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4324" w:rsidRPr="00454DAD" w:rsidRDefault="00D14324" w:rsidP="00D14324">
      <w:pPr>
        <w:pStyle w:val="AralkYok"/>
        <w:jc w:val="center"/>
        <w:rPr>
          <w:rFonts w:ascii="Times New Roman" w:hAnsi="Times New Roman" w:cs="Times New Roman"/>
          <w:b/>
          <w:sz w:val="28"/>
          <w:szCs w:val="24"/>
        </w:rPr>
      </w:pPr>
      <w:bookmarkStart w:id="0" w:name="_GoBack"/>
      <w:bookmarkEnd w:id="0"/>
      <w:r w:rsidRPr="00454DAD">
        <w:rPr>
          <w:rFonts w:ascii="Times New Roman" w:hAnsi="Times New Roman" w:cs="Times New Roman"/>
          <w:b/>
          <w:sz w:val="28"/>
          <w:szCs w:val="24"/>
        </w:rPr>
        <w:t>T.C.</w:t>
      </w:r>
    </w:p>
    <w:p w:rsidR="00D14324" w:rsidRPr="00454DAD" w:rsidRDefault="00D14324" w:rsidP="00D14324">
      <w:pPr>
        <w:spacing w:after="0" w:line="240" w:lineRule="auto"/>
        <w:jc w:val="center"/>
        <w:rPr>
          <w:rFonts w:cs="Times New Roman"/>
          <w:b/>
          <w:sz w:val="28"/>
          <w:szCs w:val="24"/>
        </w:rPr>
      </w:pPr>
      <w:r w:rsidRPr="00454DAD">
        <w:rPr>
          <w:rFonts w:cs="Times New Roman"/>
          <w:b/>
          <w:sz w:val="28"/>
          <w:szCs w:val="24"/>
        </w:rPr>
        <w:t>KASTAMONU ÜNİVERSİTESİ</w:t>
      </w:r>
    </w:p>
    <w:p w:rsidR="00D14324" w:rsidRPr="00AC5ACF" w:rsidRDefault="00D14324" w:rsidP="00D14324">
      <w:pPr>
        <w:spacing w:after="0" w:line="240" w:lineRule="auto"/>
        <w:jc w:val="center"/>
        <w:rPr>
          <w:rFonts w:cs="Times New Roman"/>
          <w:b/>
          <w:szCs w:val="24"/>
        </w:rPr>
      </w:pPr>
      <w:r w:rsidRPr="00454DAD">
        <w:rPr>
          <w:rFonts w:cs="Times New Roman"/>
          <w:b/>
          <w:sz w:val="28"/>
          <w:szCs w:val="24"/>
        </w:rPr>
        <w:t>FEN BİLİMLERİ ENSTİTÜSÜ</w:t>
      </w:r>
    </w:p>
    <w:p w:rsidR="00AD707A" w:rsidRDefault="00AD707A" w:rsidP="00A92358">
      <w:pPr>
        <w:jc w:val="center"/>
        <w:rPr>
          <w:rFonts w:cs="Times New Roman"/>
          <w:b/>
          <w:sz w:val="28"/>
          <w:szCs w:val="32"/>
        </w:rPr>
      </w:pPr>
    </w:p>
    <w:p w:rsidR="00AD707A" w:rsidRDefault="00AD707A" w:rsidP="00A92358">
      <w:pPr>
        <w:jc w:val="center"/>
        <w:rPr>
          <w:rFonts w:cs="Times New Roman"/>
          <w:b/>
          <w:sz w:val="28"/>
          <w:szCs w:val="32"/>
        </w:rPr>
      </w:pPr>
    </w:p>
    <w:p w:rsidR="00AD707A" w:rsidRDefault="00AD707A" w:rsidP="00A92358">
      <w:pPr>
        <w:jc w:val="center"/>
        <w:rPr>
          <w:rFonts w:cs="Times New Roman"/>
          <w:b/>
          <w:sz w:val="28"/>
          <w:szCs w:val="32"/>
        </w:rPr>
      </w:pPr>
    </w:p>
    <w:p w:rsidR="00AD707A" w:rsidRDefault="00AD707A" w:rsidP="00A92358">
      <w:pPr>
        <w:jc w:val="center"/>
        <w:rPr>
          <w:rFonts w:cs="Times New Roman"/>
          <w:b/>
          <w:sz w:val="28"/>
          <w:szCs w:val="32"/>
        </w:rPr>
      </w:pPr>
    </w:p>
    <w:p w:rsidR="00A92358" w:rsidRPr="003B72AC" w:rsidRDefault="009C4DD6" w:rsidP="00A92358">
      <w:pPr>
        <w:jc w:val="center"/>
        <w:rPr>
          <w:rFonts w:cs="Times New Roman"/>
          <w:b/>
          <w:sz w:val="28"/>
          <w:szCs w:val="32"/>
        </w:rPr>
      </w:pPr>
      <w:r w:rsidRPr="009C4DD6">
        <w:rPr>
          <w:rFonts w:cs="Times New Roman"/>
          <w:b/>
          <w:sz w:val="28"/>
          <w:szCs w:val="32"/>
        </w:rPr>
        <w:t>WEB TABANLI SANAL FEN VE TEKNOLOJİ LABORATUVAR ETKİNLİKLERİNİN ÖĞRENCİLERİN BAŞARISINA VE MOTİVASYONUNA ETKİSİ</w:t>
      </w:r>
    </w:p>
    <w:p w:rsidR="00A92358" w:rsidRPr="00AC044C" w:rsidRDefault="00A92358" w:rsidP="00A92358">
      <w:pPr>
        <w:spacing w:after="0" w:line="240" w:lineRule="auto"/>
        <w:jc w:val="center"/>
        <w:rPr>
          <w:rFonts w:cs="Times New Roman"/>
          <w:b/>
          <w:szCs w:val="24"/>
        </w:rPr>
      </w:pPr>
    </w:p>
    <w:p w:rsidR="00A92358" w:rsidRPr="00AC044C" w:rsidRDefault="00A92358" w:rsidP="00A92358">
      <w:pPr>
        <w:spacing w:after="0" w:line="240" w:lineRule="auto"/>
        <w:jc w:val="center"/>
        <w:rPr>
          <w:rFonts w:cs="Times New Roman"/>
          <w:b/>
          <w:szCs w:val="24"/>
        </w:rPr>
      </w:pPr>
    </w:p>
    <w:p w:rsidR="00A92358" w:rsidRPr="00AC5ACF" w:rsidRDefault="00A92358" w:rsidP="00A92358">
      <w:pPr>
        <w:spacing w:after="0" w:line="240" w:lineRule="auto"/>
        <w:rPr>
          <w:rFonts w:cs="Times New Roman"/>
          <w:b/>
          <w:szCs w:val="24"/>
        </w:rPr>
      </w:pPr>
    </w:p>
    <w:p w:rsidR="00A92358" w:rsidRPr="00AC5ACF" w:rsidRDefault="00A92358" w:rsidP="00A92358">
      <w:pPr>
        <w:spacing w:after="0" w:line="240" w:lineRule="auto"/>
        <w:jc w:val="center"/>
        <w:rPr>
          <w:rFonts w:cs="Times New Roman"/>
          <w:b/>
          <w:szCs w:val="24"/>
        </w:rPr>
      </w:pPr>
    </w:p>
    <w:p w:rsidR="00A92358" w:rsidRPr="00AC5ACF" w:rsidRDefault="00A92358" w:rsidP="00A92358">
      <w:pPr>
        <w:spacing w:after="0" w:line="240" w:lineRule="auto"/>
        <w:jc w:val="center"/>
        <w:rPr>
          <w:rFonts w:cs="Times New Roman"/>
          <w:b/>
          <w:szCs w:val="24"/>
        </w:rPr>
      </w:pPr>
    </w:p>
    <w:p w:rsidR="00A92358" w:rsidRPr="0073101B" w:rsidRDefault="00A92358" w:rsidP="00A92358">
      <w:pPr>
        <w:autoSpaceDE w:val="0"/>
        <w:autoSpaceDN w:val="0"/>
        <w:adjustRightInd w:val="0"/>
        <w:spacing w:after="0" w:line="240" w:lineRule="auto"/>
        <w:jc w:val="center"/>
        <w:rPr>
          <w:rFonts w:cs="Times New Roman"/>
          <w:b/>
          <w:bCs/>
          <w:color w:val="000000"/>
          <w:szCs w:val="24"/>
        </w:rPr>
      </w:pPr>
      <w:r w:rsidRPr="0073101B">
        <w:rPr>
          <w:rFonts w:cs="Times New Roman"/>
          <w:b/>
          <w:bCs/>
          <w:color w:val="000000"/>
          <w:szCs w:val="24"/>
        </w:rPr>
        <w:t>Ahmet MERAL</w:t>
      </w:r>
    </w:p>
    <w:p w:rsidR="00A92358" w:rsidRPr="00AC5ACF" w:rsidRDefault="00A92358" w:rsidP="00A92358">
      <w:pPr>
        <w:spacing w:after="0" w:line="240" w:lineRule="auto"/>
        <w:jc w:val="center"/>
        <w:rPr>
          <w:rFonts w:cs="Times New Roman"/>
          <w:b/>
          <w:szCs w:val="24"/>
        </w:rPr>
      </w:pPr>
    </w:p>
    <w:p w:rsidR="00A92358" w:rsidRPr="00AC5ACF" w:rsidRDefault="00A92358" w:rsidP="00A92358">
      <w:pPr>
        <w:spacing w:after="0" w:line="240" w:lineRule="auto"/>
        <w:jc w:val="center"/>
        <w:rPr>
          <w:rFonts w:cs="Times New Roman"/>
          <w:b/>
          <w:szCs w:val="24"/>
        </w:rPr>
      </w:pPr>
    </w:p>
    <w:p w:rsidR="00A92358" w:rsidRPr="00AC5ACF" w:rsidRDefault="00A92358" w:rsidP="00A92358">
      <w:pPr>
        <w:spacing w:after="0" w:line="240" w:lineRule="auto"/>
        <w:jc w:val="center"/>
        <w:rPr>
          <w:rFonts w:cs="Times New Roman"/>
          <w:b/>
          <w:szCs w:val="24"/>
        </w:rPr>
      </w:pPr>
    </w:p>
    <w:p w:rsidR="00A92358" w:rsidRPr="00AC5ACF" w:rsidRDefault="00A92358" w:rsidP="00A92358">
      <w:pPr>
        <w:spacing w:after="0" w:line="240" w:lineRule="auto"/>
        <w:jc w:val="center"/>
        <w:rPr>
          <w:rFonts w:cs="Times New Roman"/>
          <w:b/>
          <w:szCs w:val="24"/>
        </w:rPr>
      </w:pPr>
    </w:p>
    <w:p w:rsidR="00AD707A" w:rsidRDefault="00AD707A" w:rsidP="00A92358">
      <w:pPr>
        <w:spacing w:after="0" w:line="240" w:lineRule="auto"/>
        <w:ind w:firstLine="1418"/>
        <w:rPr>
          <w:rFonts w:cs="Times New Roman"/>
          <w:b/>
          <w:szCs w:val="24"/>
        </w:rPr>
      </w:pPr>
    </w:p>
    <w:p w:rsidR="00AD707A" w:rsidRDefault="00AD707A" w:rsidP="00A92358">
      <w:pPr>
        <w:spacing w:after="0" w:line="240" w:lineRule="auto"/>
        <w:ind w:firstLine="1418"/>
        <w:rPr>
          <w:rFonts w:cs="Times New Roman"/>
          <w:b/>
          <w:szCs w:val="24"/>
        </w:rPr>
      </w:pPr>
    </w:p>
    <w:p w:rsidR="00AD707A" w:rsidRDefault="00AD707A" w:rsidP="00A92358">
      <w:pPr>
        <w:spacing w:after="0" w:line="240" w:lineRule="auto"/>
        <w:ind w:firstLine="1418"/>
        <w:rPr>
          <w:rFonts w:cs="Times New Roman"/>
          <w:b/>
          <w:szCs w:val="24"/>
        </w:rPr>
      </w:pPr>
    </w:p>
    <w:p w:rsidR="00A92358" w:rsidRPr="00C949E0" w:rsidRDefault="00A92358" w:rsidP="00B16AEA">
      <w:pPr>
        <w:spacing w:after="0" w:line="240" w:lineRule="auto"/>
        <w:ind w:firstLine="1418"/>
        <w:rPr>
          <w:rFonts w:cs="Times New Roman"/>
          <w:b/>
          <w:szCs w:val="24"/>
        </w:rPr>
      </w:pPr>
      <w:r w:rsidRPr="00C949E0">
        <w:rPr>
          <w:rFonts w:cs="Times New Roman"/>
          <w:b/>
          <w:szCs w:val="24"/>
        </w:rPr>
        <w:t>Danışm</w:t>
      </w:r>
      <w:r>
        <w:rPr>
          <w:rFonts w:cs="Times New Roman"/>
          <w:b/>
          <w:szCs w:val="24"/>
        </w:rPr>
        <w:t>an</w:t>
      </w:r>
      <w:r>
        <w:rPr>
          <w:rFonts w:cs="Times New Roman"/>
          <w:b/>
          <w:szCs w:val="24"/>
        </w:rPr>
        <w:tab/>
      </w:r>
      <w:r>
        <w:rPr>
          <w:rFonts w:cs="Times New Roman"/>
          <w:b/>
          <w:szCs w:val="24"/>
        </w:rPr>
        <w:tab/>
      </w:r>
      <w:r w:rsidR="00D35245">
        <w:rPr>
          <w:rFonts w:cs="Times New Roman"/>
          <w:b/>
          <w:szCs w:val="24"/>
        </w:rPr>
        <w:t>Prof</w:t>
      </w:r>
      <w:r>
        <w:rPr>
          <w:rFonts w:cs="Times New Roman"/>
          <w:b/>
          <w:szCs w:val="24"/>
        </w:rPr>
        <w:t>. Dr. Zekeriya YERLİKAYA</w:t>
      </w:r>
    </w:p>
    <w:p w:rsidR="00A92358" w:rsidRDefault="00A92358" w:rsidP="00B16AEA">
      <w:pPr>
        <w:spacing w:after="0" w:line="240" w:lineRule="auto"/>
        <w:ind w:firstLine="1418"/>
        <w:rPr>
          <w:rFonts w:cs="Times New Roman"/>
          <w:b/>
          <w:szCs w:val="24"/>
        </w:rPr>
      </w:pPr>
      <w:r>
        <w:rPr>
          <w:rFonts w:cs="Times New Roman"/>
          <w:b/>
          <w:szCs w:val="24"/>
        </w:rPr>
        <w:t>II. Danışman</w:t>
      </w:r>
      <w:r>
        <w:rPr>
          <w:rFonts w:cs="Times New Roman"/>
          <w:b/>
          <w:szCs w:val="24"/>
        </w:rPr>
        <w:tab/>
      </w:r>
      <w:r>
        <w:rPr>
          <w:rFonts w:cs="Times New Roman"/>
          <w:b/>
          <w:szCs w:val="24"/>
        </w:rPr>
        <w:tab/>
        <w:t>Dr.</w:t>
      </w:r>
      <w:r w:rsidR="0073101B">
        <w:rPr>
          <w:rFonts w:cs="Times New Roman"/>
          <w:b/>
          <w:szCs w:val="24"/>
        </w:rPr>
        <w:t xml:space="preserve"> Öğr. Üyesi</w:t>
      </w:r>
      <w:r>
        <w:rPr>
          <w:rFonts w:cs="Times New Roman"/>
          <w:b/>
          <w:szCs w:val="24"/>
        </w:rPr>
        <w:t xml:space="preserve"> Halil İbrahim AKYÜZ</w:t>
      </w:r>
    </w:p>
    <w:p w:rsidR="00A92358" w:rsidRPr="00A02717" w:rsidRDefault="00A92358" w:rsidP="006D53DA">
      <w:pPr>
        <w:spacing w:after="0" w:line="240" w:lineRule="auto"/>
        <w:ind w:firstLine="1418"/>
        <w:rPr>
          <w:rFonts w:cs="Times New Roman"/>
          <w:b/>
          <w:szCs w:val="24"/>
        </w:rPr>
      </w:pPr>
      <w:r w:rsidRPr="00C949E0">
        <w:rPr>
          <w:rFonts w:cs="Times New Roman"/>
          <w:b/>
          <w:szCs w:val="24"/>
        </w:rPr>
        <w:t>Jüri Üyesi</w:t>
      </w:r>
      <w:r w:rsidRPr="00C949E0">
        <w:rPr>
          <w:rFonts w:cs="Times New Roman"/>
          <w:b/>
          <w:szCs w:val="24"/>
        </w:rPr>
        <w:tab/>
      </w:r>
      <w:r w:rsidRPr="00C949E0">
        <w:rPr>
          <w:rFonts w:cs="Times New Roman"/>
          <w:b/>
          <w:szCs w:val="24"/>
        </w:rPr>
        <w:tab/>
      </w:r>
      <w:r w:rsidR="00A02717" w:rsidRPr="00A02717">
        <w:rPr>
          <w:b/>
          <w:szCs w:val="24"/>
        </w:rPr>
        <w:t>Prof.</w:t>
      </w:r>
      <w:r w:rsidR="00C91F7E">
        <w:rPr>
          <w:b/>
          <w:szCs w:val="24"/>
        </w:rPr>
        <w:t xml:space="preserve"> </w:t>
      </w:r>
      <w:r w:rsidR="00A02717" w:rsidRPr="00A02717">
        <w:rPr>
          <w:b/>
          <w:szCs w:val="24"/>
        </w:rPr>
        <w:t>Dr. Hayrettin TÜMTÜRK</w:t>
      </w:r>
    </w:p>
    <w:p w:rsidR="00A02717" w:rsidRPr="00A02717" w:rsidRDefault="00A92358" w:rsidP="006D53DA">
      <w:pPr>
        <w:spacing w:after="0" w:line="240" w:lineRule="auto"/>
        <w:ind w:firstLine="1418"/>
        <w:rPr>
          <w:rFonts w:cs="Times New Roman"/>
          <w:b/>
          <w:szCs w:val="24"/>
        </w:rPr>
      </w:pPr>
      <w:r w:rsidRPr="00A02717">
        <w:rPr>
          <w:rFonts w:cs="Times New Roman"/>
          <w:b/>
          <w:szCs w:val="24"/>
        </w:rPr>
        <w:t>Jüri Üyesi</w:t>
      </w:r>
      <w:r w:rsidRPr="00A02717">
        <w:rPr>
          <w:rFonts w:cs="Times New Roman"/>
          <w:b/>
          <w:szCs w:val="24"/>
        </w:rPr>
        <w:tab/>
      </w:r>
      <w:r w:rsidRPr="00A02717">
        <w:rPr>
          <w:rFonts w:cs="Times New Roman"/>
          <w:b/>
          <w:szCs w:val="24"/>
        </w:rPr>
        <w:tab/>
      </w:r>
      <w:r w:rsidR="00A02717" w:rsidRPr="00A02717">
        <w:rPr>
          <w:b/>
          <w:szCs w:val="24"/>
        </w:rPr>
        <w:t>Dr. Öğr. Üyesi Abdülkadir KARACI</w:t>
      </w:r>
    </w:p>
    <w:p w:rsidR="006D53DA" w:rsidRPr="00A02717" w:rsidRDefault="006D53DA" w:rsidP="006D53DA">
      <w:pPr>
        <w:spacing w:after="0" w:line="240" w:lineRule="auto"/>
        <w:ind w:firstLine="1418"/>
        <w:rPr>
          <w:rFonts w:cs="Times New Roman"/>
          <w:b/>
          <w:szCs w:val="24"/>
        </w:rPr>
      </w:pPr>
      <w:r w:rsidRPr="00A02717">
        <w:rPr>
          <w:rFonts w:cs="Times New Roman"/>
          <w:b/>
          <w:szCs w:val="24"/>
        </w:rPr>
        <w:t>Jüri Üyesi</w:t>
      </w:r>
      <w:r w:rsidRPr="00A02717">
        <w:rPr>
          <w:rFonts w:cs="Times New Roman"/>
          <w:b/>
          <w:szCs w:val="24"/>
        </w:rPr>
        <w:tab/>
      </w:r>
      <w:r w:rsidRPr="00A02717">
        <w:rPr>
          <w:rFonts w:cs="Times New Roman"/>
          <w:b/>
          <w:szCs w:val="24"/>
        </w:rPr>
        <w:tab/>
      </w:r>
      <w:r w:rsidR="009404DD">
        <w:rPr>
          <w:b/>
          <w:szCs w:val="24"/>
        </w:rPr>
        <w:t>Dr.</w:t>
      </w:r>
      <w:r w:rsidR="00A02717" w:rsidRPr="00A02717">
        <w:rPr>
          <w:b/>
          <w:szCs w:val="24"/>
        </w:rPr>
        <w:t>Öğr. Üyesi Bahattin Deniz ALTUNOĞLU</w:t>
      </w:r>
    </w:p>
    <w:p w:rsidR="006D53DA" w:rsidRPr="00C949E0" w:rsidRDefault="006D53DA" w:rsidP="00AC044C">
      <w:pPr>
        <w:spacing w:after="0" w:line="360" w:lineRule="auto"/>
        <w:ind w:firstLine="1418"/>
        <w:rPr>
          <w:rFonts w:cs="Times New Roman"/>
          <w:b/>
          <w:szCs w:val="24"/>
        </w:rPr>
      </w:pPr>
    </w:p>
    <w:p w:rsidR="00A92358" w:rsidRDefault="00A92358" w:rsidP="00A92358">
      <w:pPr>
        <w:spacing w:after="0" w:line="240" w:lineRule="auto"/>
        <w:ind w:firstLine="1418"/>
        <w:rPr>
          <w:rFonts w:cs="Times New Roman"/>
          <w:b/>
          <w:szCs w:val="24"/>
        </w:rPr>
      </w:pPr>
    </w:p>
    <w:p w:rsidR="00BC5849" w:rsidRDefault="00BC5849" w:rsidP="00A92358">
      <w:pPr>
        <w:spacing w:after="0" w:line="240" w:lineRule="auto"/>
        <w:ind w:firstLine="1418"/>
        <w:rPr>
          <w:rFonts w:cs="Times New Roman"/>
          <w:b/>
          <w:szCs w:val="24"/>
        </w:rPr>
      </w:pPr>
    </w:p>
    <w:p w:rsidR="00BC5849" w:rsidRDefault="00BC5849" w:rsidP="00A92358">
      <w:pPr>
        <w:spacing w:after="0" w:line="240" w:lineRule="auto"/>
        <w:ind w:firstLine="1418"/>
        <w:rPr>
          <w:rFonts w:cs="Times New Roman"/>
          <w:b/>
          <w:szCs w:val="24"/>
        </w:rPr>
      </w:pPr>
    </w:p>
    <w:p w:rsidR="00BC5849" w:rsidRDefault="00BC5849" w:rsidP="00A92358">
      <w:pPr>
        <w:spacing w:after="0" w:line="240" w:lineRule="auto"/>
        <w:ind w:firstLine="1418"/>
        <w:rPr>
          <w:rFonts w:cs="Times New Roman"/>
          <w:b/>
          <w:szCs w:val="24"/>
        </w:rPr>
      </w:pPr>
    </w:p>
    <w:p w:rsidR="00BC5849" w:rsidRDefault="00BC5849" w:rsidP="00A92358">
      <w:pPr>
        <w:spacing w:after="0" w:line="240" w:lineRule="auto"/>
        <w:ind w:firstLine="1418"/>
        <w:rPr>
          <w:rFonts w:cs="Times New Roman"/>
          <w:b/>
          <w:szCs w:val="24"/>
        </w:rPr>
      </w:pPr>
    </w:p>
    <w:p w:rsidR="00A92358" w:rsidRDefault="00A92358" w:rsidP="00A92358">
      <w:pPr>
        <w:spacing w:after="0" w:line="240" w:lineRule="auto"/>
        <w:ind w:firstLine="1418"/>
        <w:rPr>
          <w:rFonts w:cs="Times New Roman"/>
          <w:b/>
          <w:szCs w:val="24"/>
        </w:rPr>
      </w:pPr>
    </w:p>
    <w:p w:rsidR="00A92358" w:rsidRDefault="00A92358" w:rsidP="00A92358">
      <w:pPr>
        <w:spacing w:after="0" w:line="240" w:lineRule="auto"/>
        <w:ind w:firstLine="1418"/>
        <w:rPr>
          <w:rFonts w:cs="Times New Roman"/>
          <w:b/>
          <w:szCs w:val="24"/>
        </w:rPr>
      </w:pPr>
    </w:p>
    <w:p w:rsidR="00A92358" w:rsidRDefault="00A92358" w:rsidP="00A92358">
      <w:pPr>
        <w:spacing w:after="0" w:line="240" w:lineRule="auto"/>
        <w:ind w:firstLine="1418"/>
        <w:rPr>
          <w:rFonts w:cs="Times New Roman"/>
          <w:b/>
          <w:szCs w:val="24"/>
        </w:rPr>
      </w:pPr>
    </w:p>
    <w:p w:rsidR="00A92358" w:rsidRPr="00AC5ACF" w:rsidRDefault="00A92358" w:rsidP="00A92358">
      <w:pPr>
        <w:spacing w:after="0" w:line="240" w:lineRule="auto"/>
        <w:jc w:val="center"/>
        <w:rPr>
          <w:rFonts w:cs="Times New Roman"/>
          <w:b/>
          <w:szCs w:val="24"/>
        </w:rPr>
      </w:pPr>
      <w:r>
        <w:rPr>
          <w:rFonts w:cs="Times New Roman"/>
          <w:b/>
          <w:szCs w:val="24"/>
        </w:rPr>
        <w:t xml:space="preserve">YÜKSEK </w:t>
      </w:r>
      <w:r w:rsidR="00E316A4">
        <w:rPr>
          <w:rFonts w:cs="Times New Roman"/>
          <w:b/>
          <w:szCs w:val="24"/>
        </w:rPr>
        <w:t>LİSANS TEZİ</w:t>
      </w:r>
    </w:p>
    <w:p w:rsidR="00A92358" w:rsidRPr="00AC5ACF" w:rsidRDefault="006D53DA" w:rsidP="00A92358">
      <w:pPr>
        <w:spacing w:after="0" w:line="240" w:lineRule="auto"/>
        <w:jc w:val="center"/>
        <w:rPr>
          <w:rFonts w:cs="Times New Roman"/>
          <w:b/>
          <w:szCs w:val="24"/>
        </w:rPr>
      </w:pPr>
      <w:r>
        <w:rPr>
          <w:rFonts w:cs="Times New Roman"/>
          <w:b/>
          <w:szCs w:val="24"/>
        </w:rPr>
        <w:t>İLKÖĞRETİM</w:t>
      </w:r>
      <w:r w:rsidR="00A92358" w:rsidRPr="00AC5ACF">
        <w:rPr>
          <w:rFonts w:cs="Times New Roman"/>
          <w:b/>
          <w:szCs w:val="24"/>
        </w:rPr>
        <w:t xml:space="preserve"> ANA</w:t>
      </w:r>
      <w:r w:rsidR="00A92358">
        <w:rPr>
          <w:rFonts w:cs="Times New Roman"/>
          <w:b/>
          <w:szCs w:val="24"/>
        </w:rPr>
        <w:t xml:space="preserve"> </w:t>
      </w:r>
      <w:r w:rsidR="00A92358" w:rsidRPr="00AC5ACF">
        <w:rPr>
          <w:rFonts w:cs="Times New Roman"/>
          <w:b/>
          <w:szCs w:val="24"/>
        </w:rPr>
        <w:t>BİLİM DALI</w:t>
      </w:r>
    </w:p>
    <w:p w:rsidR="00A92358" w:rsidRPr="00AC5ACF" w:rsidRDefault="00A92358" w:rsidP="00A92358">
      <w:pPr>
        <w:spacing w:after="0" w:line="240" w:lineRule="auto"/>
        <w:jc w:val="center"/>
        <w:rPr>
          <w:rFonts w:cs="Times New Roman"/>
          <w:b/>
          <w:szCs w:val="24"/>
        </w:rPr>
      </w:pPr>
    </w:p>
    <w:p w:rsidR="00A92358" w:rsidRDefault="00A92358" w:rsidP="00A92358">
      <w:pPr>
        <w:spacing w:line="240" w:lineRule="auto"/>
        <w:jc w:val="center"/>
        <w:rPr>
          <w:rFonts w:cs="Times New Roman"/>
          <w:b/>
          <w:szCs w:val="24"/>
        </w:rPr>
      </w:pPr>
      <w:r w:rsidRPr="00AC5ACF">
        <w:rPr>
          <w:rFonts w:cs="Times New Roman"/>
          <w:b/>
          <w:szCs w:val="24"/>
        </w:rPr>
        <w:t xml:space="preserve">KASTAMONU </w:t>
      </w:r>
      <w:r>
        <w:rPr>
          <w:rFonts w:cs="Times New Roman"/>
          <w:b/>
          <w:szCs w:val="24"/>
        </w:rPr>
        <w:t>–</w:t>
      </w:r>
      <w:r w:rsidRPr="00AC5ACF">
        <w:rPr>
          <w:rFonts w:cs="Times New Roman"/>
          <w:b/>
          <w:szCs w:val="24"/>
        </w:rPr>
        <w:t xml:space="preserve"> </w:t>
      </w:r>
      <w:bookmarkStart w:id="1" w:name="_Toc321387058"/>
      <w:r>
        <w:rPr>
          <w:rFonts w:cs="Times New Roman"/>
          <w:b/>
          <w:szCs w:val="24"/>
        </w:rPr>
        <w:t>201</w:t>
      </w:r>
      <w:r w:rsidR="00B16AEA">
        <w:rPr>
          <w:rFonts w:cs="Times New Roman"/>
          <w:b/>
          <w:szCs w:val="24"/>
        </w:rPr>
        <w:t>8</w:t>
      </w:r>
    </w:p>
    <w:p w:rsidR="00A92358" w:rsidRDefault="00A92358" w:rsidP="00A92358">
      <w:pPr>
        <w:spacing w:line="240" w:lineRule="auto"/>
        <w:jc w:val="center"/>
        <w:rPr>
          <w:rFonts w:cs="Times New Roman"/>
          <w:b/>
          <w:szCs w:val="24"/>
        </w:rPr>
        <w:sectPr w:rsidR="00A92358" w:rsidSect="008B3684">
          <w:footerReference w:type="default" r:id="rId8"/>
          <w:pgSz w:w="11906" w:h="16838"/>
          <w:pgMar w:top="1701" w:right="1418" w:bottom="1418" w:left="2268" w:header="709" w:footer="709" w:gutter="0"/>
          <w:pgNumType w:fmt="lowerRoman"/>
          <w:cols w:space="708"/>
          <w:titlePg/>
          <w:docGrid w:linePitch="360"/>
        </w:sectPr>
      </w:pPr>
    </w:p>
    <w:p w:rsidR="00911719" w:rsidRDefault="009404DD" w:rsidP="00911719">
      <w:pPr>
        <w:pStyle w:val="Balk1"/>
        <w:spacing w:before="0" w:after="720" w:line="240" w:lineRule="auto"/>
        <w:jc w:val="center"/>
      </w:pPr>
      <w:bookmarkStart w:id="2" w:name="_Toc513987121"/>
      <w:bookmarkEnd w:id="1"/>
      <w:r>
        <w:rPr>
          <w:noProof/>
        </w:rPr>
        <w:lastRenderedPageBreak/>
        <w:drawing>
          <wp:inline distT="0" distB="0" distL="0" distR="0">
            <wp:extent cx="5361375" cy="8277726"/>
            <wp:effectExtent l="19050" t="0" r="0" b="0"/>
            <wp:docPr id="17" name="Resim 1" descr="C:\Users\Rasna\Desktop\MEGEP 2018\03\AHMET MERAL\img03314_Sayf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sna\Desktop\MEGEP 2018\03\AHMET MERAL\img03314_Sayfa_1.jpg"/>
                    <pic:cNvPicPr>
                      <a:picLocks noChangeAspect="1" noChangeArrowheads="1"/>
                    </pic:cNvPicPr>
                  </pic:nvPicPr>
                  <pic:blipFill>
                    <a:blip r:embed="rId9" cstate="print"/>
                    <a:srcRect l="16209" b="8469"/>
                    <a:stretch>
                      <a:fillRect/>
                    </a:stretch>
                  </pic:blipFill>
                  <pic:spPr bwMode="auto">
                    <a:xfrm>
                      <a:off x="0" y="0"/>
                      <a:ext cx="5361375" cy="8277726"/>
                    </a:xfrm>
                    <a:prstGeom prst="rect">
                      <a:avLst/>
                    </a:prstGeom>
                    <a:noFill/>
                    <a:ln w="9525">
                      <a:noFill/>
                      <a:miter lim="800000"/>
                      <a:headEnd/>
                      <a:tailEnd/>
                    </a:ln>
                  </pic:spPr>
                </pic:pic>
              </a:graphicData>
            </a:graphic>
          </wp:inline>
        </w:drawing>
      </w:r>
    </w:p>
    <w:p w:rsidR="00911719" w:rsidRDefault="00911719">
      <w:pPr>
        <w:jc w:val="left"/>
        <w:rPr>
          <w:rFonts w:eastAsia="Calibri" w:cs="Calibri"/>
          <w:b/>
          <w:color w:val="000000"/>
          <w:szCs w:val="20"/>
        </w:rPr>
      </w:pPr>
      <w:r>
        <w:br w:type="page"/>
      </w:r>
      <w:r w:rsidR="009404DD">
        <w:rPr>
          <w:noProof/>
        </w:rPr>
        <w:lastRenderedPageBreak/>
        <w:drawing>
          <wp:inline distT="0" distB="0" distL="0" distR="0">
            <wp:extent cx="5280106" cy="7964905"/>
            <wp:effectExtent l="19050" t="0" r="0" b="0"/>
            <wp:docPr id="758" name="Resim 2" descr="C:\Users\Rasna\Desktop\MEGEP 2018\03\AHMET MERAL\img03314_Sayfa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asna\Desktop\MEGEP 2018\03\AHMET MERAL\img03314_Sayfa_2.jpg"/>
                    <pic:cNvPicPr>
                      <a:picLocks noChangeAspect="1" noChangeArrowheads="1"/>
                    </pic:cNvPicPr>
                  </pic:nvPicPr>
                  <pic:blipFill>
                    <a:blip r:embed="rId10" cstate="print"/>
                    <a:srcRect l="18511" b="13029"/>
                    <a:stretch>
                      <a:fillRect/>
                    </a:stretch>
                  </pic:blipFill>
                  <pic:spPr bwMode="auto">
                    <a:xfrm>
                      <a:off x="0" y="0"/>
                      <a:ext cx="5283339" cy="7969781"/>
                    </a:xfrm>
                    <a:prstGeom prst="rect">
                      <a:avLst/>
                    </a:prstGeom>
                    <a:noFill/>
                    <a:ln w="9525">
                      <a:noFill/>
                      <a:miter lim="800000"/>
                      <a:headEnd/>
                      <a:tailEnd/>
                    </a:ln>
                  </pic:spPr>
                </pic:pic>
              </a:graphicData>
            </a:graphic>
          </wp:inline>
        </w:drawing>
      </w:r>
    </w:p>
    <w:p w:rsidR="000A1981" w:rsidRDefault="000A1981" w:rsidP="00937778">
      <w:pPr>
        <w:pStyle w:val="Balk1"/>
        <w:spacing w:before="0" w:after="720" w:line="240" w:lineRule="auto"/>
        <w:jc w:val="center"/>
      </w:pPr>
      <w:bookmarkStart w:id="3" w:name="_Toc513987122"/>
      <w:bookmarkEnd w:id="2"/>
      <w:r w:rsidRPr="000418DB">
        <w:lastRenderedPageBreak/>
        <w:t>ÖZET</w:t>
      </w:r>
      <w:bookmarkEnd w:id="3"/>
    </w:p>
    <w:p w:rsidR="00612D98" w:rsidRPr="00612D98" w:rsidRDefault="008A79FA" w:rsidP="00612D98">
      <w:pPr>
        <w:pStyle w:val="Normal1"/>
        <w:jc w:val="center"/>
        <w:rPr>
          <w:rFonts w:ascii="Times New Roman" w:hAnsi="Times New Roman" w:cs="Times New Roman"/>
          <w:sz w:val="24"/>
        </w:rPr>
      </w:pPr>
      <w:r>
        <w:rPr>
          <w:rFonts w:ascii="Times New Roman" w:hAnsi="Times New Roman" w:cs="Times New Roman"/>
          <w:sz w:val="24"/>
        </w:rPr>
        <w:t>Yüksek Lisans</w:t>
      </w:r>
      <w:r w:rsidR="00612D98" w:rsidRPr="00612D98">
        <w:rPr>
          <w:rFonts w:ascii="Times New Roman" w:hAnsi="Times New Roman" w:cs="Times New Roman"/>
          <w:sz w:val="24"/>
        </w:rPr>
        <w:t xml:space="preserve"> Tezi</w:t>
      </w:r>
    </w:p>
    <w:p w:rsidR="00935686" w:rsidRPr="000C7AF1" w:rsidRDefault="009C4DD6" w:rsidP="001B02C6">
      <w:pPr>
        <w:jc w:val="center"/>
        <w:rPr>
          <w:rFonts w:cs="Times New Roman"/>
          <w:sz w:val="28"/>
          <w:szCs w:val="32"/>
        </w:rPr>
      </w:pPr>
      <w:r w:rsidRPr="009C4DD6">
        <w:rPr>
          <w:rFonts w:cs="Times New Roman"/>
          <w:sz w:val="28"/>
          <w:szCs w:val="32"/>
        </w:rPr>
        <w:t>WEB TABANLI SANAL FEN VE TEKNOLOJİ LABORATUVAR ETKİNLİKLERİNİN ÖĞRENCİLERİN BAŞARISINA VE MOTİVASYONUNA ETKİSİ</w:t>
      </w:r>
    </w:p>
    <w:p w:rsidR="000A1981" w:rsidRPr="00391DB1" w:rsidRDefault="00935686" w:rsidP="000A1981">
      <w:pPr>
        <w:spacing w:after="0" w:line="240" w:lineRule="auto"/>
        <w:jc w:val="center"/>
        <w:rPr>
          <w:rFonts w:cs="Times New Roman"/>
          <w:szCs w:val="24"/>
        </w:rPr>
      </w:pPr>
      <w:r>
        <w:rPr>
          <w:rFonts w:cs="Times New Roman"/>
          <w:bCs/>
          <w:szCs w:val="24"/>
        </w:rPr>
        <w:t>Ahmet MERAL</w:t>
      </w:r>
    </w:p>
    <w:p w:rsidR="000A1981" w:rsidRPr="00391DB1" w:rsidRDefault="000A1981" w:rsidP="000A1981">
      <w:pPr>
        <w:spacing w:after="0" w:line="240" w:lineRule="auto"/>
        <w:jc w:val="center"/>
        <w:rPr>
          <w:rFonts w:cs="Times New Roman"/>
          <w:szCs w:val="24"/>
        </w:rPr>
      </w:pPr>
      <w:r w:rsidRPr="00391DB1">
        <w:rPr>
          <w:rFonts w:cs="Times New Roman"/>
          <w:szCs w:val="24"/>
        </w:rPr>
        <w:t xml:space="preserve">Kastamonu Üniversitesi </w:t>
      </w:r>
    </w:p>
    <w:p w:rsidR="000A1981" w:rsidRPr="00391DB1" w:rsidRDefault="000A1981" w:rsidP="000A1981">
      <w:pPr>
        <w:spacing w:after="0" w:line="240" w:lineRule="auto"/>
        <w:jc w:val="center"/>
        <w:rPr>
          <w:rFonts w:cs="Times New Roman"/>
          <w:szCs w:val="24"/>
        </w:rPr>
      </w:pPr>
      <w:r w:rsidRPr="00391DB1">
        <w:rPr>
          <w:rFonts w:cs="Times New Roman"/>
          <w:szCs w:val="24"/>
        </w:rPr>
        <w:t xml:space="preserve">Fen Bilimleri Enstitüsü </w:t>
      </w:r>
    </w:p>
    <w:p w:rsidR="000A1981" w:rsidRPr="00391DB1" w:rsidRDefault="00D278B4" w:rsidP="00A9350C">
      <w:pPr>
        <w:spacing w:after="360" w:line="240" w:lineRule="auto"/>
        <w:jc w:val="center"/>
        <w:rPr>
          <w:rFonts w:cs="Times New Roman"/>
          <w:szCs w:val="24"/>
        </w:rPr>
      </w:pPr>
      <w:r>
        <w:rPr>
          <w:rFonts w:cs="Times New Roman"/>
          <w:szCs w:val="24"/>
        </w:rPr>
        <w:t>İlköğretim</w:t>
      </w:r>
      <w:r w:rsidR="00935686">
        <w:rPr>
          <w:rFonts w:cs="Times New Roman"/>
          <w:szCs w:val="24"/>
        </w:rPr>
        <w:t xml:space="preserve"> </w:t>
      </w:r>
      <w:r w:rsidR="000A1981" w:rsidRPr="00391DB1">
        <w:rPr>
          <w:rFonts w:cs="Times New Roman"/>
          <w:szCs w:val="24"/>
        </w:rPr>
        <w:t>Ana Bilim Dalı</w:t>
      </w:r>
    </w:p>
    <w:p w:rsidR="000A1981" w:rsidRDefault="000A1981" w:rsidP="00FA02AA">
      <w:pPr>
        <w:spacing w:line="240" w:lineRule="auto"/>
        <w:jc w:val="center"/>
        <w:rPr>
          <w:rFonts w:cs="Times New Roman"/>
          <w:szCs w:val="24"/>
        </w:rPr>
      </w:pPr>
      <w:r w:rsidRPr="00391DB1">
        <w:rPr>
          <w:rFonts w:cs="Times New Roman"/>
          <w:szCs w:val="24"/>
        </w:rPr>
        <w:t xml:space="preserve">Danışman: </w:t>
      </w:r>
      <w:r w:rsidR="0004321D">
        <w:rPr>
          <w:rFonts w:cs="Times New Roman"/>
          <w:szCs w:val="24"/>
        </w:rPr>
        <w:t>Prof</w:t>
      </w:r>
      <w:r w:rsidR="00935686" w:rsidRPr="00910D3A">
        <w:rPr>
          <w:rFonts w:cs="Times New Roman"/>
          <w:szCs w:val="24"/>
        </w:rPr>
        <w:t>. Dr. Zekeriya YERLİKAYA</w:t>
      </w:r>
    </w:p>
    <w:p w:rsidR="000A1981" w:rsidRPr="00391DB1" w:rsidRDefault="000A1981" w:rsidP="00FA02AA">
      <w:pPr>
        <w:spacing w:line="240" w:lineRule="auto"/>
        <w:jc w:val="center"/>
        <w:rPr>
          <w:rFonts w:cs="Times New Roman"/>
          <w:szCs w:val="24"/>
        </w:rPr>
      </w:pPr>
      <w:r>
        <w:rPr>
          <w:rFonts w:cs="Times New Roman"/>
          <w:szCs w:val="24"/>
        </w:rPr>
        <w:t xml:space="preserve">II. Danışman: </w:t>
      </w:r>
      <w:r w:rsidR="00935686" w:rsidRPr="00910D3A">
        <w:rPr>
          <w:rFonts w:cs="Times New Roman"/>
          <w:szCs w:val="24"/>
        </w:rPr>
        <w:t>Dr.</w:t>
      </w:r>
      <w:r w:rsidR="00634AEC">
        <w:rPr>
          <w:rFonts w:cs="Times New Roman"/>
          <w:szCs w:val="24"/>
        </w:rPr>
        <w:t xml:space="preserve"> Öğr. Üyesi</w:t>
      </w:r>
      <w:r w:rsidR="00935686" w:rsidRPr="00910D3A">
        <w:rPr>
          <w:rFonts w:cs="Times New Roman"/>
          <w:szCs w:val="24"/>
        </w:rPr>
        <w:t xml:space="preserve"> Halil İbrahim AKYÜZ</w:t>
      </w:r>
    </w:p>
    <w:p w:rsidR="0098032A" w:rsidRDefault="0098032A" w:rsidP="008A79FA">
      <w:pPr>
        <w:overflowPunct w:val="0"/>
        <w:autoSpaceDE w:val="0"/>
        <w:autoSpaceDN w:val="0"/>
        <w:adjustRightInd w:val="0"/>
        <w:spacing w:after="0" w:line="240" w:lineRule="auto"/>
        <w:textAlignment w:val="baseline"/>
        <w:rPr>
          <w:rFonts w:eastAsia="Times New Roman" w:cs="Times New Roman"/>
          <w:szCs w:val="32"/>
        </w:rPr>
      </w:pPr>
      <w:r w:rsidRPr="00B864D3">
        <w:rPr>
          <w:rFonts w:eastAsia="Times New Roman" w:cs="Times New Roman"/>
          <w:szCs w:val="32"/>
        </w:rPr>
        <w:t xml:space="preserve">Fen </w:t>
      </w:r>
      <w:r>
        <w:rPr>
          <w:rFonts w:eastAsia="Times New Roman" w:cs="Times New Roman"/>
          <w:szCs w:val="32"/>
        </w:rPr>
        <w:t>bilimleri eğitimi</w:t>
      </w:r>
      <w:r w:rsidRPr="00B864D3">
        <w:rPr>
          <w:rFonts w:eastAsia="Times New Roman" w:cs="Times New Roman"/>
          <w:szCs w:val="32"/>
        </w:rPr>
        <w:t xml:space="preserve"> laboratuvar </w:t>
      </w:r>
      <w:r>
        <w:rPr>
          <w:rFonts w:eastAsia="Times New Roman" w:cs="Times New Roman"/>
          <w:szCs w:val="32"/>
        </w:rPr>
        <w:t>uygulamalarında,</w:t>
      </w:r>
      <w:r w:rsidRPr="00B864D3">
        <w:rPr>
          <w:rFonts w:eastAsia="Times New Roman" w:cs="Times New Roman"/>
          <w:szCs w:val="32"/>
        </w:rPr>
        <w:t xml:space="preserve"> </w:t>
      </w:r>
      <w:r>
        <w:rPr>
          <w:rFonts w:eastAsia="Times New Roman" w:cs="Times New Roman"/>
          <w:szCs w:val="32"/>
        </w:rPr>
        <w:t>yapılan etkinliklerle hedefle</w:t>
      </w:r>
      <w:r w:rsidR="008A79FA">
        <w:rPr>
          <w:rFonts w:eastAsia="Times New Roman" w:cs="Times New Roman"/>
          <w:szCs w:val="32"/>
        </w:rPr>
        <w:t xml:space="preserve">nen kazanımların sağlanmasında </w:t>
      </w:r>
      <w:r>
        <w:rPr>
          <w:rFonts w:eastAsia="Times New Roman" w:cs="Times New Roman"/>
          <w:szCs w:val="32"/>
        </w:rPr>
        <w:t>birçok sorun yaşanmaktadır.</w:t>
      </w:r>
      <w:r w:rsidRPr="00B864D3">
        <w:rPr>
          <w:rFonts w:eastAsia="Times New Roman" w:cs="Times New Roman"/>
          <w:szCs w:val="32"/>
        </w:rPr>
        <w:t xml:space="preserve"> </w:t>
      </w:r>
      <w:r w:rsidR="008A79FA">
        <w:rPr>
          <w:rFonts w:eastAsia="Times New Roman" w:cs="Times New Roman"/>
          <w:szCs w:val="32"/>
        </w:rPr>
        <w:t>T</w:t>
      </w:r>
      <w:r w:rsidRPr="00B864D3">
        <w:rPr>
          <w:rFonts w:eastAsia="Times New Roman" w:cs="Times New Roman"/>
          <w:szCs w:val="32"/>
        </w:rPr>
        <w:t xml:space="preserve">eknoloji ve İnternet </w:t>
      </w:r>
      <w:r>
        <w:rPr>
          <w:rFonts w:eastAsia="Times New Roman" w:cs="Times New Roman"/>
          <w:szCs w:val="32"/>
        </w:rPr>
        <w:t>destekli ortamların</w:t>
      </w:r>
      <w:r w:rsidRPr="00B864D3">
        <w:rPr>
          <w:rFonts w:eastAsia="Times New Roman" w:cs="Times New Roman"/>
          <w:szCs w:val="32"/>
        </w:rPr>
        <w:t xml:space="preserve"> kullanılmasıyla bu </w:t>
      </w:r>
      <w:r>
        <w:rPr>
          <w:rFonts w:eastAsia="Times New Roman" w:cs="Times New Roman"/>
          <w:szCs w:val="32"/>
        </w:rPr>
        <w:t>sorunların</w:t>
      </w:r>
      <w:r w:rsidRPr="00B864D3">
        <w:rPr>
          <w:rFonts w:eastAsia="Times New Roman" w:cs="Times New Roman"/>
          <w:szCs w:val="32"/>
        </w:rPr>
        <w:t xml:space="preserve"> azaltılabileceği düşünülmektedir.</w:t>
      </w:r>
      <w:r>
        <w:rPr>
          <w:rFonts w:eastAsia="Times New Roman" w:cs="Times New Roman"/>
          <w:szCs w:val="32"/>
        </w:rPr>
        <w:t xml:space="preserve"> </w:t>
      </w:r>
      <w:r w:rsidRPr="00B864D3">
        <w:rPr>
          <w:rFonts w:eastAsia="Times New Roman" w:cs="Times New Roman"/>
          <w:szCs w:val="32"/>
        </w:rPr>
        <w:t xml:space="preserve">Fen </w:t>
      </w:r>
      <w:r>
        <w:rPr>
          <w:rFonts w:eastAsia="Times New Roman" w:cs="Times New Roman"/>
          <w:szCs w:val="32"/>
        </w:rPr>
        <w:t>bilimleri</w:t>
      </w:r>
      <w:r w:rsidR="00B25630">
        <w:rPr>
          <w:rFonts w:eastAsia="Times New Roman" w:cs="Times New Roman"/>
          <w:szCs w:val="32"/>
        </w:rPr>
        <w:t xml:space="preserve"> eğitiminde sanal l</w:t>
      </w:r>
      <w:r w:rsidRPr="00B864D3">
        <w:rPr>
          <w:rFonts w:eastAsia="Times New Roman" w:cs="Times New Roman"/>
          <w:szCs w:val="32"/>
        </w:rPr>
        <w:t>aboratuvar etkinlikleri tasarlamak ve internet ortamında öğrencilerin kullanıma sunmak eğitimcilerin yükünü hafifleteceği ve öğrencilerin de başarı ve motivasyonunu</w:t>
      </w:r>
      <w:r>
        <w:rPr>
          <w:rFonts w:eastAsia="Times New Roman" w:cs="Times New Roman"/>
          <w:szCs w:val="32"/>
        </w:rPr>
        <w:t xml:space="preserve"> arttıracağı yönündeki görüşler yapılan bilimsel araştırmalarla ortaya konulmaktadır.</w:t>
      </w:r>
    </w:p>
    <w:p w:rsidR="0098032A" w:rsidRDefault="0098032A" w:rsidP="008A79FA">
      <w:pPr>
        <w:overflowPunct w:val="0"/>
        <w:autoSpaceDE w:val="0"/>
        <w:autoSpaceDN w:val="0"/>
        <w:adjustRightInd w:val="0"/>
        <w:spacing w:after="0" w:line="240" w:lineRule="auto"/>
        <w:textAlignment w:val="baseline"/>
        <w:rPr>
          <w:rFonts w:eastAsia="Times New Roman" w:cs="Times New Roman"/>
          <w:szCs w:val="32"/>
        </w:rPr>
      </w:pPr>
      <w:r>
        <w:rPr>
          <w:rFonts w:eastAsia="Times New Roman" w:cs="Times New Roman"/>
          <w:szCs w:val="32"/>
        </w:rPr>
        <w:t>B</w:t>
      </w:r>
      <w:r w:rsidRPr="00B864D3">
        <w:rPr>
          <w:rFonts w:eastAsia="Times New Roman" w:cs="Times New Roman"/>
          <w:szCs w:val="32"/>
        </w:rPr>
        <w:t xml:space="preserve">u </w:t>
      </w:r>
      <w:r>
        <w:rPr>
          <w:rFonts w:eastAsia="Times New Roman" w:cs="Times New Roman"/>
          <w:szCs w:val="32"/>
        </w:rPr>
        <w:t>çalışmada,</w:t>
      </w:r>
      <w:r w:rsidRPr="00B864D3">
        <w:rPr>
          <w:rFonts w:eastAsia="Times New Roman" w:cs="Times New Roman"/>
          <w:szCs w:val="32"/>
        </w:rPr>
        <w:t xml:space="preserve"> </w:t>
      </w:r>
      <w:r>
        <w:rPr>
          <w:rFonts w:eastAsia="Times New Roman" w:cs="Times New Roman"/>
          <w:szCs w:val="32"/>
        </w:rPr>
        <w:t xml:space="preserve">Fen Bilimleri dersi öğretmelerinin </w:t>
      </w:r>
      <w:r w:rsidRPr="007E369F">
        <w:rPr>
          <w:rFonts w:eastAsia="Times New Roman" w:cs="Times New Roman"/>
          <w:szCs w:val="32"/>
        </w:rPr>
        <w:t>laboratuvar ortamında</w:t>
      </w:r>
      <w:r w:rsidR="008A79FA" w:rsidRPr="008A79FA">
        <w:rPr>
          <w:rFonts w:eastAsia="Times New Roman" w:cs="Times New Roman"/>
          <w:b/>
          <w:szCs w:val="32"/>
        </w:rPr>
        <w:t xml:space="preserve"> </w:t>
      </w:r>
      <w:r>
        <w:rPr>
          <w:rFonts w:eastAsia="Times New Roman" w:cs="Times New Roman"/>
          <w:szCs w:val="32"/>
        </w:rPr>
        <w:t>yapmakta zorlandıkları veya yapamadıkları etkinliklerden</w:t>
      </w:r>
      <w:r w:rsidRPr="007E369F">
        <w:rPr>
          <w:rFonts w:eastAsia="Times New Roman" w:cs="Times New Roman"/>
          <w:color w:val="FF0000"/>
          <w:szCs w:val="32"/>
        </w:rPr>
        <w:t xml:space="preserve"> </w:t>
      </w:r>
      <w:r w:rsidRPr="00562685">
        <w:rPr>
          <w:rFonts w:eastAsia="Times New Roman" w:cs="Times New Roman"/>
          <w:szCs w:val="32"/>
        </w:rPr>
        <w:t>bir</w:t>
      </w:r>
      <w:r w:rsidRPr="00B864D3">
        <w:rPr>
          <w:rFonts w:eastAsia="Times New Roman" w:cs="Times New Roman"/>
          <w:szCs w:val="32"/>
        </w:rPr>
        <w:t xml:space="preserve"> kısmı seçilerek</w:t>
      </w:r>
      <w:r>
        <w:rPr>
          <w:rFonts w:eastAsia="Times New Roman" w:cs="Times New Roman"/>
          <w:szCs w:val="32"/>
        </w:rPr>
        <w:t>,</w:t>
      </w:r>
      <w:r w:rsidRPr="00B864D3">
        <w:rPr>
          <w:rFonts w:eastAsia="Times New Roman" w:cs="Times New Roman"/>
          <w:szCs w:val="32"/>
        </w:rPr>
        <w:t xml:space="preserve"> bilgisay</w:t>
      </w:r>
      <w:r>
        <w:rPr>
          <w:rFonts w:eastAsia="Times New Roman" w:cs="Times New Roman"/>
          <w:szCs w:val="32"/>
        </w:rPr>
        <w:t xml:space="preserve">ar ortamında yeniden </w:t>
      </w:r>
      <w:r w:rsidR="008A79FA">
        <w:rPr>
          <w:rFonts w:eastAsia="Times New Roman" w:cs="Times New Roman"/>
          <w:szCs w:val="32"/>
        </w:rPr>
        <w:t>tasarlanmış ve</w:t>
      </w:r>
      <w:r>
        <w:rPr>
          <w:rFonts w:eastAsia="Times New Roman" w:cs="Times New Roman"/>
          <w:szCs w:val="32"/>
        </w:rPr>
        <w:t>.</w:t>
      </w:r>
      <w:r w:rsidRPr="00B864D3">
        <w:rPr>
          <w:rFonts w:eastAsia="Times New Roman" w:cs="Times New Roman"/>
          <w:szCs w:val="32"/>
        </w:rPr>
        <w:t xml:space="preserve"> etkinliklerin </w:t>
      </w:r>
      <w:r>
        <w:rPr>
          <w:rFonts w:eastAsia="Times New Roman" w:cs="Times New Roman"/>
          <w:szCs w:val="32"/>
        </w:rPr>
        <w:t>uygulanmasının</w:t>
      </w:r>
      <w:r w:rsidRPr="00B864D3">
        <w:rPr>
          <w:rFonts w:eastAsia="Times New Roman" w:cs="Times New Roman"/>
          <w:szCs w:val="32"/>
        </w:rPr>
        <w:t xml:space="preserve"> öğrenci motivasyon ve başarısına etkisi </w:t>
      </w:r>
      <w:r w:rsidRPr="0082613B">
        <w:rPr>
          <w:rFonts w:eastAsia="Times New Roman" w:cs="Times New Roman"/>
          <w:szCs w:val="32"/>
        </w:rPr>
        <w:t>araştırılmıştır.</w:t>
      </w:r>
      <w:r>
        <w:rPr>
          <w:rFonts w:eastAsia="Times New Roman" w:cs="Times New Roman"/>
          <w:szCs w:val="32"/>
        </w:rPr>
        <w:t xml:space="preserve"> Yapılan araştırmada “ön test-son test kontrol g</w:t>
      </w:r>
      <w:r w:rsidR="00B25630">
        <w:rPr>
          <w:rFonts w:eastAsia="Times New Roman" w:cs="Times New Roman"/>
          <w:szCs w:val="32"/>
        </w:rPr>
        <w:t>ruplu model” kullanılmıştır. A</w:t>
      </w:r>
      <w:r>
        <w:rPr>
          <w:rFonts w:eastAsia="Times New Roman" w:cs="Times New Roman"/>
          <w:szCs w:val="32"/>
        </w:rPr>
        <w:t>raştırmaya</w:t>
      </w:r>
      <w:r w:rsidR="00764FFC">
        <w:rPr>
          <w:rFonts w:eastAsia="Times New Roman" w:cs="Times New Roman"/>
          <w:szCs w:val="32"/>
        </w:rPr>
        <w:t xml:space="preserve"> 2014-2015 eğitim öğretim yılının bahar yarıyılında</w:t>
      </w:r>
      <w:r>
        <w:rPr>
          <w:rFonts w:eastAsia="Times New Roman" w:cs="Times New Roman"/>
          <w:szCs w:val="32"/>
        </w:rPr>
        <w:t xml:space="preserve"> Kastamonu ilinde yer alan bir</w:t>
      </w:r>
      <w:r w:rsidR="00B25630">
        <w:rPr>
          <w:rFonts w:eastAsia="Times New Roman" w:cs="Times New Roman"/>
          <w:szCs w:val="32"/>
        </w:rPr>
        <w:t xml:space="preserve"> </w:t>
      </w:r>
      <w:r>
        <w:rPr>
          <w:rFonts w:eastAsia="Times New Roman" w:cs="Times New Roman"/>
          <w:szCs w:val="32"/>
        </w:rPr>
        <w:t>devlet ortaokulunda öğrenim gören toplam 136 sekizinci sınıf öğrencisi katılmıştır.</w:t>
      </w:r>
      <w:r w:rsidR="00B25630">
        <w:rPr>
          <w:rFonts w:eastAsia="Times New Roman" w:cs="Times New Roman"/>
          <w:szCs w:val="32"/>
        </w:rPr>
        <w:t xml:space="preserve"> A</w:t>
      </w:r>
      <w:r>
        <w:rPr>
          <w:rFonts w:eastAsia="Times New Roman" w:cs="Times New Roman"/>
          <w:szCs w:val="32"/>
        </w:rPr>
        <w:t>raştırmada veriler, sekizinci sınıf Fen</w:t>
      </w:r>
      <w:r w:rsidR="00B25630">
        <w:rPr>
          <w:rFonts w:eastAsia="Times New Roman" w:cs="Times New Roman"/>
          <w:szCs w:val="32"/>
        </w:rPr>
        <w:t xml:space="preserve"> ve Teknoloji</w:t>
      </w:r>
      <w:r>
        <w:rPr>
          <w:rFonts w:eastAsia="Times New Roman" w:cs="Times New Roman"/>
          <w:szCs w:val="32"/>
        </w:rPr>
        <w:t xml:space="preserve"> dersinde işlenen “Maddenin Halleri ve Isı”  ünitesini kapsayacak bir başarı testi ve öğrencilerin Fen Öğrenmeye yönelik motivasyonlarını ölçen bir motivasyon ölçeği yardımı ile toplanmıştır. Verilerin analizinde t-testi kullanılmıştır.</w:t>
      </w:r>
    </w:p>
    <w:p w:rsidR="0098032A" w:rsidRDefault="0098032A" w:rsidP="008A79FA">
      <w:pPr>
        <w:overflowPunct w:val="0"/>
        <w:autoSpaceDE w:val="0"/>
        <w:autoSpaceDN w:val="0"/>
        <w:adjustRightInd w:val="0"/>
        <w:spacing w:after="0" w:line="240" w:lineRule="auto"/>
        <w:textAlignment w:val="baseline"/>
        <w:rPr>
          <w:rFonts w:eastAsia="Times New Roman" w:cs="Times New Roman"/>
          <w:szCs w:val="32"/>
        </w:rPr>
      </w:pPr>
      <w:r>
        <w:rPr>
          <w:rFonts w:eastAsia="Times New Roman" w:cs="Times New Roman"/>
          <w:szCs w:val="32"/>
        </w:rPr>
        <w:t xml:space="preserve">Elde edilen sonuçlara göre; </w:t>
      </w:r>
      <w:r w:rsidRPr="00D641FE">
        <w:rPr>
          <w:rFonts w:eastAsia="Times New Roman" w:cs="Times New Roman"/>
          <w:szCs w:val="32"/>
        </w:rPr>
        <w:t xml:space="preserve">geleneksel </w:t>
      </w:r>
      <w:r>
        <w:rPr>
          <w:rFonts w:eastAsia="Times New Roman" w:cs="Times New Roman"/>
          <w:szCs w:val="32"/>
        </w:rPr>
        <w:t xml:space="preserve">ve web tabanlı sanal etkinlik </w:t>
      </w:r>
      <w:r w:rsidRPr="00D641FE">
        <w:rPr>
          <w:rFonts w:eastAsia="Times New Roman" w:cs="Times New Roman"/>
          <w:szCs w:val="32"/>
        </w:rPr>
        <w:t>fen laboratuvarı kullanmanın öğrencilerin akademik başarısında olumlu yönde anlamlı bir fark oluşturduğu</w:t>
      </w:r>
      <w:r w:rsidR="008A79FA">
        <w:rPr>
          <w:rFonts w:eastAsia="Times New Roman" w:cs="Times New Roman"/>
          <w:szCs w:val="32"/>
        </w:rPr>
        <w:t>, a</w:t>
      </w:r>
      <w:r>
        <w:rPr>
          <w:rFonts w:eastAsia="Times New Roman" w:cs="Times New Roman"/>
          <w:szCs w:val="32"/>
        </w:rPr>
        <w:t xml:space="preserve">yrıca, </w:t>
      </w:r>
      <w:r w:rsidRPr="00224243">
        <w:rPr>
          <w:rFonts w:eastAsia="Times New Roman" w:cs="Times New Roman"/>
          <w:szCs w:val="32"/>
        </w:rPr>
        <w:t>geleneksel fen laboratuvarı ve sanal fen laboratuvarının</w:t>
      </w:r>
      <w:r>
        <w:rPr>
          <w:rFonts w:eastAsia="Times New Roman" w:cs="Times New Roman"/>
          <w:szCs w:val="32"/>
        </w:rPr>
        <w:t xml:space="preserve"> birlikte kullanılması durumunda da; </w:t>
      </w:r>
      <w:r w:rsidR="00245506" w:rsidRPr="00245506">
        <w:rPr>
          <w:rFonts w:eastAsia="Times New Roman" w:cs="Times New Roman"/>
          <w:szCs w:val="32"/>
        </w:rPr>
        <w:t>fen öğrenmeye yönelik motivasyon genel başlığında incelendiğinde ise deney grupları arasında yine anlamlı bir fark olduğu görülmüştür</w:t>
      </w:r>
      <w:r w:rsidRPr="00245506">
        <w:rPr>
          <w:rFonts w:eastAsia="Times New Roman" w:cs="Times New Roman"/>
          <w:szCs w:val="32"/>
        </w:rPr>
        <w:t>,</w:t>
      </w:r>
      <w:r>
        <w:rPr>
          <w:rFonts w:eastAsia="Times New Roman" w:cs="Times New Roman"/>
          <w:szCs w:val="32"/>
        </w:rPr>
        <w:t xml:space="preserve"> hiçbir laboratuvar ortamı kullanmayan öğrencilerin akademik </w:t>
      </w:r>
      <w:r w:rsidRPr="00D641FE">
        <w:rPr>
          <w:rFonts w:eastAsia="Times New Roman" w:cs="Times New Roman"/>
          <w:szCs w:val="32"/>
        </w:rPr>
        <w:t xml:space="preserve">başarılarında </w:t>
      </w:r>
      <w:r>
        <w:rPr>
          <w:rFonts w:eastAsia="Times New Roman" w:cs="Times New Roman"/>
          <w:szCs w:val="32"/>
        </w:rPr>
        <w:t xml:space="preserve">bir fark oluşmadığı tespit edilmiştir. </w:t>
      </w:r>
    </w:p>
    <w:p w:rsidR="00B25630" w:rsidRDefault="00B25630" w:rsidP="008A79FA">
      <w:pPr>
        <w:overflowPunct w:val="0"/>
        <w:autoSpaceDE w:val="0"/>
        <w:autoSpaceDN w:val="0"/>
        <w:adjustRightInd w:val="0"/>
        <w:spacing w:after="0" w:line="240" w:lineRule="auto"/>
        <w:textAlignment w:val="baseline"/>
        <w:rPr>
          <w:rFonts w:eastAsia="Times New Roman" w:cs="Times New Roman"/>
          <w:szCs w:val="32"/>
        </w:rPr>
      </w:pPr>
    </w:p>
    <w:p w:rsidR="0098032A" w:rsidRDefault="0098032A" w:rsidP="00056906">
      <w:pPr>
        <w:overflowPunct w:val="0"/>
        <w:autoSpaceDE w:val="0"/>
        <w:autoSpaceDN w:val="0"/>
        <w:adjustRightInd w:val="0"/>
        <w:spacing w:after="0" w:line="240" w:lineRule="auto"/>
        <w:textAlignment w:val="baseline"/>
        <w:rPr>
          <w:rFonts w:eastAsia="Times New Roman" w:cs="Times New Roman"/>
          <w:szCs w:val="32"/>
        </w:rPr>
      </w:pPr>
      <w:r w:rsidRPr="00B864D3">
        <w:rPr>
          <w:rFonts w:eastAsia="Times New Roman" w:cs="Times New Roman"/>
          <w:b/>
          <w:szCs w:val="32"/>
        </w:rPr>
        <w:t>Anahtar Kelimeler:</w:t>
      </w:r>
      <w:r w:rsidRPr="00B864D3">
        <w:rPr>
          <w:rFonts w:eastAsia="Times New Roman" w:cs="Times New Roman"/>
          <w:szCs w:val="32"/>
        </w:rPr>
        <w:t xml:space="preserve"> Fen </w:t>
      </w:r>
      <w:r w:rsidR="000C7AF1">
        <w:rPr>
          <w:rFonts w:eastAsia="Times New Roman" w:cs="Times New Roman"/>
          <w:szCs w:val="32"/>
        </w:rPr>
        <w:t>b</w:t>
      </w:r>
      <w:r>
        <w:rPr>
          <w:rFonts w:eastAsia="Times New Roman" w:cs="Times New Roman"/>
          <w:szCs w:val="32"/>
        </w:rPr>
        <w:t>ilimleri</w:t>
      </w:r>
      <w:r w:rsidR="000C7AF1">
        <w:rPr>
          <w:rFonts w:eastAsia="Times New Roman" w:cs="Times New Roman"/>
          <w:szCs w:val="32"/>
        </w:rPr>
        <w:t xml:space="preserve"> eğ</w:t>
      </w:r>
      <w:r w:rsidRPr="00B864D3">
        <w:rPr>
          <w:rFonts w:eastAsia="Times New Roman" w:cs="Times New Roman"/>
          <w:szCs w:val="32"/>
        </w:rPr>
        <w:t xml:space="preserve">itimi, </w:t>
      </w:r>
      <w:r w:rsidR="000C7AF1">
        <w:rPr>
          <w:rFonts w:eastAsia="Times New Roman" w:cs="Times New Roman"/>
          <w:szCs w:val="32"/>
        </w:rPr>
        <w:t>web tabanlı laboratuvar, s</w:t>
      </w:r>
      <w:r w:rsidRPr="00B864D3">
        <w:rPr>
          <w:rFonts w:eastAsia="Times New Roman" w:cs="Times New Roman"/>
          <w:szCs w:val="32"/>
        </w:rPr>
        <w:t xml:space="preserve">anal </w:t>
      </w:r>
      <w:r w:rsidR="000C7AF1">
        <w:rPr>
          <w:rFonts w:eastAsia="Times New Roman" w:cs="Times New Roman"/>
          <w:szCs w:val="32"/>
        </w:rPr>
        <w:t>l</w:t>
      </w:r>
      <w:r w:rsidRPr="00B864D3">
        <w:rPr>
          <w:rFonts w:eastAsia="Times New Roman" w:cs="Times New Roman"/>
          <w:szCs w:val="32"/>
        </w:rPr>
        <w:t xml:space="preserve">aboratuvar, </w:t>
      </w:r>
      <w:r w:rsidR="000C7AF1">
        <w:rPr>
          <w:rFonts w:eastAsia="Times New Roman" w:cs="Times New Roman"/>
          <w:szCs w:val="32"/>
        </w:rPr>
        <w:t>a</w:t>
      </w:r>
      <w:r w:rsidRPr="00B864D3">
        <w:rPr>
          <w:rFonts w:eastAsia="Times New Roman" w:cs="Times New Roman"/>
          <w:szCs w:val="32"/>
        </w:rPr>
        <w:t xml:space="preserve">nimasyon, </w:t>
      </w:r>
      <w:r w:rsidR="000C7AF1">
        <w:rPr>
          <w:rFonts w:eastAsia="Times New Roman" w:cs="Times New Roman"/>
          <w:szCs w:val="32"/>
        </w:rPr>
        <w:t>k</w:t>
      </w:r>
      <w:r>
        <w:rPr>
          <w:rFonts w:eastAsia="Times New Roman" w:cs="Times New Roman"/>
          <w:szCs w:val="32"/>
        </w:rPr>
        <w:t xml:space="preserve">imya, </w:t>
      </w:r>
      <w:r w:rsidR="000C7AF1">
        <w:rPr>
          <w:rFonts w:eastAsia="Times New Roman" w:cs="Times New Roman"/>
          <w:szCs w:val="32"/>
        </w:rPr>
        <w:t>m</w:t>
      </w:r>
      <w:r>
        <w:rPr>
          <w:rFonts w:eastAsia="Times New Roman" w:cs="Times New Roman"/>
          <w:szCs w:val="32"/>
        </w:rPr>
        <w:t>adde</w:t>
      </w:r>
      <w:r w:rsidR="000C7AF1">
        <w:rPr>
          <w:rFonts w:eastAsia="Times New Roman" w:cs="Times New Roman"/>
          <w:szCs w:val="32"/>
        </w:rPr>
        <w:t>,motivasyon</w:t>
      </w:r>
      <w:r>
        <w:rPr>
          <w:rFonts w:eastAsia="Times New Roman" w:cs="Times New Roman"/>
          <w:szCs w:val="32"/>
        </w:rPr>
        <w:t>.</w:t>
      </w:r>
    </w:p>
    <w:p w:rsidR="00056906" w:rsidRDefault="00056906" w:rsidP="00056906">
      <w:pPr>
        <w:overflowPunct w:val="0"/>
        <w:autoSpaceDE w:val="0"/>
        <w:autoSpaceDN w:val="0"/>
        <w:adjustRightInd w:val="0"/>
        <w:spacing w:after="0" w:line="240" w:lineRule="auto"/>
        <w:textAlignment w:val="baseline"/>
        <w:rPr>
          <w:rFonts w:eastAsia="Times New Roman" w:cs="Times New Roman"/>
          <w:szCs w:val="32"/>
        </w:rPr>
      </w:pPr>
    </w:p>
    <w:p w:rsidR="000A1981" w:rsidRPr="00391DB1" w:rsidRDefault="00816206" w:rsidP="000A1981">
      <w:pPr>
        <w:spacing w:after="0" w:line="240" w:lineRule="auto"/>
        <w:rPr>
          <w:rFonts w:cs="Times New Roman"/>
          <w:b/>
          <w:szCs w:val="24"/>
        </w:rPr>
      </w:pPr>
      <w:r>
        <w:rPr>
          <w:rFonts w:cs="Times New Roman"/>
          <w:b/>
          <w:szCs w:val="24"/>
        </w:rPr>
        <w:t>201</w:t>
      </w:r>
      <w:r w:rsidR="00F34929">
        <w:rPr>
          <w:rFonts w:cs="Times New Roman"/>
          <w:b/>
          <w:szCs w:val="24"/>
        </w:rPr>
        <w:t>8</w:t>
      </w:r>
      <w:r w:rsidR="000A1981" w:rsidRPr="00391DB1">
        <w:rPr>
          <w:rFonts w:cs="Times New Roman"/>
          <w:b/>
          <w:szCs w:val="24"/>
        </w:rPr>
        <w:t xml:space="preserve">, </w:t>
      </w:r>
      <w:r w:rsidR="00FA299D">
        <w:rPr>
          <w:rFonts w:cs="Times New Roman"/>
          <w:b/>
          <w:szCs w:val="24"/>
        </w:rPr>
        <w:t>2</w:t>
      </w:r>
      <w:r w:rsidR="00014C8A">
        <w:rPr>
          <w:rFonts w:cs="Times New Roman"/>
          <w:b/>
          <w:szCs w:val="24"/>
        </w:rPr>
        <w:t>15</w:t>
      </w:r>
      <w:r w:rsidR="000A1981">
        <w:rPr>
          <w:rFonts w:cs="Times New Roman"/>
          <w:b/>
          <w:szCs w:val="24"/>
        </w:rPr>
        <w:t xml:space="preserve"> </w:t>
      </w:r>
      <w:r w:rsidR="000A1981" w:rsidRPr="00391DB1">
        <w:rPr>
          <w:rFonts w:cs="Times New Roman"/>
          <w:b/>
          <w:szCs w:val="24"/>
        </w:rPr>
        <w:t>sayfa</w:t>
      </w:r>
    </w:p>
    <w:p w:rsidR="00BC39C2" w:rsidRDefault="00EE1A67" w:rsidP="00764FFC">
      <w:pPr>
        <w:spacing w:after="0" w:line="240" w:lineRule="auto"/>
        <w:rPr>
          <w:rFonts w:cs="Times New Roman"/>
          <w:b/>
          <w:szCs w:val="24"/>
        </w:rPr>
      </w:pPr>
      <w:r>
        <w:rPr>
          <w:rFonts w:cs="Times New Roman"/>
          <w:b/>
          <w:szCs w:val="24"/>
        </w:rPr>
        <w:t>Bilim Kodu: 101</w:t>
      </w:r>
      <w:r w:rsidR="00BC39C2">
        <w:rPr>
          <w:rFonts w:cs="Times New Roman"/>
          <w:b/>
          <w:szCs w:val="24"/>
        </w:rPr>
        <w:br w:type="page"/>
      </w:r>
    </w:p>
    <w:p w:rsidR="004639E1" w:rsidRDefault="004639E1" w:rsidP="00937778">
      <w:pPr>
        <w:pStyle w:val="Balk1"/>
        <w:spacing w:before="0" w:after="720" w:line="240" w:lineRule="auto"/>
        <w:jc w:val="center"/>
      </w:pPr>
      <w:bookmarkStart w:id="4" w:name="_Toc321387060"/>
      <w:bookmarkStart w:id="5" w:name="_Toc513987123"/>
      <w:r w:rsidRPr="00CE6EEA">
        <w:lastRenderedPageBreak/>
        <w:t>ABSTRACT</w:t>
      </w:r>
      <w:bookmarkEnd w:id="4"/>
      <w:bookmarkEnd w:id="5"/>
    </w:p>
    <w:p w:rsidR="004639E1" w:rsidRPr="00391DB1" w:rsidRDefault="00FE01C4" w:rsidP="004639E1">
      <w:pPr>
        <w:jc w:val="center"/>
        <w:rPr>
          <w:rFonts w:cs="Times New Roman"/>
          <w:szCs w:val="24"/>
        </w:rPr>
      </w:pPr>
      <w:r>
        <w:rPr>
          <w:rFonts w:cs="Times New Roman"/>
          <w:szCs w:val="24"/>
        </w:rPr>
        <w:t>M</w:t>
      </w:r>
      <w:r w:rsidR="0004321D">
        <w:rPr>
          <w:rFonts w:cs="Times New Roman"/>
          <w:szCs w:val="24"/>
        </w:rPr>
        <w:t xml:space="preserve">. </w:t>
      </w:r>
      <w:r>
        <w:rPr>
          <w:rFonts w:cs="Times New Roman"/>
          <w:szCs w:val="24"/>
        </w:rPr>
        <w:t>Sc.</w:t>
      </w:r>
      <w:r w:rsidR="004639E1">
        <w:rPr>
          <w:rFonts w:cs="Times New Roman"/>
          <w:szCs w:val="24"/>
        </w:rPr>
        <w:t xml:space="preserve"> </w:t>
      </w:r>
      <w:r w:rsidR="004639E1" w:rsidRPr="00391DB1">
        <w:rPr>
          <w:rFonts w:cs="Times New Roman"/>
          <w:szCs w:val="24"/>
        </w:rPr>
        <w:t>Thesis</w:t>
      </w:r>
    </w:p>
    <w:p w:rsidR="00792AB6" w:rsidRPr="00792AB6" w:rsidRDefault="00D83183" w:rsidP="004639E1">
      <w:pPr>
        <w:spacing w:after="0" w:line="240" w:lineRule="auto"/>
        <w:jc w:val="center"/>
        <w:rPr>
          <w:rFonts w:cs="Times New Roman"/>
          <w:szCs w:val="32"/>
        </w:rPr>
      </w:pPr>
      <w:r w:rsidRPr="00D83183">
        <w:rPr>
          <w:rFonts w:cs="Times New Roman"/>
          <w:szCs w:val="32"/>
        </w:rPr>
        <w:t>THE APPLICATION EFFECT OF WEB-BASED ONLINE VIRTUAL SCIENCE AND TECHNOLOGY LABORATORY ACTIVITIES TO STUDENT MOTIVATION AND SUCCESS</w:t>
      </w:r>
    </w:p>
    <w:p w:rsidR="00792AB6" w:rsidRDefault="00792AB6" w:rsidP="004639E1">
      <w:pPr>
        <w:spacing w:after="0" w:line="240" w:lineRule="auto"/>
        <w:jc w:val="center"/>
        <w:rPr>
          <w:rFonts w:cs="Times New Roman"/>
          <w:sz w:val="28"/>
          <w:szCs w:val="32"/>
        </w:rPr>
      </w:pPr>
    </w:p>
    <w:p w:rsidR="004639E1" w:rsidRPr="00391DB1" w:rsidRDefault="004639E1" w:rsidP="004639E1">
      <w:pPr>
        <w:spacing w:after="0" w:line="240" w:lineRule="auto"/>
        <w:jc w:val="center"/>
        <w:rPr>
          <w:rFonts w:cs="Times New Roman"/>
          <w:szCs w:val="24"/>
        </w:rPr>
      </w:pPr>
      <w:r>
        <w:rPr>
          <w:rFonts w:cs="Times New Roman"/>
          <w:bCs/>
          <w:szCs w:val="24"/>
        </w:rPr>
        <w:t>Ahmet MERAL</w:t>
      </w:r>
    </w:p>
    <w:p w:rsidR="004639E1" w:rsidRPr="00391DB1" w:rsidRDefault="004639E1" w:rsidP="004639E1">
      <w:pPr>
        <w:spacing w:after="0" w:line="240" w:lineRule="auto"/>
        <w:jc w:val="center"/>
        <w:rPr>
          <w:rFonts w:cs="Times New Roman"/>
          <w:szCs w:val="24"/>
          <w:lang w:val="en-US"/>
        </w:rPr>
      </w:pPr>
      <w:r w:rsidRPr="00391DB1">
        <w:rPr>
          <w:rFonts w:cs="Times New Roman"/>
          <w:szCs w:val="24"/>
          <w:lang w:val="en-US"/>
        </w:rPr>
        <w:t xml:space="preserve">Kastamonu University </w:t>
      </w:r>
    </w:p>
    <w:p w:rsidR="004639E1" w:rsidRPr="00391DB1" w:rsidRDefault="004639E1" w:rsidP="004639E1">
      <w:pPr>
        <w:spacing w:after="0" w:line="240" w:lineRule="auto"/>
        <w:jc w:val="center"/>
        <w:rPr>
          <w:rFonts w:cs="Times New Roman"/>
          <w:szCs w:val="24"/>
          <w:lang w:val="en-US"/>
        </w:rPr>
      </w:pPr>
      <w:r w:rsidRPr="00391DB1">
        <w:rPr>
          <w:rFonts w:cs="Times New Roman"/>
          <w:szCs w:val="24"/>
          <w:lang w:val="en-US"/>
        </w:rPr>
        <w:t xml:space="preserve">Graduate School of Natural and Applied Sciences </w:t>
      </w:r>
    </w:p>
    <w:p w:rsidR="004639E1" w:rsidRPr="00391DB1" w:rsidRDefault="004639E1" w:rsidP="004639E1">
      <w:pPr>
        <w:spacing w:after="0" w:line="240" w:lineRule="auto"/>
        <w:jc w:val="center"/>
        <w:rPr>
          <w:rFonts w:cs="Times New Roman"/>
          <w:szCs w:val="24"/>
          <w:lang w:val="en-US"/>
        </w:rPr>
      </w:pPr>
      <w:r>
        <w:rPr>
          <w:rFonts w:cs="Times New Roman"/>
          <w:szCs w:val="24"/>
          <w:lang w:val="en-US"/>
        </w:rPr>
        <w:t xml:space="preserve">Department of </w:t>
      </w:r>
      <w:r w:rsidR="00DC509E" w:rsidRPr="00DC509E">
        <w:rPr>
          <w:rFonts w:cs="Times New Roman"/>
          <w:szCs w:val="24"/>
          <w:lang w:val="en-US"/>
        </w:rPr>
        <w:t xml:space="preserve">Head </w:t>
      </w:r>
      <w:r w:rsidR="00F31FEC">
        <w:rPr>
          <w:rFonts w:cs="Times New Roman"/>
          <w:szCs w:val="24"/>
          <w:lang w:val="en-US"/>
        </w:rPr>
        <w:t>Primary</w:t>
      </w:r>
      <w:r w:rsidR="00DC509E" w:rsidRPr="00DC509E">
        <w:rPr>
          <w:rFonts w:cs="Times New Roman"/>
          <w:szCs w:val="24"/>
          <w:lang w:val="en-US"/>
        </w:rPr>
        <w:t xml:space="preserve"> Education</w:t>
      </w:r>
    </w:p>
    <w:p w:rsidR="004639E1" w:rsidRPr="00391DB1" w:rsidRDefault="004639E1" w:rsidP="004639E1">
      <w:pPr>
        <w:spacing w:after="0" w:line="240" w:lineRule="auto"/>
        <w:jc w:val="center"/>
        <w:rPr>
          <w:rFonts w:cs="Times New Roman"/>
          <w:szCs w:val="24"/>
          <w:lang w:val="en-US"/>
        </w:rPr>
      </w:pPr>
    </w:p>
    <w:p w:rsidR="004639E1" w:rsidRDefault="004639E1" w:rsidP="00135AC6">
      <w:pPr>
        <w:spacing w:line="240" w:lineRule="auto"/>
        <w:jc w:val="center"/>
        <w:rPr>
          <w:rFonts w:cs="Times New Roman"/>
          <w:szCs w:val="24"/>
          <w:lang w:val="en-US"/>
        </w:rPr>
      </w:pPr>
      <w:r w:rsidRPr="00391DB1">
        <w:rPr>
          <w:rFonts w:cs="Times New Roman"/>
          <w:szCs w:val="24"/>
          <w:lang w:val="en-US"/>
        </w:rPr>
        <w:t xml:space="preserve">Supervisor: </w:t>
      </w:r>
      <w:r w:rsidR="00FE01C4">
        <w:rPr>
          <w:rFonts w:cs="Times New Roman"/>
          <w:szCs w:val="24"/>
        </w:rPr>
        <w:t>Prof</w:t>
      </w:r>
      <w:r w:rsidRPr="00910D3A">
        <w:rPr>
          <w:rFonts w:cs="Times New Roman"/>
          <w:szCs w:val="24"/>
        </w:rPr>
        <w:t xml:space="preserve">. </w:t>
      </w:r>
      <w:r w:rsidR="00F166C5">
        <w:rPr>
          <w:rFonts w:cs="Times New Roman"/>
          <w:szCs w:val="24"/>
        </w:rPr>
        <w:t xml:space="preserve">Dr. </w:t>
      </w:r>
      <w:r w:rsidRPr="00910D3A">
        <w:rPr>
          <w:rFonts w:cs="Times New Roman"/>
          <w:szCs w:val="24"/>
        </w:rPr>
        <w:t>Zekeriya YERLİKAYA</w:t>
      </w:r>
    </w:p>
    <w:p w:rsidR="004639E1" w:rsidRDefault="004639E1" w:rsidP="004639E1">
      <w:pPr>
        <w:spacing w:line="240" w:lineRule="auto"/>
        <w:jc w:val="center"/>
        <w:rPr>
          <w:rFonts w:cs="Times New Roman"/>
          <w:szCs w:val="24"/>
        </w:rPr>
      </w:pPr>
      <w:r>
        <w:rPr>
          <w:rFonts w:cs="Times New Roman"/>
          <w:szCs w:val="24"/>
          <w:lang w:val="en-US"/>
        </w:rPr>
        <w:t xml:space="preserve">Co-Supervisor: </w:t>
      </w:r>
      <w:r w:rsidR="00FE01C4" w:rsidRPr="00FE01C4">
        <w:rPr>
          <w:rFonts w:cs="Times New Roman"/>
          <w:szCs w:val="24"/>
        </w:rPr>
        <w:t>Assit. Prof</w:t>
      </w:r>
      <w:r w:rsidRPr="00910D3A">
        <w:rPr>
          <w:rFonts w:cs="Times New Roman"/>
          <w:szCs w:val="24"/>
        </w:rPr>
        <w:t xml:space="preserve">. </w:t>
      </w:r>
      <w:r w:rsidR="00F166C5">
        <w:rPr>
          <w:rFonts w:cs="Times New Roman"/>
          <w:szCs w:val="24"/>
        </w:rPr>
        <w:t xml:space="preserve">Dr. </w:t>
      </w:r>
      <w:r w:rsidRPr="00910D3A">
        <w:rPr>
          <w:rFonts w:cs="Times New Roman"/>
          <w:szCs w:val="24"/>
        </w:rPr>
        <w:t>Halil İbrahim AKYÜZ</w:t>
      </w:r>
    </w:p>
    <w:p w:rsidR="00792AB6" w:rsidRDefault="00792AB6" w:rsidP="00792AB6">
      <w:pPr>
        <w:spacing w:after="0" w:line="240" w:lineRule="auto"/>
      </w:pPr>
      <w:bookmarkStart w:id="6" w:name="_Toc321387061"/>
      <w:bookmarkStart w:id="7" w:name="_Toc79305915"/>
      <w:r>
        <w:t>In the science laboratory education applications, in order to achieve the activities performed with crowded student groups; there are many difficulties. It is thought that these problems can be reduced by using technology and internet supported environments depending on the developments in technology. Designing virtual laboratory activities in sicience education and presenting the use of students on the internet environment will alleviate the burden of the educators and the opinions that the students will increase the success and motivation, are presented with scientific researches.In this study, some of the activities that sicience teachers teach in the laboratory environment are difficult or impossible to do are selected and redesigned in computer environment. Planned and designed activities are provided by students on internet. The application effect of the laboratory activities in the virtual environment to student motivation and success has been investigated. In the research, ‘pre-test post-test control group model’  was used as the real test models. In this research, 136 eighth-grade students from a state secondary school in Kastamonu participated in the research was carried out in the spring semester of 2014-2015 academic year. The data were collected with the help of a motivation scale, measuring the motivation of the students for science learning and an achievement test that will include the ‘states of matter and heat’ unit in the 8th grade science course.T-Test was used in the analysis of the data.</w:t>
      </w:r>
      <w:r w:rsidR="00AD570C">
        <w:t xml:space="preserve"> </w:t>
      </w:r>
      <w:r>
        <w:t>According to the results obtained; traditional and web-based virtual activity using sicience labs has resulted in a significant positive difference in the academic achievement of students. In addition, if the traditional science lab and the virtual sicience lab are used together; motivation for performance, motivation for collaborative work, motivation for participation, motivation for learning science, motivation for communication, found that there is no difference in the academic achievement of students who don’t use any laboratory environment.</w:t>
      </w:r>
    </w:p>
    <w:p w:rsidR="009464E4" w:rsidRDefault="009464E4" w:rsidP="00792AB6">
      <w:pPr>
        <w:jc w:val="left"/>
        <w:rPr>
          <w:b/>
        </w:rPr>
      </w:pPr>
    </w:p>
    <w:p w:rsidR="00792AB6" w:rsidRDefault="00792AB6" w:rsidP="000C7AF1">
      <w:pPr>
        <w:spacing w:line="240" w:lineRule="auto"/>
        <w:jc w:val="left"/>
      </w:pPr>
      <w:r w:rsidRPr="00792AB6">
        <w:rPr>
          <w:b/>
        </w:rPr>
        <w:t>Key Words:</w:t>
      </w:r>
      <w:r w:rsidR="00FA299D">
        <w:t xml:space="preserve"> Science e</w:t>
      </w:r>
      <w:r>
        <w:t xml:space="preserve">ducation, </w:t>
      </w:r>
      <w:r w:rsidR="00FA299D">
        <w:t>w</w:t>
      </w:r>
      <w:r>
        <w:t xml:space="preserve">eb </w:t>
      </w:r>
      <w:r w:rsidR="00FA299D">
        <w:t>b</w:t>
      </w:r>
      <w:r>
        <w:t xml:space="preserve">ased </w:t>
      </w:r>
      <w:r w:rsidR="00FA299D">
        <w:t>laboratory, v</w:t>
      </w:r>
      <w:r>
        <w:t xml:space="preserve">irtual </w:t>
      </w:r>
      <w:r w:rsidR="00FA299D">
        <w:t>l</w:t>
      </w:r>
      <w:r>
        <w:t xml:space="preserve">aboratory, </w:t>
      </w:r>
      <w:r w:rsidR="00FA299D">
        <w:t>a</w:t>
      </w:r>
      <w:r>
        <w:t xml:space="preserve">nimation, </w:t>
      </w:r>
      <w:r w:rsidR="00FA299D">
        <w:t>c</w:t>
      </w:r>
      <w:r>
        <w:t xml:space="preserve">hemistry </w:t>
      </w:r>
      <w:r w:rsidR="00FA299D">
        <w:t>m</w:t>
      </w:r>
      <w:r>
        <w:t>atter</w:t>
      </w:r>
      <w:r w:rsidR="000C7AF1">
        <w:t>,</w:t>
      </w:r>
      <w:r w:rsidR="000C7AF1" w:rsidRPr="000C7AF1">
        <w:rPr>
          <w:rFonts w:cs="Times New Roman"/>
          <w:szCs w:val="32"/>
        </w:rPr>
        <w:t xml:space="preserve"> </w:t>
      </w:r>
      <w:r w:rsidR="000C7AF1" w:rsidRPr="00BC5849">
        <w:rPr>
          <w:rFonts w:cs="Times New Roman"/>
          <w:szCs w:val="32"/>
        </w:rPr>
        <w:t>mot</w:t>
      </w:r>
      <w:r w:rsidR="000C7AF1">
        <w:rPr>
          <w:rFonts w:cs="Times New Roman"/>
          <w:szCs w:val="32"/>
        </w:rPr>
        <w:t>i</w:t>
      </w:r>
      <w:r w:rsidR="000C7AF1" w:rsidRPr="00BC5849">
        <w:rPr>
          <w:rFonts w:cs="Times New Roman"/>
          <w:szCs w:val="32"/>
        </w:rPr>
        <w:t>vat</w:t>
      </w:r>
      <w:r w:rsidR="000C7AF1">
        <w:rPr>
          <w:rFonts w:cs="Times New Roman"/>
          <w:szCs w:val="32"/>
        </w:rPr>
        <w:t>i</w:t>
      </w:r>
      <w:r w:rsidR="000C7AF1" w:rsidRPr="00BC5849">
        <w:rPr>
          <w:rFonts w:cs="Times New Roman"/>
          <w:szCs w:val="32"/>
        </w:rPr>
        <w:t>on</w:t>
      </w:r>
      <w:r w:rsidR="00FA299D">
        <w:rPr>
          <w:rFonts w:cs="Times New Roman"/>
          <w:szCs w:val="32"/>
        </w:rPr>
        <w:t>.</w:t>
      </w:r>
    </w:p>
    <w:p w:rsidR="00792AB6" w:rsidRPr="00395741" w:rsidRDefault="00FA299D" w:rsidP="00792AB6">
      <w:pPr>
        <w:spacing w:after="0" w:line="240" w:lineRule="auto"/>
        <w:jc w:val="left"/>
        <w:rPr>
          <w:b/>
        </w:rPr>
      </w:pPr>
      <w:r>
        <w:rPr>
          <w:b/>
        </w:rPr>
        <w:t>2018, 2</w:t>
      </w:r>
      <w:r w:rsidR="00014C8A">
        <w:rPr>
          <w:b/>
        </w:rPr>
        <w:t>15</w:t>
      </w:r>
      <w:r w:rsidR="00792AB6" w:rsidRPr="00395741">
        <w:rPr>
          <w:b/>
        </w:rPr>
        <w:t xml:space="preserve"> pages</w:t>
      </w:r>
    </w:p>
    <w:p w:rsidR="00792AB6" w:rsidRDefault="00792AB6" w:rsidP="00792AB6">
      <w:pPr>
        <w:spacing w:after="0" w:line="240" w:lineRule="auto"/>
        <w:jc w:val="left"/>
        <w:rPr>
          <w:rFonts w:eastAsia="Calibri" w:cs="Calibri"/>
          <w:b/>
          <w:color w:val="000000"/>
          <w:szCs w:val="20"/>
        </w:rPr>
      </w:pPr>
      <w:r w:rsidRPr="00395741">
        <w:rPr>
          <w:b/>
        </w:rPr>
        <w:lastRenderedPageBreak/>
        <w:t>Science Code: 101</w:t>
      </w:r>
      <w:r>
        <w:br w:type="page"/>
      </w:r>
    </w:p>
    <w:p w:rsidR="00D4797B" w:rsidRPr="00CE6EEA" w:rsidRDefault="00D4797B" w:rsidP="00937778">
      <w:pPr>
        <w:pStyle w:val="Balk1"/>
        <w:spacing w:before="0" w:after="720" w:line="240" w:lineRule="auto"/>
        <w:jc w:val="center"/>
      </w:pPr>
      <w:bookmarkStart w:id="8" w:name="_Toc513987124"/>
      <w:r w:rsidRPr="00CE6EEA">
        <w:lastRenderedPageBreak/>
        <w:t>TEŞEKKÜR</w:t>
      </w:r>
      <w:bookmarkEnd w:id="6"/>
      <w:bookmarkEnd w:id="7"/>
      <w:bookmarkEnd w:id="8"/>
    </w:p>
    <w:p w:rsidR="007A45FE" w:rsidRPr="007A45FE" w:rsidRDefault="007A45FE" w:rsidP="00FA299D">
      <w:pPr>
        <w:spacing w:after="360" w:line="240" w:lineRule="auto"/>
        <w:rPr>
          <w:rFonts w:cs="Times New Roman"/>
          <w:szCs w:val="24"/>
        </w:rPr>
      </w:pPr>
      <w:r w:rsidRPr="007A45FE">
        <w:rPr>
          <w:rFonts w:cs="Times New Roman"/>
          <w:szCs w:val="24"/>
        </w:rPr>
        <w:t xml:space="preserve">Bu tez çalışmasında </w:t>
      </w:r>
      <w:r w:rsidR="00664D79">
        <w:rPr>
          <w:rFonts w:cs="Times New Roman"/>
          <w:szCs w:val="24"/>
        </w:rPr>
        <w:t>web t</w:t>
      </w:r>
      <w:r w:rsidR="00664D79" w:rsidRPr="00664D79">
        <w:rPr>
          <w:rFonts w:cs="Times New Roman"/>
          <w:szCs w:val="24"/>
        </w:rPr>
        <w:t xml:space="preserve">abanlı çevrimiçi sanal fen </w:t>
      </w:r>
      <w:r w:rsidR="009F0B68">
        <w:rPr>
          <w:rFonts w:cs="Times New Roman"/>
          <w:szCs w:val="24"/>
        </w:rPr>
        <w:t xml:space="preserve">bilgisi </w:t>
      </w:r>
      <w:r w:rsidR="00664D79" w:rsidRPr="00664D79">
        <w:rPr>
          <w:rFonts w:cs="Times New Roman"/>
          <w:szCs w:val="24"/>
        </w:rPr>
        <w:t xml:space="preserve">laboratuvar etkinliklerinin </w:t>
      </w:r>
      <w:r w:rsidR="00664D79">
        <w:rPr>
          <w:rFonts w:cs="Times New Roman"/>
          <w:szCs w:val="24"/>
        </w:rPr>
        <w:t>ortaokul 8.sınıf öğrencilerinin</w:t>
      </w:r>
      <w:r w:rsidR="00664D79" w:rsidRPr="00664D79">
        <w:rPr>
          <w:rFonts w:cs="Times New Roman"/>
          <w:szCs w:val="24"/>
        </w:rPr>
        <w:t xml:space="preserve"> başarı</w:t>
      </w:r>
      <w:r w:rsidR="00DC0C7E">
        <w:rPr>
          <w:rFonts w:cs="Times New Roman"/>
          <w:szCs w:val="24"/>
        </w:rPr>
        <w:t>larına</w:t>
      </w:r>
      <w:r w:rsidR="00664D79" w:rsidRPr="00664D79">
        <w:rPr>
          <w:rFonts w:cs="Times New Roman"/>
          <w:szCs w:val="24"/>
        </w:rPr>
        <w:t xml:space="preserve"> ve motivasyonuna etkisi</w:t>
      </w:r>
      <w:r w:rsidR="00664D79">
        <w:rPr>
          <w:rFonts w:cs="Times New Roman"/>
          <w:szCs w:val="24"/>
        </w:rPr>
        <w:t xml:space="preserve"> incelenmek </w:t>
      </w:r>
      <w:r w:rsidRPr="007A45FE">
        <w:rPr>
          <w:rFonts w:cs="Times New Roman"/>
          <w:szCs w:val="24"/>
        </w:rPr>
        <w:t>istenmiştir</w:t>
      </w:r>
      <w:r w:rsidR="00883BCE">
        <w:rPr>
          <w:rFonts w:cs="Times New Roman"/>
          <w:szCs w:val="24"/>
        </w:rPr>
        <w:t>.</w:t>
      </w:r>
    </w:p>
    <w:p w:rsidR="00883BCE" w:rsidRPr="00883BCE" w:rsidRDefault="00883BCE" w:rsidP="00FA299D">
      <w:pPr>
        <w:spacing w:after="360" w:line="240" w:lineRule="auto"/>
        <w:rPr>
          <w:rFonts w:cs="Times New Roman"/>
          <w:color w:val="000000"/>
          <w:szCs w:val="24"/>
          <w:shd w:val="clear" w:color="auto" w:fill="FFFFFF"/>
        </w:rPr>
      </w:pPr>
      <w:r w:rsidRPr="00883BCE">
        <w:rPr>
          <w:rFonts w:cs="Times New Roman"/>
          <w:szCs w:val="24"/>
        </w:rPr>
        <w:t xml:space="preserve">Öncelikle tez konusunu seçerken bana yardımcı olan, </w:t>
      </w:r>
      <w:r w:rsidRPr="00883BCE">
        <w:rPr>
          <w:rFonts w:cs="Times New Roman"/>
          <w:color w:val="000000"/>
          <w:szCs w:val="24"/>
          <w:shd w:val="clear" w:color="auto" w:fill="FFFFFF"/>
        </w:rPr>
        <w:t xml:space="preserve">çalışmamın planlanmasında, araştırılmasında, yürütülmesinde ve oluşumunda ilgi ve desteğini esirgemeyen, engin bilgi ve tecrübelerinden yararlandığım, yönlendirme ve bilgilendirmeleriyle çalışmamı bilimsel temeller ışığında şekillendiren </w:t>
      </w:r>
      <w:r>
        <w:rPr>
          <w:rFonts w:cs="Times New Roman"/>
          <w:color w:val="000000"/>
          <w:szCs w:val="24"/>
          <w:shd w:val="clear" w:color="auto" w:fill="FFFFFF"/>
        </w:rPr>
        <w:t xml:space="preserve">tez </w:t>
      </w:r>
      <w:r w:rsidR="00C5164C">
        <w:rPr>
          <w:rFonts w:cs="Times New Roman"/>
          <w:szCs w:val="24"/>
        </w:rPr>
        <w:t>danışmanı hocalarım</w:t>
      </w:r>
      <w:r>
        <w:rPr>
          <w:rFonts w:cs="Times New Roman"/>
          <w:szCs w:val="24"/>
        </w:rPr>
        <w:t xml:space="preserve"> sayın </w:t>
      </w:r>
      <w:r w:rsidR="00DC509E">
        <w:rPr>
          <w:rFonts w:cs="Times New Roman"/>
          <w:szCs w:val="24"/>
        </w:rPr>
        <w:t xml:space="preserve">Prof. </w:t>
      </w:r>
      <w:r>
        <w:rPr>
          <w:rFonts w:cs="Times New Roman"/>
          <w:szCs w:val="24"/>
        </w:rPr>
        <w:t xml:space="preserve">Dr. Zekeriya YERLİKAYA ve </w:t>
      </w:r>
      <w:r w:rsidR="00C5164C">
        <w:rPr>
          <w:rFonts w:cs="Times New Roman"/>
          <w:szCs w:val="24"/>
        </w:rPr>
        <w:t>Sayın</w:t>
      </w:r>
      <w:r>
        <w:rPr>
          <w:rFonts w:cs="Times New Roman"/>
          <w:szCs w:val="24"/>
        </w:rPr>
        <w:t xml:space="preserve"> </w:t>
      </w:r>
      <w:r w:rsidR="00FC53CF" w:rsidRPr="00FC53CF">
        <w:rPr>
          <w:rFonts w:cs="Times New Roman"/>
          <w:szCs w:val="24"/>
        </w:rPr>
        <w:t>Dr. Öğr. Üyesi</w:t>
      </w:r>
      <w:r>
        <w:rPr>
          <w:rFonts w:cs="Times New Roman"/>
          <w:szCs w:val="24"/>
        </w:rPr>
        <w:t xml:space="preserve"> Halil İbrahim AKYÜZ’</w:t>
      </w:r>
      <w:r w:rsidR="00796444">
        <w:rPr>
          <w:rFonts w:cs="Times New Roman"/>
          <w:szCs w:val="24"/>
        </w:rPr>
        <w:t xml:space="preserve"> </w:t>
      </w:r>
      <w:r>
        <w:rPr>
          <w:rFonts w:cs="Times New Roman"/>
          <w:szCs w:val="24"/>
        </w:rPr>
        <w:t xml:space="preserve">e </w:t>
      </w:r>
      <w:r w:rsidRPr="00883BCE">
        <w:rPr>
          <w:rFonts w:cs="Times New Roman"/>
          <w:color w:val="000000"/>
          <w:szCs w:val="24"/>
          <w:shd w:val="clear" w:color="auto" w:fill="FFFFFF"/>
        </w:rPr>
        <w:t>sonsuz teşekkürlerimi sunarım.</w:t>
      </w:r>
    </w:p>
    <w:p w:rsidR="00FC53CF" w:rsidRDefault="00FC53CF" w:rsidP="00FA299D">
      <w:pPr>
        <w:spacing w:after="360" w:line="240" w:lineRule="auto"/>
        <w:rPr>
          <w:rFonts w:cs="Times New Roman"/>
          <w:szCs w:val="24"/>
        </w:rPr>
      </w:pPr>
      <w:r>
        <w:rPr>
          <w:rFonts w:cs="Times New Roman"/>
          <w:szCs w:val="24"/>
        </w:rPr>
        <w:t xml:space="preserve">“Sebep olan yapan gibidir” </w:t>
      </w:r>
      <w:r w:rsidR="00A76106">
        <w:rPr>
          <w:rFonts w:cs="Times New Roman"/>
          <w:szCs w:val="24"/>
        </w:rPr>
        <w:t>kaidesinde ifade edildiği gibi;</w:t>
      </w:r>
      <w:r>
        <w:rPr>
          <w:rFonts w:cs="Times New Roman"/>
          <w:szCs w:val="24"/>
        </w:rPr>
        <w:t xml:space="preserve"> bu tez çalışmasına başlamama v</w:t>
      </w:r>
      <w:r w:rsidR="00581007">
        <w:rPr>
          <w:rFonts w:cs="Times New Roman"/>
          <w:szCs w:val="24"/>
        </w:rPr>
        <w:t>esile olması sebebiyle bu çalışmada emeği geçenler arasında ilk sırayı alması gerektiğini düşündüğüm</w:t>
      </w:r>
      <w:r>
        <w:rPr>
          <w:rFonts w:cs="Times New Roman"/>
          <w:szCs w:val="24"/>
        </w:rPr>
        <w:t>, çalışmamı bitirmemde manevi desteğini her zaman hissettiğim ve unutmayacağım sayın</w:t>
      </w:r>
      <w:r w:rsidR="00A76106">
        <w:rPr>
          <w:rFonts w:cs="Times New Roman"/>
          <w:szCs w:val="24"/>
        </w:rPr>
        <w:t xml:space="preserve"> Dr. </w:t>
      </w:r>
      <w:r>
        <w:rPr>
          <w:rFonts w:cs="Times New Roman"/>
          <w:szCs w:val="24"/>
        </w:rPr>
        <w:t xml:space="preserve">Öğr. Üyesi Abdulkadir </w:t>
      </w:r>
      <w:r w:rsidR="00796444">
        <w:rPr>
          <w:rFonts w:cs="Times New Roman"/>
          <w:szCs w:val="24"/>
        </w:rPr>
        <w:t>KARACI’ ya</w:t>
      </w:r>
      <w:r>
        <w:rPr>
          <w:rFonts w:cs="Times New Roman"/>
          <w:szCs w:val="24"/>
        </w:rPr>
        <w:t xml:space="preserve"> şükranlarımı sunuyorum.</w:t>
      </w:r>
    </w:p>
    <w:p w:rsidR="00E6586B" w:rsidRDefault="00E6586B" w:rsidP="00FA299D">
      <w:pPr>
        <w:spacing w:after="360" w:line="240" w:lineRule="auto"/>
        <w:rPr>
          <w:rFonts w:cs="Times New Roman"/>
          <w:szCs w:val="24"/>
        </w:rPr>
      </w:pPr>
      <w:r>
        <w:rPr>
          <w:rFonts w:cs="Times New Roman"/>
          <w:szCs w:val="24"/>
        </w:rPr>
        <w:t>İhtiyaç duyulan sanal laboratuvar etkinliklerinin tespit edilmesi</w:t>
      </w:r>
      <w:r w:rsidR="00DC0C7E">
        <w:rPr>
          <w:rFonts w:cs="Times New Roman"/>
          <w:szCs w:val="24"/>
        </w:rPr>
        <w:t>,</w:t>
      </w:r>
      <w:r w:rsidR="00DA2AF4">
        <w:rPr>
          <w:rFonts w:cs="Times New Roman"/>
          <w:szCs w:val="24"/>
        </w:rPr>
        <w:t xml:space="preserve"> ü</w:t>
      </w:r>
      <w:r w:rsidR="00DC0C7E">
        <w:rPr>
          <w:rFonts w:cs="Times New Roman"/>
          <w:szCs w:val="24"/>
        </w:rPr>
        <w:t>retilmesi ve</w:t>
      </w:r>
      <w:r>
        <w:rPr>
          <w:rFonts w:cs="Times New Roman"/>
          <w:szCs w:val="24"/>
        </w:rPr>
        <w:t xml:space="preserve"> üretilen sanal laboratuvar etkinliklerinin öğre</w:t>
      </w:r>
      <w:r w:rsidR="00DC0C7E">
        <w:rPr>
          <w:rFonts w:cs="Times New Roman"/>
          <w:szCs w:val="24"/>
        </w:rPr>
        <w:t>nciler tarafından kullanılması aşamalarında</w:t>
      </w:r>
      <w:r>
        <w:rPr>
          <w:rFonts w:cs="Times New Roman"/>
          <w:szCs w:val="24"/>
        </w:rPr>
        <w:t xml:space="preserve"> </w:t>
      </w:r>
      <w:r w:rsidR="00DC0C7E">
        <w:rPr>
          <w:rFonts w:cs="Times New Roman"/>
          <w:szCs w:val="24"/>
        </w:rPr>
        <w:t xml:space="preserve">emeğini ve desteğini esirgemeyen </w:t>
      </w:r>
      <w:r>
        <w:rPr>
          <w:rFonts w:cs="Times New Roman"/>
          <w:szCs w:val="24"/>
        </w:rPr>
        <w:t xml:space="preserve">Fen Bilgisi Öğretmeni değerli arkadaşım </w:t>
      </w:r>
      <w:r w:rsidR="00C5164C">
        <w:rPr>
          <w:rFonts w:cs="Times New Roman"/>
          <w:szCs w:val="24"/>
        </w:rPr>
        <w:t>Sayın</w:t>
      </w:r>
      <w:r>
        <w:rPr>
          <w:rFonts w:cs="Times New Roman"/>
          <w:szCs w:val="24"/>
        </w:rPr>
        <w:t xml:space="preserve"> Sinan AKTAŞ’</w:t>
      </w:r>
      <w:r w:rsidR="00100573">
        <w:rPr>
          <w:rFonts w:cs="Times New Roman"/>
          <w:szCs w:val="24"/>
        </w:rPr>
        <w:t xml:space="preserve"> a, </w:t>
      </w:r>
      <w:r w:rsidR="00FA299D">
        <w:rPr>
          <w:rFonts w:cs="Times New Roman"/>
          <w:szCs w:val="24"/>
        </w:rPr>
        <w:t xml:space="preserve">İngilizce çeviri konusunda desteğini her zaman yanımda hissettiğim Orhan EVREN’ e ve </w:t>
      </w:r>
      <w:r w:rsidR="00100573">
        <w:rPr>
          <w:rFonts w:cs="Times New Roman"/>
          <w:szCs w:val="24"/>
        </w:rPr>
        <w:t>Tez yazım kontrollerinde yanımda olan Uzm. Dr. Dt. Murat CORTCU’</w:t>
      </w:r>
      <w:r w:rsidR="00FA299D">
        <w:rPr>
          <w:rFonts w:cs="Times New Roman"/>
          <w:szCs w:val="24"/>
        </w:rPr>
        <w:t xml:space="preserve"> </w:t>
      </w:r>
      <w:r w:rsidR="00100573">
        <w:rPr>
          <w:rFonts w:cs="Times New Roman"/>
          <w:szCs w:val="24"/>
        </w:rPr>
        <w:t>ya</w:t>
      </w:r>
      <w:r w:rsidR="00990081">
        <w:rPr>
          <w:rFonts w:cs="Times New Roman"/>
          <w:szCs w:val="24"/>
        </w:rPr>
        <w:t xml:space="preserve"> </w:t>
      </w:r>
      <w:r w:rsidR="00AF3EF7">
        <w:rPr>
          <w:rFonts w:cs="Times New Roman"/>
          <w:szCs w:val="24"/>
        </w:rPr>
        <w:t>teşekkürü bir borç bilirim.</w:t>
      </w:r>
    </w:p>
    <w:p w:rsidR="007A45FE" w:rsidRDefault="00D6558A" w:rsidP="00FA299D">
      <w:pPr>
        <w:spacing w:after="0" w:line="240" w:lineRule="auto"/>
        <w:rPr>
          <w:rFonts w:cs="Times New Roman"/>
          <w:szCs w:val="24"/>
        </w:rPr>
      </w:pPr>
      <w:r>
        <w:rPr>
          <w:rFonts w:cs="Times New Roman"/>
          <w:szCs w:val="24"/>
        </w:rPr>
        <w:t>B</w:t>
      </w:r>
      <w:r w:rsidR="007A45FE" w:rsidRPr="007A45FE">
        <w:rPr>
          <w:rFonts w:cs="Times New Roman"/>
          <w:szCs w:val="24"/>
        </w:rPr>
        <w:t xml:space="preserve">u zorlu tez sürecinde benden desteğini bir an için bile esirgemeyen </w:t>
      </w:r>
      <w:r w:rsidR="00AF3EF7">
        <w:rPr>
          <w:rFonts w:cs="Times New Roman"/>
          <w:szCs w:val="24"/>
        </w:rPr>
        <w:t xml:space="preserve">sevgili </w:t>
      </w:r>
      <w:r w:rsidR="000015CA">
        <w:rPr>
          <w:rFonts w:cs="Times New Roman"/>
          <w:szCs w:val="24"/>
        </w:rPr>
        <w:t>hayat arkadaşım</w:t>
      </w:r>
      <w:r w:rsidR="00AF3EF7">
        <w:rPr>
          <w:rFonts w:cs="Times New Roman"/>
          <w:szCs w:val="24"/>
        </w:rPr>
        <w:t xml:space="preserve"> Fatma Nur MERAL’e</w:t>
      </w:r>
      <w:r w:rsidR="0004321D">
        <w:rPr>
          <w:rFonts w:cs="Times New Roman"/>
          <w:szCs w:val="24"/>
        </w:rPr>
        <w:t>,</w:t>
      </w:r>
      <w:r w:rsidR="00100573">
        <w:rPr>
          <w:rFonts w:cs="Times New Roman"/>
          <w:szCs w:val="24"/>
        </w:rPr>
        <w:t xml:space="preserve"> varlıklarıyla her zaman mutluluk ve sevgi kaynağım olan; kızım Zeynep Beyza, oğullarım Mehmet Emin ve Ömer Metin’e, </w:t>
      </w:r>
      <w:r>
        <w:rPr>
          <w:rFonts w:cs="Times New Roman"/>
          <w:szCs w:val="24"/>
        </w:rPr>
        <w:t xml:space="preserve"> </w:t>
      </w:r>
      <w:r w:rsidR="007A45FE" w:rsidRPr="007A45FE">
        <w:rPr>
          <w:rFonts w:cs="Times New Roman"/>
          <w:szCs w:val="24"/>
        </w:rPr>
        <w:t xml:space="preserve">tüm eğitim hayatım boyunca benden maddi ve manevi desteklerini esirgemeyen her zaman yanımda olan sevgili </w:t>
      </w:r>
      <w:r w:rsidR="00AF3EF7">
        <w:rPr>
          <w:rFonts w:cs="Times New Roman"/>
          <w:szCs w:val="24"/>
        </w:rPr>
        <w:t>anneme ve babama</w:t>
      </w:r>
      <w:r w:rsidR="007A45FE" w:rsidRPr="007A45FE">
        <w:rPr>
          <w:rFonts w:cs="Times New Roman"/>
          <w:szCs w:val="24"/>
        </w:rPr>
        <w:t xml:space="preserve"> teşekkürlerimi </w:t>
      </w:r>
      <w:r>
        <w:rPr>
          <w:rFonts w:cs="Times New Roman"/>
          <w:szCs w:val="24"/>
        </w:rPr>
        <w:t>ve saygılarımı sunarım.</w:t>
      </w:r>
    </w:p>
    <w:p w:rsidR="007A45FE" w:rsidRDefault="007A45FE" w:rsidP="007A45FE">
      <w:pPr>
        <w:spacing w:after="0" w:line="240" w:lineRule="auto"/>
        <w:rPr>
          <w:rFonts w:cs="Times New Roman"/>
          <w:szCs w:val="24"/>
        </w:rPr>
      </w:pPr>
    </w:p>
    <w:p w:rsidR="00D4797B" w:rsidRDefault="00D4797B" w:rsidP="00D4797B">
      <w:pPr>
        <w:spacing w:after="0" w:line="240" w:lineRule="auto"/>
        <w:rPr>
          <w:rFonts w:cs="Times New Roman"/>
          <w:szCs w:val="24"/>
        </w:rPr>
      </w:pPr>
    </w:p>
    <w:p w:rsidR="007A45FE" w:rsidRDefault="007A45FE" w:rsidP="00D4797B">
      <w:pPr>
        <w:spacing w:after="0" w:line="240" w:lineRule="auto"/>
        <w:rPr>
          <w:rFonts w:cs="Times New Roman"/>
          <w:szCs w:val="24"/>
        </w:rPr>
      </w:pPr>
    </w:p>
    <w:p w:rsidR="007A45FE" w:rsidRDefault="007A45FE" w:rsidP="00D4797B">
      <w:pPr>
        <w:spacing w:after="0" w:line="240" w:lineRule="auto"/>
        <w:rPr>
          <w:rFonts w:cs="Times New Roman"/>
          <w:szCs w:val="24"/>
        </w:rPr>
      </w:pPr>
    </w:p>
    <w:p w:rsidR="007A45FE" w:rsidRPr="00543B35" w:rsidRDefault="007A45FE" w:rsidP="00D4797B">
      <w:pPr>
        <w:spacing w:after="0" w:line="240" w:lineRule="auto"/>
        <w:rPr>
          <w:rFonts w:cs="Times New Roman"/>
          <w:szCs w:val="24"/>
        </w:rPr>
      </w:pPr>
    </w:p>
    <w:p w:rsidR="00D4797B" w:rsidRPr="00AC5ACF" w:rsidRDefault="00E859C5" w:rsidP="00D4797B">
      <w:pPr>
        <w:autoSpaceDE w:val="0"/>
        <w:autoSpaceDN w:val="0"/>
        <w:adjustRightInd w:val="0"/>
        <w:spacing w:after="0" w:line="240" w:lineRule="auto"/>
        <w:rPr>
          <w:rFonts w:cs="Times New Roman"/>
          <w:bCs/>
          <w:color w:val="000000"/>
          <w:szCs w:val="24"/>
        </w:rPr>
      </w:pPr>
      <w:r>
        <w:rPr>
          <w:rFonts w:cs="Times New Roman"/>
          <w:bCs/>
          <w:color w:val="000000"/>
          <w:szCs w:val="24"/>
        </w:rPr>
        <w:t>Ahmet MERAL</w:t>
      </w:r>
    </w:p>
    <w:p w:rsidR="00D4797B" w:rsidRPr="00AC5ACF" w:rsidRDefault="00D4797B" w:rsidP="00D4797B">
      <w:pPr>
        <w:spacing w:after="0" w:line="240" w:lineRule="auto"/>
        <w:rPr>
          <w:rFonts w:cs="Times New Roman"/>
          <w:szCs w:val="24"/>
        </w:rPr>
      </w:pPr>
      <w:r>
        <w:rPr>
          <w:rFonts w:cs="Times New Roman"/>
          <w:bCs/>
          <w:color w:val="000000"/>
          <w:szCs w:val="24"/>
        </w:rPr>
        <w:t xml:space="preserve">Kastamonu, </w:t>
      </w:r>
      <w:r w:rsidR="00C04665">
        <w:rPr>
          <w:rFonts w:cs="Times New Roman"/>
          <w:bCs/>
          <w:color w:val="000000"/>
          <w:szCs w:val="24"/>
        </w:rPr>
        <w:t>Haziran</w:t>
      </w:r>
      <w:r>
        <w:rPr>
          <w:rFonts w:cs="Times New Roman"/>
          <w:bCs/>
          <w:color w:val="000000"/>
          <w:szCs w:val="24"/>
        </w:rPr>
        <w:t>,</w:t>
      </w:r>
      <w:r w:rsidR="00C030B1">
        <w:rPr>
          <w:rFonts w:cs="Times New Roman"/>
          <w:bCs/>
          <w:color w:val="000000"/>
          <w:szCs w:val="24"/>
        </w:rPr>
        <w:t xml:space="preserve"> </w:t>
      </w:r>
      <w:r w:rsidR="00E859C5">
        <w:rPr>
          <w:rFonts w:cs="Times New Roman"/>
          <w:bCs/>
          <w:color w:val="000000"/>
          <w:szCs w:val="24"/>
        </w:rPr>
        <w:t>201</w:t>
      </w:r>
      <w:r w:rsidR="00C04665">
        <w:rPr>
          <w:rFonts w:cs="Times New Roman"/>
          <w:bCs/>
          <w:color w:val="000000"/>
          <w:szCs w:val="24"/>
        </w:rPr>
        <w:t>8</w:t>
      </w:r>
    </w:p>
    <w:p w:rsidR="00990081" w:rsidRDefault="00990081">
      <w:pPr>
        <w:jc w:val="left"/>
        <w:rPr>
          <w:rFonts w:cs="Times New Roman"/>
        </w:rPr>
      </w:pPr>
    </w:p>
    <w:p w:rsidR="007A45FE" w:rsidRDefault="007A45FE">
      <w:pPr>
        <w:jc w:val="left"/>
        <w:rPr>
          <w:rFonts w:cs="Times New Roman"/>
        </w:rPr>
      </w:pPr>
      <w:r>
        <w:rPr>
          <w:rFonts w:cs="Times New Roman"/>
        </w:rPr>
        <w:br w:type="page"/>
      </w:r>
    </w:p>
    <w:p w:rsidR="0039498B" w:rsidRDefault="0039498B" w:rsidP="00937778">
      <w:pPr>
        <w:pStyle w:val="Balk1"/>
        <w:spacing w:before="0" w:after="720" w:line="240" w:lineRule="auto"/>
        <w:jc w:val="center"/>
      </w:pPr>
      <w:bookmarkStart w:id="9" w:name="_Toc513987125"/>
      <w:r w:rsidRPr="0039498B">
        <w:lastRenderedPageBreak/>
        <w:t>İÇİNDEKİLER</w:t>
      </w:r>
      <w:bookmarkEnd w:id="9"/>
    </w:p>
    <w:p w:rsidR="00734617" w:rsidRPr="00176924" w:rsidRDefault="00734617" w:rsidP="00734617">
      <w:pPr>
        <w:jc w:val="right"/>
        <w:rPr>
          <w:rFonts w:cs="Times New Roman"/>
          <w:b/>
          <w:szCs w:val="24"/>
        </w:rPr>
      </w:pPr>
      <w:r w:rsidRPr="00176924">
        <w:rPr>
          <w:rFonts w:cs="Times New Roman"/>
          <w:b/>
          <w:szCs w:val="24"/>
        </w:rPr>
        <w:t>Sayfa</w:t>
      </w:r>
    </w:p>
    <w:p w:rsidR="00734617" w:rsidRPr="00176924" w:rsidRDefault="00734617" w:rsidP="00B50A6C">
      <w:pPr>
        <w:tabs>
          <w:tab w:val="center" w:leader="dot" w:pos="7938"/>
          <w:tab w:val="center" w:leader="dot" w:pos="9072"/>
        </w:tabs>
        <w:spacing w:line="240" w:lineRule="auto"/>
        <w:rPr>
          <w:rFonts w:cs="Times New Roman"/>
          <w:szCs w:val="24"/>
        </w:rPr>
      </w:pPr>
      <w:r>
        <w:rPr>
          <w:rFonts w:cs="Times New Roman"/>
          <w:szCs w:val="24"/>
        </w:rPr>
        <w:t>TEZ ONAYI</w:t>
      </w:r>
      <w:r>
        <w:rPr>
          <w:rFonts w:cs="Times New Roman"/>
          <w:szCs w:val="24"/>
        </w:rPr>
        <w:tab/>
      </w:r>
      <w:r w:rsidRPr="00176924">
        <w:rPr>
          <w:rFonts w:cs="Times New Roman"/>
          <w:szCs w:val="24"/>
        </w:rPr>
        <w:t>ii</w:t>
      </w:r>
    </w:p>
    <w:p w:rsidR="00734617" w:rsidRPr="00176924" w:rsidRDefault="00734617" w:rsidP="00B50A6C">
      <w:pPr>
        <w:tabs>
          <w:tab w:val="center" w:leader="dot" w:pos="7938"/>
          <w:tab w:val="center" w:leader="dot" w:pos="9072"/>
        </w:tabs>
        <w:spacing w:line="240" w:lineRule="auto"/>
        <w:rPr>
          <w:rFonts w:cs="Times New Roman"/>
          <w:szCs w:val="24"/>
        </w:rPr>
      </w:pPr>
      <w:r>
        <w:rPr>
          <w:rFonts w:cs="Times New Roman"/>
          <w:szCs w:val="24"/>
        </w:rPr>
        <w:t>TAAHHÜTNAME</w:t>
      </w:r>
      <w:r>
        <w:rPr>
          <w:rFonts w:cs="Times New Roman"/>
          <w:szCs w:val="24"/>
        </w:rPr>
        <w:tab/>
      </w:r>
      <w:r w:rsidRPr="00176924">
        <w:rPr>
          <w:rFonts w:cs="Times New Roman"/>
          <w:szCs w:val="24"/>
        </w:rPr>
        <w:t>iii</w:t>
      </w:r>
    </w:p>
    <w:p w:rsidR="00734617" w:rsidRPr="00176924" w:rsidRDefault="00734617" w:rsidP="00B50A6C">
      <w:pPr>
        <w:tabs>
          <w:tab w:val="center" w:leader="dot" w:pos="7938"/>
          <w:tab w:val="center" w:leader="dot" w:pos="9072"/>
        </w:tabs>
        <w:spacing w:line="240" w:lineRule="auto"/>
        <w:rPr>
          <w:rFonts w:cs="Times New Roman"/>
          <w:szCs w:val="24"/>
        </w:rPr>
      </w:pPr>
      <w:r w:rsidRPr="00176924">
        <w:rPr>
          <w:rFonts w:cs="Times New Roman"/>
          <w:szCs w:val="24"/>
        </w:rPr>
        <w:t>ÖZET</w:t>
      </w:r>
      <w:r>
        <w:rPr>
          <w:rFonts w:cs="Times New Roman"/>
          <w:szCs w:val="24"/>
        </w:rPr>
        <w:tab/>
      </w:r>
      <w:r w:rsidRPr="00176924">
        <w:rPr>
          <w:rFonts w:cs="Times New Roman"/>
          <w:szCs w:val="24"/>
        </w:rPr>
        <w:t>iv</w:t>
      </w:r>
    </w:p>
    <w:p w:rsidR="00734617" w:rsidRPr="00176924" w:rsidRDefault="00734617" w:rsidP="00B50A6C">
      <w:pPr>
        <w:tabs>
          <w:tab w:val="center" w:leader="dot" w:pos="7938"/>
          <w:tab w:val="center" w:leader="dot" w:pos="9072"/>
        </w:tabs>
        <w:spacing w:line="240" w:lineRule="auto"/>
        <w:rPr>
          <w:rFonts w:cs="Times New Roman"/>
          <w:szCs w:val="24"/>
        </w:rPr>
      </w:pPr>
      <w:r w:rsidRPr="00176924">
        <w:rPr>
          <w:rFonts w:cs="Times New Roman"/>
          <w:szCs w:val="24"/>
        </w:rPr>
        <w:t>ABSTRACT</w:t>
      </w:r>
      <w:r>
        <w:rPr>
          <w:rFonts w:cs="Times New Roman"/>
          <w:szCs w:val="24"/>
        </w:rPr>
        <w:tab/>
      </w:r>
      <w:r w:rsidRPr="00176924">
        <w:rPr>
          <w:rFonts w:cs="Times New Roman"/>
          <w:szCs w:val="24"/>
        </w:rPr>
        <w:t>v</w:t>
      </w:r>
    </w:p>
    <w:p w:rsidR="00734617" w:rsidRPr="00176924" w:rsidRDefault="00734617" w:rsidP="00B50A6C">
      <w:pPr>
        <w:tabs>
          <w:tab w:val="center" w:leader="dot" w:pos="7938"/>
          <w:tab w:val="center" w:leader="dot" w:pos="9072"/>
        </w:tabs>
        <w:spacing w:line="240" w:lineRule="auto"/>
        <w:rPr>
          <w:rFonts w:cs="Times New Roman"/>
          <w:szCs w:val="24"/>
        </w:rPr>
      </w:pPr>
      <w:r w:rsidRPr="00176924">
        <w:rPr>
          <w:rFonts w:cs="Times New Roman"/>
          <w:szCs w:val="24"/>
        </w:rPr>
        <w:t>TEŞEKKÜR</w:t>
      </w:r>
      <w:r w:rsidRPr="00176924">
        <w:rPr>
          <w:rFonts w:cs="Times New Roman"/>
          <w:szCs w:val="24"/>
        </w:rPr>
        <w:tab/>
        <w:t>vi</w:t>
      </w:r>
    </w:p>
    <w:p w:rsidR="00734617" w:rsidRPr="00176924" w:rsidRDefault="00734617" w:rsidP="00B50A6C">
      <w:pPr>
        <w:tabs>
          <w:tab w:val="center" w:leader="dot" w:pos="7938"/>
          <w:tab w:val="center" w:leader="dot" w:pos="9072"/>
        </w:tabs>
        <w:spacing w:line="240" w:lineRule="auto"/>
        <w:rPr>
          <w:rFonts w:cs="Times New Roman"/>
          <w:szCs w:val="24"/>
        </w:rPr>
      </w:pPr>
      <w:r w:rsidRPr="00176924">
        <w:rPr>
          <w:rFonts w:cs="Times New Roman"/>
          <w:szCs w:val="24"/>
        </w:rPr>
        <w:t>İÇİNDEKİLER</w:t>
      </w:r>
      <w:r w:rsidRPr="00176924">
        <w:rPr>
          <w:rFonts w:cs="Times New Roman"/>
          <w:szCs w:val="24"/>
        </w:rPr>
        <w:tab/>
        <w:t>vii</w:t>
      </w:r>
    </w:p>
    <w:p w:rsidR="00734617" w:rsidRPr="00176924" w:rsidRDefault="00734617" w:rsidP="00B50A6C">
      <w:pPr>
        <w:tabs>
          <w:tab w:val="center" w:leader="dot" w:pos="7938"/>
          <w:tab w:val="center" w:leader="dot" w:pos="9072"/>
        </w:tabs>
        <w:spacing w:line="240" w:lineRule="auto"/>
        <w:rPr>
          <w:rFonts w:cs="Times New Roman"/>
          <w:szCs w:val="24"/>
        </w:rPr>
      </w:pPr>
      <w:r w:rsidRPr="00176924">
        <w:rPr>
          <w:rFonts w:cs="Times New Roman"/>
          <w:szCs w:val="24"/>
        </w:rPr>
        <w:t>SİMGELER ve KISALTMALAR DİZİNİ</w:t>
      </w:r>
      <w:r w:rsidRPr="00176924">
        <w:rPr>
          <w:rFonts w:cs="Times New Roman"/>
          <w:szCs w:val="24"/>
        </w:rPr>
        <w:tab/>
        <w:t>ix</w:t>
      </w:r>
    </w:p>
    <w:p w:rsidR="00734617" w:rsidRPr="00176924" w:rsidRDefault="00734617" w:rsidP="00B50A6C">
      <w:pPr>
        <w:tabs>
          <w:tab w:val="center" w:leader="dot" w:pos="7938"/>
          <w:tab w:val="center" w:leader="dot" w:pos="9072"/>
        </w:tabs>
        <w:spacing w:line="240" w:lineRule="auto"/>
        <w:rPr>
          <w:rFonts w:cs="Times New Roman"/>
          <w:szCs w:val="24"/>
        </w:rPr>
      </w:pPr>
      <w:r w:rsidRPr="00176924">
        <w:rPr>
          <w:rFonts w:cs="Times New Roman"/>
          <w:szCs w:val="24"/>
        </w:rPr>
        <w:t>ŞEKİLLER DİZİNİ</w:t>
      </w:r>
      <w:r w:rsidRPr="00176924">
        <w:rPr>
          <w:rFonts w:cs="Times New Roman"/>
          <w:szCs w:val="24"/>
        </w:rPr>
        <w:tab/>
        <w:t>x</w:t>
      </w:r>
    </w:p>
    <w:p w:rsidR="00734617" w:rsidRPr="00176924" w:rsidRDefault="00734617" w:rsidP="00B50A6C">
      <w:pPr>
        <w:tabs>
          <w:tab w:val="center" w:leader="dot" w:pos="7938"/>
          <w:tab w:val="center" w:leader="dot" w:pos="9072"/>
        </w:tabs>
        <w:spacing w:line="240" w:lineRule="auto"/>
        <w:rPr>
          <w:rFonts w:cs="Times New Roman"/>
          <w:szCs w:val="24"/>
        </w:rPr>
      </w:pPr>
      <w:r w:rsidRPr="00176924">
        <w:rPr>
          <w:rFonts w:cs="Times New Roman"/>
          <w:szCs w:val="24"/>
        </w:rPr>
        <w:t>TABLOLAR DİZİNİ</w:t>
      </w:r>
      <w:r w:rsidRPr="00176924">
        <w:rPr>
          <w:rFonts w:cs="Times New Roman"/>
          <w:szCs w:val="24"/>
        </w:rPr>
        <w:tab/>
        <w:t>xi</w:t>
      </w:r>
    </w:p>
    <w:p w:rsidR="00734617" w:rsidRPr="00176924" w:rsidRDefault="00734617" w:rsidP="00B50A6C">
      <w:pPr>
        <w:tabs>
          <w:tab w:val="center" w:leader="dot" w:pos="7938"/>
          <w:tab w:val="center" w:leader="dot" w:pos="9072"/>
        </w:tabs>
        <w:spacing w:line="240" w:lineRule="auto"/>
        <w:rPr>
          <w:rFonts w:cs="Times New Roman"/>
          <w:szCs w:val="24"/>
        </w:rPr>
      </w:pPr>
      <w:r w:rsidRPr="00176924">
        <w:rPr>
          <w:rFonts w:cs="Times New Roman"/>
          <w:szCs w:val="24"/>
        </w:rPr>
        <w:t>1.</w:t>
      </w:r>
      <w:r>
        <w:rPr>
          <w:rFonts w:cs="Times New Roman"/>
          <w:szCs w:val="24"/>
        </w:rPr>
        <w:t xml:space="preserve"> </w:t>
      </w:r>
      <w:r w:rsidRPr="00176924">
        <w:rPr>
          <w:rFonts w:cs="Times New Roman"/>
          <w:szCs w:val="24"/>
        </w:rPr>
        <w:t>GİRİŞ</w:t>
      </w:r>
      <w:r w:rsidRPr="00176924">
        <w:rPr>
          <w:rFonts w:cs="Times New Roman"/>
          <w:szCs w:val="24"/>
        </w:rPr>
        <w:tab/>
        <w:t>1</w:t>
      </w:r>
    </w:p>
    <w:p w:rsidR="00734617" w:rsidRPr="00176924" w:rsidRDefault="00734617" w:rsidP="00B50A6C">
      <w:pPr>
        <w:tabs>
          <w:tab w:val="center" w:leader="dot" w:pos="7938"/>
          <w:tab w:val="center" w:leader="dot" w:pos="9072"/>
        </w:tabs>
        <w:spacing w:line="240" w:lineRule="auto"/>
        <w:ind w:left="426"/>
        <w:rPr>
          <w:rFonts w:cs="Times New Roman"/>
          <w:szCs w:val="24"/>
        </w:rPr>
      </w:pPr>
      <w:r>
        <w:rPr>
          <w:rFonts w:cs="Times New Roman"/>
          <w:szCs w:val="24"/>
        </w:rPr>
        <w:t xml:space="preserve">1.1. </w:t>
      </w:r>
      <w:r w:rsidRPr="00176924">
        <w:rPr>
          <w:rFonts w:cs="Times New Roman"/>
          <w:szCs w:val="24"/>
        </w:rPr>
        <w:t>Problem Durumu</w:t>
      </w:r>
      <w:r w:rsidRPr="00176924">
        <w:rPr>
          <w:rFonts w:cs="Times New Roman"/>
          <w:szCs w:val="24"/>
        </w:rPr>
        <w:tab/>
        <w:t>1</w:t>
      </w:r>
    </w:p>
    <w:p w:rsidR="00734617" w:rsidRPr="00176924" w:rsidRDefault="00734617" w:rsidP="00165D85">
      <w:pPr>
        <w:tabs>
          <w:tab w:val="center" w:leader="dot" w:pos="7938"/>
          <w:tab w:val="center" w:leader="dot" w:pos="9072"/>
        </w:tabs>
        <w:spacing w:line="240" w:lineRule="auto"/>
        <w:ind w:left="426"/>
        <w:rPr>
          <w:rFonts w:cs="Times New Roman"/>
          <w:szCs w:val="24"/>
        </w:rPr>
      </w:pPr>
      <w:r w:rsidRPr="00176924">
        <w:rPr>
          <w:rFonts w:cs="Times New Roman"/>
          <w:szCs w:val="24"/>
        </w:rPr>
        <w:t>1.2.</w:t>
      </w:r>
      <w:r>
        <w:rPr>
          <w:rFonts w:cs="Times New Roman"/>
          <w:szCs w:val="24"/>
        </w:rPr>
        <w:t xml:space="preserve"> </w:t>
      </w:r>
      <w:r w:rsidRPr="00176924">
        <w:rPr>
          <w:rFonts w:cs="Times New Roman"/>
          <w:szCs w:val="24"/>
        </w:rPr>
        <w:t>Amaç</w:t>
      </w:r>
      <w:r w:rsidRPr="00176924">
        <w:rPr>
          <w:rFonts w:cs="Times New Roman"/>
          <w:szCs w:val="24"/>
        </w:rPr>
        <w:tab/>
        <w:t>3</w:t>
      </w:r>
    </w:p>
    <w:p w:rsidR="00734617" w:rsidRPr="00176924" w:rsidRDefault="00734617" w:rsidP="00165D85">
      <w:pPr>
        <w:tabs>
          <w:tab w:val="center" w:leader="dot" w:pos="7938"/>
          <w:tab w:val="center" w:leader="dot" w:pos="9072"/>
        </w:tabs>
        <w:spacing w:line="240" w:lineRule="auto"/>
        <w:ind w:left="426"/>
        <w:rPr>
          <w:rFonts w:cs="Times New Roman"/>
          <w:szCs w:val="24"/>
        </w:rPr>
      </w:pPr>
      <w:r w:rsidRPr="00176924">
        <w:rPr>
          <w:rFonts w:cs="Times New Roman"/>
          <w:szCs w:val="24"/>
        </w:rPr>
        <w:t>1.3.</w:t>
      </w:r>
      <w:r>
        <w:rPr>
          <w:rFonts w:cs="Times New Roman"/>
          <w:szCs w:val="24"/>
        </w:rPr>
        <w:t xml:space="preserve"> </w:t>
      </w:r>
      <w:r w:rsidRPr="00176924">
        <w:rPr>
          <w:rFonts w:cs="Times New Roman"/>
          <w:szCs w:val="24"/>
        </w:rPr>
        <w:t>Önem</w:t>
      </w:r>
      <w:r w:rsidRPr="00176924">
        <w:rPr>
          <w:rFonts w:cs="Times New Roman"/>
          <w:szCs w:val="24"/>
        </w:rPr>
        <w:tab/>
        <w:t>4</w:t>
      </w:r>
    </w:p>
    <w:p w:rsidR="00734617" w:rsidRPr="00176924" w:rsidRDefault="00734617" w:rsidP="00165D85">
      <w:pPr>
        <w:tabs>
          <w:tab w:val="center" w:leader="dot" w:pos="7938"/>
          <w:tab w:val="center" w:leader="dot" w:pos="9072"/>
        </w:tabs>
        <w:spacing w:line="240" w:lineRule="auto"/>
        <w:ind w:left="426"/>
        <w:rPr>
          <w:rFonts w:cs="Times New Roman"/>
          <w:szCs w:val="24"/>
        </w:rPr>
      </w:pPr>
      <w:r>
        <w:rPr>
          <w:rFonts w:cs="Times New Roman"/>
          <w:szCs w:val="24"/>
        </w:rPr>
        <w:t xml:space="preserve">1.4. </w:t>
      </w:r>
      <w:r w:rsidRPr="00176924">
        <w:rPr>
          <w:rFonts w:cs="Times New Roman"/>
          <w:szCs w:val="24"/>
        </w:rPr>
        <w:t>Varsayımlar</w:t>
      </w:r>
      <w:r w:rsidRPr="00176924">
        <w:rPr>
          <w:rFonts w:cs="Times New Roman"/>
          <w:szCs w:val="24"/>
        </w:rPr>
        <w:tab/>
        <w:t>5</w:t>
      </w:r>
    </w:p>
    <w:p w:rsidR="00734617" w:rsidRPr="00176924" w:rsidRDefault="00734617" w:rsidP="00165D85">
      <w:pPr>
        <w:tabs>
          <w:tab w:val="center" w:leader="dot" w:pos="7938"/>
          <w:tab w:val="center" w:leader="dot" w:pos="9072"/>
        </w:tabs>
        <w:spacing w:line="240" w:lineRule="auto"/>
        <w:ind w:left="426"/>
        <w:rPr>
          <w:rFonts w:cs="Times New Roman"/>
          <w:szCs w:val="24"/>
        </w:rPr>
      </w:pPr>
      <w:r>
        <w:rPr>
          <w:rFonts w:cs="Times New Roman"/>
          <w:szCs w:val="24"/>
        </w:rPr>
        <w:t xml:space="preserve">1.5. </w:t>
      </w:r>
      <w:r w:rsidRPr="00176924">
        <w:rPr>
          <w:rFonts w:cs="Times New Roman"/>
          <w:szCs w:val="24"/>
        </w:rPr>
        <w:t>Sınırlılıklar</w:t>
      </w:r>
      <w:r w:rsidRPr="00176924">
        <w:rPr>
          <w:rFonts w:cs="Times New Roman"/>
          <w:szCs w:val="24"/>
        </w:rPr>
        <w:tab/>
        <w:t>6</w:t>
      </w:r>
    </w:p>
    <w:p w:rsidR="00734617" w:rsidRPr="00176924" w:rsidRDefault="00734617" w:rsidP="00165D85">
      <w:pPr>
        <w:tabs>
          <w:tab w:val="center" w:leader="dot" w:pos="7938"/>
          <w:tab w:val="center" w:leader="dot" w:pos="9072"/>
        </w:tabs>
        <w:spacing w:line="240" w:lineRule="auto"/>
        <w:ind w:left="426"/>
        <w:rPr>
          <w:rFonts w:cs="Times New Roman"/>
          <w:szCs w:val="24"/>
        </w:rPr>
      </w:pPr>
      <w:r>
        <w:rPr>
          <w:rFonts w:cs="Times New Roman"/>
          <w:szCs w:val="24"/>
        </w:rPr>
        <w:t xml:space="preserve">1.6. </w:t>
      </w:r>
      <w:r w:rsidRPr="00176924">
        <w:rPr>
          <w:rFonts w:cs="Times New Roman"/>
          <w:szCs w:val="24"/>
        </w:rPr>
        <w:t>Tanımlar</w:t>
      </w:r>
      <w:r w:rsidRPr="00176924">
        <w:rPr>
          <w:rFonts w:cs="Times New Roman"/>
          <w:szCs w:val="24"/>
        </w:rPr>
        <w:tab/>
        <w:t>6</w:t>
      </w:r>
    </w:p>
    <w:p w:rsidR="00734617" w:rsidRPr="00176924" w:rsidRDefault="00734617" w:rsidP="00B50A6C">
      <w:pPr>
        <w:tabs>
          <w:tab w:val="center" w:leader="dot" w:pos="7938"/>
          <w:tab w:val="center" w:leader="dot" w:pos="9072"/>
        </w:tabs>
        <w:spacing w:line="240" w:lineRule="auto"/>
        <w:rPr>
          <w:rFonts w:cs="Times New Roman"/>
          <w:szCs w:val="24"/>
        </w:rPr>
      </w:pPr>
      <w:r>
        <w:rPr>
          <w:rFonts w:cs="Times New Roman"/>
          <w:szCs w:val="24"/>
        </w:rPr>
        <w:t xml:space="preserve">2. </w:t>
      </w:r>
      <w:r w:rsidRPr="00176924">
        <w:rPr>
          <w:rFonts w:cs="Times New Roman"/>
          <w:szCs w:val="24"/>
        </w:rPr>
        <w:t>KURAMSAL TEMELLER</w:t>
      </w:r>
      <w:r w:rsidRPr="00176924">
        <w:rPr>
          <w:rFonts w:cs="Times New Roman"/>
          <w:szCs w:val="24"/>
        </w:rPr>
        <w:tab/>
        <w:t>8</w:t>
      </w:r>
    </w:p>
    <w:p w:rsidR="00734617" w:rsidRPr="00176924" w:rsidRDefault="00734617" w:rsidP="00B50A6C">
      <w:pPr>
        <w:tabs>
          <w:tab w:val="center" w:leader="dot" w:pos="7938"/>
          <w:tab w:val="center" w:leader="dot" w:pos="9072"/>
        </w:tabs>
        <w:spacing w:line="240" w:lineRule="auto"/>
        <w:ind w:left="426"/>
        <w:rPr>
          <w:rFonts w:cs="Times New Roman"/>
          <w:szCs w:val="24"/>
        </w:rPr>
      </w:pPr>
      <w:r>
        <w:rPr>
          <w:rFonts w:cs="Times New Roman"/>
          <w:szCs w:val="24"/>
        </w:rPr>
        <w:t xml:space="preserve">2.1. </w:t>
      </w:r>
      <w:r w:rsidRPr="00176924">
        <w:rPr>
          <w:rFonts w:cs="Times New Roman"/>
          <w:szCs w:val="24"/>
        </w:rPr>
        <w:t>Eğitim, Öğrenme ve Öğretme</w:t>
      </w:r>
      <w:r w:rsidRPr="00176924">
        <w:rPr>
          <w:rFonts w:cs="Times New Roman"/>
          <w:szCs w:val="24"/>
        </w:rPr>
        <w:tab/>
        <w:t>8</w:t>
      </w:r>
    </w:p>
    <w:p w:rsidR="00734617" w:rsidRPr="00176924" w:rsidRDefault="00734617" w:rsidP="00B50A6C">
      <w:pPr>
        <w:tabs>
          <w:tab w:val="center" w:leader="dot" w:pos="7938"/>
          <w:tab w:val="center" w:leader="dot" w:pos="9072"/>
        </w:tabs>
        <w:spacing w:line="240" w:lineRule="auto"/>
        <w:ind w:left="426"/>
        <w:rPr>
          <w:rFonts w:cs="Times New Roman"/>
          <w:szCs w:val="24"/>
        </w:rPr>
      </w:pPr>
      <w:r>
        <w:rPr>
          <w:rFonts w:cs="Times New Roman"/>
          <w:szCs w:val="24"/>
        </w:rPr>
        <w:t xml:space="preserve">2.2. </w:t>
      </w:r>
      <w:r w:rsidRPr="00176924">
        <w:rPr>
          <w:rFonts w:cs="Times New Roman"/>
          <w:szCs w:val="24"/>
        </w:rPr>
        <w:t>Fen Bilgisi Öğretimi</w:t>
      </w:r>
      <w:r w:rsidRPr="00176924">
        <w:rPr>
          <w:rFonts w:cs="Times New Roman"/>
          <w:szCs w:val="24"/>
        </w:rPr>
        <w:tab/>
        <w:t>10</w:t>
      </w:r>
    </w:p>
    <w:p w:rsidR="00734617" w:rsidRPr="00176924" w:rsidRDefault="00734617" w:rsidP="00B50A6C">
      <w:pPr>
        <w:tabs>
          <w:tab w:val="center" w:leader="dot" w:pos="7938"/>
          <w:tab w:val="center" w:leader="dot" w:pos="9072"/>
        </w:tabs>
        <w:spacing w:line="240" w:lineRule="auto"/>
        <w:ind w:left="426"/>
        <w:rPr>
          <w:rFonts w:cs="Times New Roman"/>
          <w:szCs w:val="24"/>
        </w:rPr>
      </w:pPr>
      <w:r>
        <w:rPr>
          <w:rFonts w:cs="Times New Roman"/>
          <w:szCs w:val="24"/>
        </w:rPr>
        <w:t xml:space="preserve">2.3. </w:t>
      </w:r>
      <w:r w:rsidRPr="00176924">
        <w:rPr>
          <w:rFonts w:cs="Times New Roman"/>
          <w:szCs w:val="24"/>
        </w:rPr>
        <w:t>Fen Bilgisi Öğretiminde Laboratuvar Kullanımı</w:t>
      </w:r>
      <w:r w:rsidRPr="00176924">
        <w:rPr>
          <w:rFonts w:cs="Times New Roman"/>
          <w:szCs w:val="24"/>
        </w:rPr>
        <w:tab/>
        <w:t>12</w:t>
      </w:r>
    </w:p>
    <w:p w:rsidR="00734617" w:rsidRPr="00176924" w:rsidRDefault="00734617" w:rsidP="00B50A6C">
      <w:pPr>
        <w:tabs>
          <w:tab w:val="center" w:leader="dot" w:pos="7938"/>
          <w:tab w:val="center" w:leader="dot" w:pos="9072"/>
        </w:tabs>
        <w:spacing w:line="240" w:lineRule="auto"/>
        <w:ind w:left="709"/>
        <w:rPr>
          <w:rFonts w:cs="Times New Roman"/>
          <w:szCs w:val="24"/>
        </w:rPr>
      </w:pPr>
      <w:r>
        <w:rPr>
          <w:rFonts w:cs="Times New Roman"/>
          <w:szCs w:val="24"/>
        </w:rPr>
        <w:t xml:space="preserve">2.3.1. </w:t>
      </w:r>
      <w:r w:rsidRPr="00176924">
        <w:rPr>
          <w:rFonts w:cs="Times New Roman"/>
          <w:szCs w:val="24"/>
        </w:rPr>
        <w:t>Fen Bilgisi Öğretiminde Laboratuvar Kullanmanın Önemi</w:t>
      </w:r>
      <w:r w:rsidRPr="00176924">
        <w:rPr>
          <w:rFonts w:cs="Times New Roman"/>
          <w:szCs w:val="24"/>
        </w:rPr>
        <w:tab/>
        <w:t>12</w:t>
      </w:r>
    </w:p>
    <w:p w:rsidR="00734617" w:rsidRPr="00176924" w:rsidRDefault="00734617" w:rsidP="00B50A6C">
      <w:pPr>
        <w:tabs>
          <w:tab w:val="center" w:leader="dot" w:pos="7938"/>
          <w:tab w:val="center" w:leader="dot" w:pos="9072"/>
        </w:tabs>
        <w:spacing w:line="240" w:lineRule="auto"/>
        <w:ind w:left="709"/>
        <w:rPr>
          <w:rFonts w:cs="Times New Roman"/>
          <w:szCs w:val="24"/>
        </w:rPr>
      </w:pPr>
      <w:r>
        <w:rPr>
          <w:rFonts w:cs="Times New Roman"/>
          <w:szCs w:val="24"/>
        </w:rPr>
        <w:t xml:space="preserve">2.3.2. </w:t>
      </w:r>
      <w:r w:rsidRPr="00176924">
        <w:rPr>
          <w:rFonts w:cs="Times New Roman"/>
          <w:szCs w:val="24"/>
        </w:rPr>
        <w:t>Fen Bilgisi Eğitiminde Bilgi ve İletişim Teknolojilerinin Önemi</w:t>
      </w:r>
      <w:r w:rsidRPr="00176924">
        <w:rPr>
          <w:rFonts w:cs="Times New Roman"/>
          <w:szCs w:val="24"/>
        </w:rPr>
        <w:tab/>
        <w:t>13</w:t>
      </w:r>
    </w:p>
    <w:p w:rsidR="00734617" w:rsidRPr="00176924" w:rsidRDefault="00734617" w:rsidP="00F848B8">
      <w:pPr>
        <w:tabs>
          <w:tab w:val="center" w:leader="dot" w:pos="7938"/>
          <w:tab w:val="center" w:leader="dot" w:pos="9072"/>
        </w:tabs>
        <w:spacing w:line="240" w:lineRule="auto"/>
        <w:ind w:left="426"/>
        <w:rPr>
          <w:rFonts w:cs="Times New Roman"/>
          <w:szCs w:val="24"/>
        </w:rPr>
      </w:pPr>
      <w:r>
        <w:rPr>
          <w:rFonts w:cs="Times New Roman"/>
          <w:szCs w:val="24"/>
        </w:rPr>
        <w:t xml:space="preserve">2.4. </w:t>
      </w:r>
      <w:r w:rsidRPr="00176924">
        <w:rPr>
          <w:rFonts w:cs="Times New Roman"/>
          <w:szCs w:val="24"/>
        </w:rPr>
        <w:t>Bilgisayar Animasyonu İle Öğrenme</w:t>
      </w:r>
      <w:r w:rsidRPr="00176924">
        <w:rPr>
          <w:rFonts w:cs="Times New Roman"/>
          <w:szCs w:val="24"/>
        </w:rPr>
        <w:tab/>
        <w:t>15</w:t>
      </w:r>
    </w:p>
    <w:p w:rsidR="00734617" w:rsidRPr="00176924" w:rsidRDefault="00734617" w:rsidP="00B50A6C">
      <w:pPr>
        <w:tabs>
          <w:tab w:val="center" w:leader="dot" w:pos="7938"/>
          <w:tab w:val="center" w:leader="dot" w:pos="9072"/>
        </w:tabs>
        <w:spacing w:line="240" w:lineRule="auto"/>
        <w:ind w:left="709"/>
        <w:rPr>
          <w:rFonts w:cs="Times New Roman"/>
          <w:szCs w:val="24"/>
        </w:rPr>
      </w:pPr>
      <w:r>
        <w:rPr>
          <w:rFonts w:cs="Times New Roman"/>
          <w:szCs w:val="24"/>
        </w:rPr>
        <w:t xml:space="preserve">2.4.1. </w:t>
      </w:r>
      <w:r w:rsidRPr="00176924">
        <w:rPr>
          <w:rFonts w:cs="Times New Roman"/>
          <w:szCs w:val="24"/>
        </w:rPr>
        <w:t>Fen Bilgisi Eğitiminde Animasyon Kullanımı</w:t>
      </w:r>
      <w:r w:rsidRPr="00176924">
        <w:rPr>
          <w:rFonts w:cs="Times New Roman"/>
          <w:szCs w:val="24"/>
        </w:rPr>
        <w:tab/>
        <w:t>16</w:t>
      </w:r>
    </w:p>
    <w:p w:rsidR="00B50A6C" w:rsidRDefault="00B50A6C" w:rsidP="00B50A6C">
      <w:pPr>
        <w:tabs>
          <w:tab w:val="center" w:leader="dot" w:pos="7938"/>
          <w:tab w:val="center" w:leader="dot" w:pos="9072"/>
        </w:tabs>
        <w:spacing w:line="240" w:lineRule="auto"/>
        <w:jc w:val="right"/>
        <w:rPr>
          <w:rFonts w:cs="Times New Roman"/>
          <w:b/>
          <w:szCs w:val="24"/>
        </w:rPr>
      </w:pPr>
    </w:p>
    <w:p w:rsidR="00B50A6C" w:rsidRDefault="00B50A6C" w:rsidP="00B50A6C">
      <w:pPr>
        <w:tabs>
          <w:tab w:val="center" w:leader="dot" w:pos="7938"/>
          <w:tab w:val="center" w:leader="dot" w:pos="9072"/>
        </w:tabs>
        <w:spacing w:line="240" w:lineRule="auto"/>
        <w:jc w:val="right"/>
        <w:rPr>
          <w:rFonts w:cs="Times New Roman"/>
          <w:b/>
          <w:szCs w:val="24"/>
        </w:rPr>
      </w:pPr>
    </w:p>
    <w:p w:rsidR="000174E1" w:rsidRPr="000174E1" w:rsidRDefault="000174E1" w:rsidP="00B50A6C">
      <w:pPr>
        <w:tabs>
          <w:tab w:val="center" w:leader="dot" w:pos="7938"/>
          <w:tab w:val="center" w:leader="dot" w:pos="9072"/>
        </w:tabs>
        <w:spacing w:line="240" w:lineRule="auto"/>
        <w:jc w:val="right"/>
        <w:rPr>
          <w:rFonts w:cs="Times New Roman"/>
          <w:b/>
          <w:szCs w:val="24"/>
        </w:rPr>
      </w:pPr>
      <w:r w:rsidRPr="000174E1">
        <w:rPr>
          <w:rFonts w:cs="Times New Roman"/>
          <w:b/>
          <w:szCs w:val="24"/>
        </w:rPr>
        <w:lastRenderedPageBreak/>
        <w:t>Sayfa</w:t>
      </w:r>
    </w:p>
    <w:p w:rsidR="00734617" w:rsidRPr="00176924" w:rsidRDefault="00734617" w:rsidP="00B50A6C">
      <w:pPr>
        <w:tabs>
          <w:tab w:val="center" w:leader="dot" w:pos="7938"/>
          <w:tab w:val="center" w:leader="dot" w:pos="9072"/>
        </w:tabs>
        <w:spacing w:line="240" w:lineRule="auto"/>
        <w:ind w:left="426"/>
        <w:rPr>
          <w:rFonts w:cs="Times New Roman"/>
          <w:szCs w:val="24"/>
        </w:rPr>
      </w:pPr>
      <w:r>
        <w:rPr>
          <w:rFonts w:cs="Times New Roman"/>
          <w:szCs w:val="24"/>
        </w:rPr>
        <w:t xml:space="preserve">2.5. </w:t>
      </w:r>
      <w:r w:rsidRPr="00176924">
        <w:rPr>
          <w:rFonts w:cs="Times New Roman"/>
          <w:szCs w:val="24"/>
        </w:rPr>
        <w:t>Web Tabanlı Çevrimiçi-Çevrimdışı Öğrenme</w:t>
      </w:r>
      <w:r w:rsidRPr="00176924">
        <w:rPr>
          <w:rFonts w:cs="Times New Roman"/>
          <w:szCs w:val="24"/>
        </w:rPr>
        <w:tab/>
        <w:t>17</w:t>
      </w:r>
    </w:p>
    <w:p w:rsidR="00734617" w:rsidRPr="00176924" w:rsidRDefault="00734617" w:rsidP="00B50A6C">
      <w:pPr>
        <w:tabs>
          <w:tab w:val="center" w:leader="dot" w:pos="7938"/>
          <w:tab w:val="center" w:leader="dot" w:pos="9072"/>
        </w:tabs>
        <w:spacing w:line="240" w:lineRule="auto"/>
        <w:ind w:left="709"/>
        <w:rPr>
          <w:rFonts w:cs="Times New Roman"/>
          <w:szCs w:val="24"/>
        </w:rPr>
      </w:pPr>
      <w:r>
        <w:rPr>
          <w:rFonts w:cs="Times New Roman"/>
          <w:szCs w:val="24"/>
        </w:rPr>
        <w:t xml:space="preserve">2.5.1. </w:t>
      </w:r>
      <w:r w:rsidRPr="00176924">
        <w:rPr>
          <w:rFonts w:cs="Times New Roman"/>
          <w:szCs w:val="24"/>
        </w:rPr>
        <w:t>Fen Bilgisi Eğitiminde Web Tabanlı Öğretim Kullanımı</w:t>
      </w:r>
      <w:r w:rsidRPr="00176924">
        <w:rPr>
          <w:rFonts w:cs="Times New Roman"/>
          <w:szCs w:val="24"/>
        </w:rPr>
        <w:tab/>
        <w:t>18</w:t>
      </w:r>
    </w:p>
    <w:p w:rsidR="00734617" w:rsidRPr="00176924" w:rsidRDefault="00734617" w:rsidP="00B50A6C">
      <w:pPr>
        <w:tabs>
          <w:tab w:val="center" w:leader="dot" w:pos="7938"/>
          <w:tab w:val="center" w:leader="dot" w:pos="9072"/>
        </w:tabs>
        <w:spacing w:line="240" w:lineRule="auto"/>
        <w:ind w:left="426"/>
        <w:rPr>
          <w:rFonts w:cs="Times New Roman"/>
          <w:szCs w:val="24"/>
        </w:rPr>
      </w:pPr>
      <w:r>
        <w:rPr>
          <w:rFonts w:cs="Times New Roman"/>
          <w:szCs w:val="24"/>
        </w:rPr>
        <w:t xml:space="preserve">2.6. </w:t>
      </w:r>
      <w:r w:rsidRPr="00176924">
        <w:rPr>
          <w:rFonts w:cs="Times New Roman"/>
          <w:szCs w:val="24"/>
        </w:rPr>
        <w:t>İlgili Araştırmalar</w:t>
      </w:r>
      <w:r w:rsidRPr="00176924">
        <w:rPr>
          <w:rFonts w:cs="Times New Roman"/>
          <w:szCs w:val="24"/>
        </w:rPr>
        <w:tab/>
        <w:t>21</w:t>
      </w:r>
    </w:p>
    <w:p w:rsidR="00734617" w:rsidRPr="00176924" w:rsidRDefault="00734617" w:rsidP="00B50A6C">
      <w:pPr>
        <w:tabs>
          <w:tab w:val="center" w:leader="dot" w:pos="7938"/>
          <w:tab w:val="center" w:leader="dot" w:pos="9072"/>
        </w:tabs>
        <w:spacing w:line="240" w:lineRule="auto"/>
        <w:ind w:left="709"/>
        <w:jc w:val="left"/>
        <w:rPr>
          <w:rFonts w:cs="Times New Roman"/>
          <w:szCs w:val="24"/>
        </w:rPr>
      </w:pPr>
      <w:r>
        <w:rPr>
          <w:rFonts w:cs="Times New Roman"/>
          <w:szCs w:val="24"/>
        </w:rPr>
        <w:t xml:space="preserve">2.6.1. </w:t>
      </w:r>
      <w:r w:rsidRPr="00176924">
        <w:rPr>
          <w:rFonts w:cs="Times New Roman"/>
          <w:szCs w:val="24"/>
        </w:rPr>
        <w:t xml:space="preserve">Fen Eğitiminde Web Tabanlı Ortamlar </w:t>
      </w:r>
      <w:r w:rsidR="00B50A6C">
        <w:rPr>
          <w:rFonts w:cs="Times New Roman"/>
          <w:szCs w:val="24"/>
        </w:rPr>
        <w:br/>
        <w:t xml:space="preserve">          </w:t>
      </w:r>
      <w:r w:rsidRPr="00176924">
        <w:rPr>
          <w:rFonts w:cs="Times New Roman"/>
          <w:szCs w:val="24"/>
        </w:rPr>
        <w:t>ile İlgili Yapılmış Çalışmalar</w:t>
      </w:r>
      <w:r w:rsidRPr="00176924">
        <w:rPr>
          <w:rFonts w:cs="Times New Roman"/>
          <w:szCs w:val="24"/>
        </w:rPr>
        <w:tab/>
        <w:t>21</w:t>
      </w:r>
    </w:p>
    <w:p w:rsidR="00734617" w:rsidRPr="00176924" w:rsidRDefault="00734617" w:rsidP="00B50A6C">
      <w:pPr>
        <w:tabs>
          <w:tab w:val="center" w:leader="dot" w:pos="7938"/>
          <w:tab w:val="center" w:leader="dot" w:pos="9072"/>
        </w:tabs>
        <w:spacing w:line="240" w:lineRule="auto"/>
        <w:ind w:left="709"/>
        <w:jc w:val="left"/>
        <w:rPr>
          <w:rFonts w:cs="Times New Roman"/>
          <w:szCs w:val="24"/>
        </w:rPr>
      </w:pPr>
      <w:r>
        <w:rPr>
          <w:rFonts w:cs="Times New Roman"/>
          <w:szCs w:val="24"/>
        </w:rPr>
        <w:t xml:space="preserve">2.6.2. </w:t>
      </w:r>
      <w:r w:rsidRPr="00176924">
        <w:rPr>
          <w:rFonts w:cs="Times New Roman"/>
          <w:szCs w:val="24"/>
        </w:rPr>
        <w:t>Fen Öğretiminde Animasyon Kullanımı</w:t>
      </w:r>
      <w:r w:rsidR="00B50A6C">
        <w:rPr>
          <w:rFonts w:cs="Times New Roman"/>
          <w:szCs w:val="24"/>
        </w:rPr>
        <w:br/>
        <w:t xml:space="preserve">          </w:t>
      </w:r>
      <w:r w:rsidRPr="00176924">
        <w:rPr>
          <w:rFonts w:cs="Times New Roman"/>
          <w:szCs w:val="24"/>
        </w:rPr>
        <w:t>ile İlgili Yapılmış Çalışmalar</w:t>
      </w:r>
      <w:r w:rsidRPr="00176924">
        <w:rPr>
          <w:rFonts w:cs="Times New Roman"/>
          <w:szCs w:val="24"/>
        </w:rPr>
        <w:tab/>
        <w:t>26</w:t>
      </w:r>
    </w:p>
    <w:p w:rsidR="00734617" w:rsidRPr="00176924" w:rsidRDefault="00734617" w:rsidP="00B50A6C">
      <w:pPr>
        <w:tabs>
          <w:tab w:val="center" w:leader="dot" w:pos="7938"/>
          <w:tab w:val="center" w:leader="dot" w:pos="9072"/>
        </w:tabs>
        <w:spacing w:line="240" w:lineRule="auto"/>
        <w:ind w:left="709"/>
        <w:jc w:val="left"/>
        <w:rPr>
          <w:rFonts w:cs="Times New Roman"/>
          <w:szCs w:val="24"/>
        </w:rPr>
      </w:pPr>
      <w:r>
        <w:rPr>
          <w:rFonts w:cs="Times New Roman"/>
          <w:szCs w:val="24"/>
        </w:rPr>
        <w:t xml:space="preserve">2.6.3. </w:t>
      </w:r>
      <w:r w:rsidRPr="00176924">
        <w:rPr>
          <w:rFonts w:cs="Times New Roman"/>
          <w:szCs w:val="24"/>
        </w:rPr>
        <w:t xml:space="preserve">Fen Öğretiminde Motivasyonun Arttırılması </w:t>
      </w:r>
      <w:r w:rsidR="00B50A6C">
        <w:rPr>
          <w:rFonts w:cs="Times New Roman"/>
          <w:szCs w:val="24"/>
        </w:rPr>
        <w:br/>
        <w:t xml:space="preserve">          </w:t>
      </w:r>
      <w:r w:rsidRPr="00176924">
        <w:rPr>
          <w:rFonts w:cs="Times New Roman"/>
          <w:szCs w:val="24"/>
        </w:rPr>
        <w:t>ile İlgili Çalışmalar</w:t>
      </w:r>
      <w:r w:rsidRPr="00176924">
        <w:rPr>
          <w:rFonts w:cs="Times New Roman"/>
          <w:szCs w:val="24"/>
        </w:rPr>
        <w:tab/>
        <w:t>30</w:t>
      </w:r>
    </w:p>
    <w:p w:rsidR="00734617" w:rsidRPr="00176924" w:rsidRDefault="00734617" w:rsidP="00B50A6C">
      <w:pPr>
        <w:tabs>
          <w:tab w:val="center" w:leader="dot" w:pos="7938"/>
          <w:tab w:val="center" w:leader="dot" w:pos="9072"/>
        </w:tabs>
        <w:spacing w:line="240" w:lineRule="auto"/>
        <w:rPr>
          <w:rFonts w:cs="Times New Roman"/>
          <w:szCs w:val="24"/>
        </w:rPr>
      </w:pPr>
      <w:r>
        <w:rPr>
          <w:rFonts w:cs="Times New Roman"/>
          <w:szCs w:val="24"/>
        </w:rPr>
        <w:t xml:space="preserve">3. </w:t>
      </w:r>
      <w:r w:rsidRPr="00176924">
        <w:rPr>
          <w:rFonts w:cs="Times New Roman"/>
          <w:szCs w:val="24"/>
        </w:rPr>
        <w:t>YÖNTEM</w:t>
      </w:r>
      <w:r w:rsidRPr="00176924">
        <w:rPr>
          <w:rFonts w:cs="Times New Roman"/>
          <w:szCs w:val="24"/>
        </w:rPr>
        <w:tab/>
        <w:t>33</w:t>
      </w:r>
    </w:p>
    <w:p w:rsidR="00734617" w:rsidRPr="00176924" w:rsidRDefault="00734617" w:rsidP="00B50A6C">
      <w:pPr>
        <w:tabs>
          <w:tab w:val="center" w:leader="dot" w:pos="7938"/>
          <w:tab w:val="center" w:leader="dot" w:pos="9072"/>
        </w:tabs>
        <w:spacing w:line="240" w:lineRule="auto"/>
        <w:ind w:left="426"/>
        <w:rPr>
          <w:rFonts w:cs="Times New Roman"/>
          <w:szCs w:val="24"/>
        </w:rPr>
      </w:pPr>
      <w:r>
        <w:rPr>
          <w:rFonts w:cs="Times New Roman"/>
          <w:szCs w:val="24"/>
        </w:rPr>
        <w:t xml:space="preserve">3.1. </w:t>
      </w:r>
      <w:r w:rsidRPr="00176924">
        <w:rPr>
          <w:rFonts w:cs="Times New Roman"/>
          <w:szCs w:val="24"/>
        </w:rPr>
        <w:t>Araştırma Modeli</w:t>
      </w:r>
      <w:r w:rsidRPr="00176924">
        <w:rPr>
          <w:rFonts w:cs="Times New Roman"/>
          <w:szCs w:val="24"/>
        </w:rPr>
        <w:tab/>
        <w:t>33</w:t>
      </w:r>
    </w:p>
    <w:p w:rsidR="00734617" w:rsidRPr="00176924" w:rsidRDefault="00734617" w:rsidP="00B50A6C">
      <w:pPr>
        <w:tabs>
          <w:tab w:val="center" w:leader="dot" w:pos="7938"/>
          <w:tab w:val="center" w:leader="dot" w:pos="9072"/>
        </w:tabs>
        <w:spacing w:line="240" w:lineRule="auto"/>
        <w:ind w:left="426"/>
        <w:rPr>
          <w:rFonts w:cs="Times New Roman"/>
          <w:szCs w:val="24"/>
        </w:rPr>
      </w:pPr>
      <w:r>
        <w:rPr>
          <w:rFonts w:cs="Times New Roman"/>
          <w:szCs w:val="24"/>
        </w:rPr>
        <w:t xml:space="preserve">3.2. </w:t>
      </w:r>
      <w:r w:rsidRPr="00176924">
        <w:rPr>
          <w:rFonts w:cs="Times New Roman"/>
          <w:szCs w:val="24"/>
        </w:rPr>
        <w:t>Çalışma Grubu</w:t>
      </w:r>
      <w:r w:rsidRPr="00176924">
        <w:rPr>
          <w:rFonts w:cs="Times New Roman"/>
          <w:szCs w:val="24"/>
        </w:rPr>
        <w:tab/>
        <w:t>34</w:t>
      </w:r>
    </w:p>
    <w:p w:rsidR="00734617" w:rsidRPr="00176924" w:rsidRDefault="00734617" w:rsidP="00B50A6C">
      <w:pPr>
        <w:tabs>
          <w:tab w:val="center" w:leader="dot" w:pos="7938"/>
          <w:tab w:val="center" w:leader="dot" w:pos="9072"/>
        </w:tabs>
        <w:spacing w:line="240" w:lineRule="auto"/>
        <w:ind w:left="426"/>
        <w:rPr>
          <w:rFonts w:cs="Times New Roman"/>
          <w:szCs w:val="24"/>
        </w:rPr>
      </w:pPr>
      <w:r>
        <w:rPr>
          <w:rFonts w:cs="Times New Roman"/>
          <w:szCs w:val="24"/>
        </w:rPr>
        <w:t xml:space="preserve">3.3. </w:t>
      </w:r>
      <w:r w:rsidRPr="00176924">
        <w:rPr>
          <w:rFonts w:cs="Times New Roman"/>
          <w:szCs w:val="24"/>
        </w:rPr>
        <w:t>Veri Toplama Araçları</w:t>
      </w:r>
      <w:r w:rsidRPr="00176924">
        <w:rPr>
          <w:rFonts w:cs="Times New Roman"/>
          <w:szCs w:val="24"/>
        </w:rPr>
        <w:tab/>
        <w:t>35</w:t>
      </w:r>
    </w:p>
    <w:p w:rsidR="00734617" w:rsidRPr="00176924" w:rsidRDefault="00734617" w:rsidP="00B50A6C">
      <w:pPr>
        <w:tabs>
          <w:tab w:val="center" w:leader="dot" w:pos="7938"/>
          <w:tab w:val="center" w:leader="dot" w:pos="9072"/>
        </w:tabs>
        <w:spacing w:line="240" w:lineRule="auto"/>
        <w:ind w:left="709"/>
        <w:rPr>
          <w:rFonts w:cs="Times New Roman"/>
          <w:szCs w:val="24"/>
        </w:rPr>
      </w:pPr>
      <w:r>
        <w:rPr>
          <w:rFonts w:cs="Times New Roman"/>
          <w:szCs w:val="24"/>
        </w:rPr>
        <w:t xml:space="preserve">3.3.1 </w:t>
      </w:r>
      <w:r w:rsidRPr="00176924">
        <w:rPr>
          <w:rFonts w:cs="Times New Roman"/>
          <w:szCs w:val="24"/>
        </w:rPr>
        <w:t>Maddenin Halleri ve Isı Konusu Başarı Testi ( MHVIBT )</w:t>
      </w:r>
      <w:r w:rsidRPr="00176924">
        <w:rPr>
          <w:rFonts w:cs="Times New Roman"/>
          <w:szCs w:val="24"/>
        </w:rPr>
        <w:tab/>
        <w:t>35</w:t>
      </w:r>
    </w:p>
    <w:p w:rsidR="00734617" w:rsidRPr="00176924" w:rsidRDefault="00734617" w:rsidP="00B50A6C">
      <w:pPr>
        <w:tabs>
          <w:tab w:val="center" w:leader="dot" w:pos="7938"/>
          <w:tab w:val="center" w:leader="dot" w:pos="9072"/>
        </w:tabs>
        <w:spacing w:line="240" w:lineRule="auto"/>
        <w:ind w:left="709"/>
        <w:rPr>
          <w:rFonts w:cs="Times New Roman"/>
          <w:szCs w:val="24"/>
        </w:rPr>
      </w:pPr>
      <w:r>
        <w:rPr>
          <w:rFonts w:cs="Times New Roman"/>
          <w:szCs w:val="24"/>
        </w:rPr>
        <w:t xml:space="preserve">3.3.2. </w:t>
      </w:r>
      <w:r w:rsidRPr="00176924">
        <w:rPr>
          <w:rFonts w:cs="Times New Roman"/>
          <w:szCs w:val="24"/>
        </w:rPr>
        <w:t>Fen Öğrenmeye Yönelik Motivasyon Ölçeği Testi ( FÖYMÖT )</w:t>
      </w:r>
      <w:r w:rsidRPr="00176924">
        <w:rPr>
          <w:rFonts w:cs="Times New Roman"/>
          <w:szCs w:val="24"/>
        </w:rPr>
        <w:tab/>
        <w:t>38</w:t>
      </w:r>
    </w:p>
    <w:p w:rsidR="00734617" w:rsidRPr="00176924" w:rsidRDefault="00734617" w:rsidP="00B50A6C">
      <w:pPr>
        <w:tabs>
          <w:tab w:val="center" w:leader="dot" w:pos="7938"/>
          <w:tab w:val="center" w:leader="dot" w:pos="9072"/>
        </w:tabs>
        <w:spacing w:line="240" w:lineRule="auto"/>
        <w:ind w:left="426"/>
        <w:rPr>
          <w:rFonts w:cs="Times New Roman"/>
          <w:szCs w:val="24"/>
        </w:rPr>
      </w:pPr>
      <w:r>
        <w:rPr>
          <w:rFonts w:cs="Times New Roman"/>
          <w:szCs w:val="24"/>
        </w:rPr>
        <w:t xml:space="preserve">3.4. </w:t>
      </w:r>
      <w:r w:rsidRPr="00176924">
        <w:rPr>
          <w:rFonts w:cs="Times New Roman"/>
          <w:szCs w:val="24"/>
        </w:rPr>
        <w:t>Öğretim Materyali Tasarlama Aşamaları</w:t>
      </w:r>
      <w:r w:rsidRPr="00176924">
        <w:rPr>
          <w:rFonts w:cs="Times New Roman"/>
          <w:szCs w:val="24"/>
        </w:rPr>
        <w:tab/>
        <w:t>39</w:t>
      </w:r>
    </w:p>
    <w:p w:rsidR="00734617" w:rsidRPr="00176924" w:rsidRDefault="00734617" w:rsidP="00B50A6C">
      <w:pPr>
        <w:tabs>
          <w:tab w:val="center" w:leader="dot" w:pos="7938"/>
          <w:tab w:val="center" w:leader="dot" w:pos="9072"/>
        </w:tabs>
        <w:spacing w:line="240" w:lineRule="auto"/>
        <w:ind w:left="426"/>
        <w:rPr>
          <w:rFonts w:cs="Times New Roman"/>
          <w:szCs w:val="24"/>
        </w:rPr>
      </w:pPr>
      <w:r>
        <w:rPr>
          <w:rFonts w:cs="Times New Roman"/>
          <w:szCs w:val="24"/>
        </w:rPr>
        <w:t xml:space="preserve">3.5. </w:t>
      </w:r>
      <w:r w:rsidRPr="00176924">
        <w:rPr>
          <w:rFonts w:cs="Times New Roman"/>
          <w:szCs w:val="24"/>
        </w:rPr>
        <w:t>Uygulama</w:t>
      </w:r>
      <w:r w:rsidRPr="00176924">
        <w:rPr>
          <w:rFonts w:cs="Times New Roman"/>
          <w:szCs w:val="24"/>
        </w:rPr>
        <w:tab/>
        <w:t>47</w:t>
      </w:r>
    </w:p>
    <w:p w:rsidR="00734617" w:rsidRPr="00176924" w:rsidRDefault="00734617" w:rsidP="00B50A6C">
      <w:pPr>
        <w:tabs>
          <w:tab w:val="center" w:leader="dot" w:pos="7938"/>
          <w:tab w:val="center" w:leader="dot" w:pos="9072"/>
        </w:tabs>
        <w:spacing w:line="240" w:lineRule="auto"/>
        <w:rPr>
          <w:rFonts w:cs="Times New Roman"/>
          <w:szCs w:val="24"/>
        </w:rPr>
      </w:pPr>
      <w:r>
        <w:rPr>
          <w:rFonts w:cs="Times New Roman"/>
          <w:szCs w:val="24"/>
        </w:rPr>
        <w:t xml:space="preserve">4. </w:t>
      </w:r>
      <w:r w:rsidRPr="00176924">
        <w:rPr>
          <w:rFonts w:cs="Times New Roman"/>
          <w:szCs w:val="24"/>
        </w:rPr>
        <w:t>BULGULAR</w:t>
      </w:r>
      <w:r w:rsidRPr="00176924">
        <w:rPr>
          <w:rFonts w:cs="Times New Roman"/>
          <w:szCs w:val="24"/>
        </w:rPr>
        <w:tab/>
        <w:t>58</w:t>
      </w:r>
    </w:p>
    <w:p w:rsidR="00734617" w:rsidRPr="00176924" w:rsidRDefault="00734617" w:rsidP="00B50A6C">
      <w:pPr>
        <w:tabs>
          <w:tab w:val="center" w:leader="dot" w:pos="7938"/>
          <w:tab w:val="center" w:leader="dot" w:pos="9072"/>
        </w:tabs>
        <w:spacing w:line="240" w:lineRule="auto"/>
        <w:ind w:left="426"/>
        <w:rPr>
          <w:rFonts w:cs="Times New Roman"/>
          <w:szCs w:val="24"/>
        </w:rPr>
      </w:pPr>
      <w:r>
        <w:rPr>
          <w:rFonts w:cs="Times New Roman"/>
          <w:szCs w:val="24"/>
        </w:rPr>
        <w:t xml:space="preserve">4.1. </w:t>
      </w:r>
      <w:r w:rsidRPr="00176924">
        <w:rPr>
          <w:rFonts w:cs="Times New Roman"/>
          <w:szCs w:val="24"/>
        </w:rPr>
        <w:t>Akademik Başarı Ön Test ve Son Testine Ait Bulgular</w:t>
      </w:r>
      <w:r w:rsidRPr="00176924">
        <w:rPr>
          <w:rFonts w:cs="Times New Roman"/>
          <w:szCs w:val="24"/>
        </w:rPr>
        <w:tab/>
        <w:t>58</w:t>
      </w:r>
    </w:p>
    <w:p w:rsidR="00734617" w:rsidRPr="00176924" w:rsidRDefault="00734617" w:rsidP="00E30B62">
      <w:pPr>
        <w:tabs>
          <w:tab w:val="center" w:leader="dot" w:pos="7938"/>
          <w:tab w:val="center" w:leader="dot" w:pos="9072"/>
        </w:tabs>
        <w:spacing w:line="240" w:lineRule="auto"/>
        <w:ind w:left="709" w:hanging="283"/>
        <w:jc w:val="left"/>
        <w:rPr>
          <w:rFonts w:cs="Times New Roman"/>
          <w:szCs w:val="24"/>
        </w:rPr>
      </w:pPr>
      <w:r>
        <w:rPr>
          <w:rFonts w:cs="Times New Roman"/>
          <w:szCs w:val="24"/>
        </w:rPr>
        <w:t xml:space="preserve">4.2. </w:t>
      </w:r>
      <w:r w:rsidRPr="00176924">
        <w:rPr>
          <w:rFonts w:cs="Times New Roman"/>
          <w:szCs w:val="24"/>
        </w:rPr>
        <w:t>Fen Öğrenmeye Yönelik Motivasyon Ölçeği Ön Testine</w:t>
      </w:r>
      <w:r w:rsidR="00E30B62">
        <w:rPr>
          <w:rFonts w:cs="Times New Roman"/>
          <w:szCs w:val="24"/>
        </w:rPr>
        <w:br/>
      </w:r>
      <w:r w:rsidRPr="00176924">
        <w:rPr>
          <w:rFonts w:cs="Times New Roman"/>
          <w:szCs w:val="24"/>
        </w:rPr>
        <w:t xml:space="preserve"> </w:t>
      </w:r>
      <w:r w:rsidR="00E30B62">
        <w:rPr>
          <w:rFonts w:cs="Times New Roman"/>
          <w:szCs w:val="24"/>
        </w:rPr>
        <w:t xml:space="preserve"> </w:t>
      </w:r>
      <w:r w:rsidRPr="00176924">
        <w:rPr>
          <w:rFonts w:cs="Times New Roman"/>
          <w:szCs w:val="24"/>
        </w:rPr>
        <w:t>İlişkin Bulgular</w:t>
      </w:r>
      <w:r w:rsidRPr="00176924">
        <w:rPr>
          <w:rFonts w:cs="Times New Roman"/>
          <w:szCs w:val="24"/>
        </w:rPr>
        <w:tab/>
        <w:t>62</w:t>
      </w:r>
    </w:p>
    <w:p w:rsidR="00734617" w:rsidRPr="00176924" w:rsidRDefault="00734617" w:rsidP="00E30B62">
      <w:pPr>
        <w:tabs>
          <w:tab w:val="center" w:leader="dot" w:pos="7938"/>
          <w:tab w:val="center" w:leader="dot" w:pos="9072"/>
        </w:tabs>
        <w:spacing w:line="240" w:lineRule="auto"/>
        <w:ind w:left="709" w:hanging="283"/>
        <w:jc w:val="left"/>
        <w:rPr>
          <w:rFonts w:cs="Times New Roman"/>
          <w:szCs w:val="24"/>
        </w:rPr>
      </w:pPr>
      <w:r>
        <w:rPr>
          <w:rFonts w:cs="Times New Roman"/>
          <w:szCs w:val="24"/>
        </w:rPr>
        <w:t xml:space="preserve">4.3. </w:t>
      </w:r>
      <w:r w:rsidRPr="00176924">
        <w:rPr>
          <w:rFonts w:cs="Times New Roman"/>
          <w:szCs w:val="24"/>
        </w:rPr>
        <w:t xml:space="preserve">Fen Öğrenmeye Yönelik Motivasyon Ölçeği Son Testine </w:t>
      </w:r>
      <w:r w:rsidR="00E30B62">
        <w:rPr>
          <w:rFonts w:cs="Times New Roman"/>
          <w:szCs w:val="24"/>
        </w:rPr>
        <w:br/>
        <w:t xml:space="preserve">  </w:t>
      </w:r>
      <w:r w:rsidRPr="00176924">
        <w:rPr>
          <w:rFonts w:cs="Times New Roman"/>
          <w:szCs w:val="24"/>
        </w:rPr>
        <w:t>İlişkin Bulgular</w:t>
      </w:r>
      <w:r w:rsidRPr="00176924">
        <w:rPr>
          <w:rFonts w:cs="Times New Roman"/>
          <w:szCs w:val="24"/>
        </w:rPr>
        <w:tab/>
        <w:t>68</w:t>
      </w:r>
    </w:p>
    <w:p w:rsidR="00734617" w:rsidRPr="00176924" w:rsidRDefault="00734617" w:rsidP="00B50A6C">
      <w:pPr>
        <w:tabs>
          <w:tab w:val="center" w:leader="dot" w:pos="7938"/>
          <w:tab w:val="center" w:leader="dot" w:pos="9072"/>
        </w:tabs>
        <w:spacing w:line="240" w:lineRule="auto"/>
        <w:rPr>
          <w:rFonts w:cs="Times New Roman"/>
          <w:szCs w:val="24"/>
        </w:rPr>
      </w:pPr>
      <w:r>
        <w:rPr>
          <w:rFonts w:cs="Times New Roman"/>
          <w:szCs w:val="24"/>
        </w:rPr>
        <w:t xml:space="preserve">5. </w:t>
      </w:r>
      <w:r w:rsidRPr="00176924">
        <w:rPr>
          <w:rFonts w:cs="Times New Roman"/>
          <w:szCs w:val="24"/>
        </w:rPr>
        <w:t>TARTIŞMA</w:t>
      </w:r>
      <w:r w:rsidRPr="00176924">
        <w:rPr>
          <w:rFonts w:cs="Times New Roman"/>
          <w:szCs w:val="24"/>
        </w:rPr>
        <w:tab/>
      </w:r>
      <w:r w:rsidR="001D08E2">
        <w:rPr>
          <w:rFonts w:cs="Times New Roman"/>
          <w:szCs w:val="24"/>
        </w:rPr>
        <w:t>79</w:t>
      </w:r>
    </w:p>
    <w:p w:rsidR="00734617" w:rsidRPr="00176924" w:rsidRDefault="00734617" w:rsidP="00B50A6C">
      <w:pPr>
        <w:tabs>
          <w:tab w:val="center" w:leader="dot" w:pos="7938"/>
          <w:tab w:val="center" w:leader="dot" w:pos="9072"/>
        </w:tabs>
        <w:spacing w:line="240" w:lineRule="auto"/>
        <w:ind w:left="426"/>
        <w:rPr>
          <w:rFonts w:cs="Times New Roman"/>
          <w:szCs w:val="24"/>
        </w:rPr>
      </w:pPr>
      <w:r>
        <w:rPr>
          <w:rFonts w:cs="Times New Roman"/>
          <w:szCs w:val="24"/>
        </w:rPr>
        <w:t xml:space="preserve">5.1. </w:t>
      </w:r>
      <w:r w:rsidR="001D08E2">
        <w:rPr>
          <w:rFonts w:cs="Times New Roman"/>
          <w:szCs w:val="24"/>
        </w:rPr>
        <w:t>Sonuç ve Tartışma</w:t>
      </w:r>
      <w:r w:rsidR="001D08E2">
        <w:rPr>
          <w:rFonts w:cs="Times New Roman"/>
          <w:szCs w:val="24"/>
        </w:rPr>
        <w:tab/>
        <w:t>79</w:t>
      </w:r>
    </w:p>
    <w:p w:rsidR="00734617" w:rsidRPr="00176924" w:rsidRDefault="00734617" w:rsidP="00B50A6C">
      <w:pPr>
        <w:tabs>
          <w:tab w:val="center" w:leader="dot" w:pos="7938"/>
          <w:tab w:val="center" w:leader="dot" w:pos="9072"/>
        </w:tabs>
        <w:spacing w:line="240" w:lineRule="auto"/>
        <w:ind w:left="709"/>
        <w:rPr>
          <w:rFonts w:cs="Times New Roman"/>
          <w:szCs w:val="24"/>
        </w:rPr>
      </w:pPr>
      <w:r w:rsidRPr="00176924">
        <w:rPr>
          <w:rFonts w:cs="Times New Roman"/>
          <w:szCs w:val="24"/>
        </w:rPr>
        <w:t xml:space="preserve">5.1.1. Akademik Başarı </w:t>
      </w:r>
      <w:r w:rsidR="001D08E2">
        <w:rPr>
          <w:rFonts w:cs="Times New Roman"/>
          <w:szCs w:val="24"/>
        </w:rPr>
        <w:t>Testine Ait Sonuç ve Tartışma</w:t>
      </w:r>
      <w:r w:rsidR="001D08E2">
        <w:rPr>
          <w:rFonts w:cs="Times New Roman"/>
          <w:szCs w:val="24"/>
        </w:rPr>
        <w:tab/>
        <w:t>79</w:t>
      </w:r>
    </w:p>
    <w:p w:rsidR="00734617" w:rsidRPr="00176924" w:rsidRDefault="00734617" w:rsidP="00B50A6C">
      <w:pPr>
        <w:tabs>
          <w:tab w:val="center" w:leader="dot" w:pos="7938"/>
          <w:tab w:val="center" w:leader="dot" w:pos="9072"/>
        </w:tabs>
        <w:spacing w:line="240" w:lineRule="auto"/>
        <w:ind w:left="709"/>
        <w:rPr>
          <w:rFonts w:cs="Times New Roman"/>
          <w:szCs w:val="24"/>
        </w:rPr>
      </w:pPr>
      <w:r w:rsidRPr="00176924">
        <w:rPr>
          <w:rFonts w:cs="Times New Roman"/>
          <w:szCs w:val="24"/>
        </w:rPr>
        <w:t>5.1.2. Motivasyon Testine Ait Sonuç ve Tartışma</w:t>
      </w:r>
      <w:r w:rsidRPr="00176924">
        <w:rPr>
          <w:rFonts w:cs="Times New Roman"/>
          <w:szCs w:val="24"/>
        </w:rPr>
        <w:tab/>
      </w:r>
      <w:r w:rsidR="001D08E2">
        <w:rPr>
          <w:rFonts w:cs="Times New Roman"/>
          <w:szCs w:val="24"/>
        </w:rPr>
        <w:t>81</w:t>
      </w:r>
    </w:p>
    <w:p w:rsidR="00734617" w:rsidRPr="00176924" w:rsidRDefault="00734617" w:rsidP="00B50A6C">
      <w:pPr>
        <w:tabs>
          <w:tab w:val="center" w:leader="dot" w:pos="7938"/>
          <w:tab w:val="center" w:leader="dot" w:pos="9072"/>
        </w:tabs>
        <w:spacing w:line="240" w:lineRule="auto"/>
        <w:rPr>
          <w:rFonts w:cs="Times New Roman"/>
          <w:szCs w:val="24"/>
        </w:rPr>
      </w:pPr>
      <w:r>
        <w:rPr>
          <w:rFonts w:cs="Times New Roman"/>
          <w:szCs w:val="24"/>
        </w:rPr>
        <w:t xml:space="preserve">6. </w:t>
      </w:r>
      <w:r w:rsidRPr="00176924">
        <w:rPr>
          <w:rFonts w:cs="Times New Roman"/>
          <w:szCs w:val="24"/>
        </w:rPr>
        <w:t>ÖNERİLER</w:t>
      </w:r>
      <w:r w:rsidRPr="00176924">
        <w:rPr>
          <w:rFonts w:cs="Times New Roman"/>
          <w:szCs w:val="24"/>
        </w:rPr>
        <w:tab/>
        <w:t>8</w:t>
      </w:r>
      <w:r w:rsidR="001D08E2">
        <w:rPr>
          <w:rFonts w:cs="Times New Roman"/>
          <w:szCs w:val="24"/>
        </w:rPr>
        <w:t>5</w:t>
      </w:r>
    </w:p>
    <w:p w:rsidR="00734617" w:rsidRPr="00176924" w:rsidRDefault="00734617" w:rsidP="00B50A6C">
      <w:pPr>
        <w:tabs>
          <w:tab w:val="center" w:leader="dot" w:pos="7938"/>
          <w:tab w:val="center" w:leader="dot" w:pos="9072"/>
        </w:tabs>
        <w:spacing w:line="240" w:lineRule="auto"/>
        <w:rPr>
          <w:rFonts w:cs="Times New Roman"/>
          <w:szCs w:val="24"/>
        </w:rPr>
      </w:pPr>
      <w:r w:rsidRPr="00176924">
        <w:rPr>
          <w:rFonts w:cs="Times New Roman"/>
          <w:szCs w:val="24"/>
        </w:rPr>
        <w:t>KAYNAKLAR</w:t>
      </w:r>
      <w:r w:rsidRPr="00176924">
        <w:rPr>
          <w:rFonts w:cs="Times New Roman"/>
          <w:szCs w:val="24"/>
        </w:rPr>
        <w:tab/>
        <w:t>8</w:t>
      </w:r>
      <w:r w:rsidR="001D08E2">
        <w:rPr>
          <w:rFonts w:cs="Times New Roman"/>
          <w:szCs w:val="24"/>
        </w:rPr>
        <w:t>7</w:t>
      </w:r>
    </w:p>
    <w:p w:rsidR="00B50A6C" w:rsidRDefault="00B50A6C" w:rsidP="00B50A6C">
      <w:pPr>
        <w:tabs>
          <w:tab w:val="center" w:leader="dot" w:pos="7938"/>
          <w:tab w:val="center" w:leader="dot" w:pos="9072"/>
        </w:tabs>
        <w:spacing w:line="240" w:lineRule="auto"/>
        <w:jc w:val="right"/>
        <w:rPr>
          <w:rFonts w:cs="Times New Roman"/>
          <w:b/>
          <w:szCs w:val="24"/>
        </w:rPr>
      </w:pPr>
    </w:p>
    <w:p w:rsidR="000174E1" w:rsidRPr="000174E1" w:rsidRDefault="000174E1" w:rsidP="00B50A6C">
      <w:pPr>
        <w:tabs>
          <w:tab w:val="center" w:leader="dot" w:pos="7938"/>
          <w:tab w:val="center" w:leader="dot" w:pos="9072"/>
        </w:tabs>
        <w:spacing w:line="240" w:lineRule="auto"/>
        <w:jc w:val="right"/>
        <w:rPr>
          <w:rFonts w:cs="Times New Roman"/>
          <w:b/>
          <w:szCs w:val="24"/>
        </w:rPr>
      </w:pPr>
      <w:r w:rsidRPr="000174E1">
        <w:rPr>
          <w:rFonts w:cs="Times New Roman"/>
          <w:b/>
          <w:szCs w:val="24"/>
        </w:rPr>
        <w:lastRenderedPageBreak/>
        <w:t>Sayfa</w:t>
      </w:r>
    </w:p>
    <w:p w:rsidR="00734617" w:rsidRPr="00176924" w:rsidRDefault="00734617" w:rsidP="00B50A6C">
      <w:pPr>
        <w:tabs>
          <w:tab w:val="center" w:leader="dot" w:pos="7938"/>
          <w:tab w:val="center" w:leader="dot" w:pos="9072"/>
        </w:tabs>
        <w:spacing w:line="240" w:lineRule="auto"/>
        <w:rPr>
          <w:rFonts w:cs="Times New Roman"/>
          <w:szCs w:val="24"/>
        </w:rPr>
      </w:pPr>
      <w:r w:rsidRPr="00176924">
        <w:rPr>
          <w:rFonts w:cs="Times New Roman"/>
          <w:szCs w:val="24"/>
        </w:rPr>
        <w:t>EKLER</w:t>
      </w:r>
      <w:r w:rsidRPr="00176924">
        <w:rPr>
          <w:rFonts w:cs="Times New Roman"/>
          <w:szCs w:val="24"/>
        </w:rPr>
        <w:tab/>
        <w:t>9</w:t>
      </w:r>
      <w:r w:rsidR="001D08E2">
        <w:rPr>
          <w:rFonts w:cs="Times New Roman"/>
          <w:szCs w:val="24"/>
        </w:rPr>
        <w:t>3</w:t>
      </w:r>
    </w:p>
    <w:p w:rsidR="00734617" w:rsidRPr="00176924" w:rsidRDefault="00734617" w:rsidP="00B50A6C">
      <w:pPr>
        <w:tabs>
          <w:tab w:val="center" w:leader="dot" w:pos="7938"/>
          <w:tab w:val="center" w:leader="dot" w:pos="9072"/>
        </w:tabs>
        <w:spacing w:line="240" w:lineRule="auto"/>
        <w:rPr>
          <w:rFonts w:cs="Times New Roman"/>
          <w:szCs w:val="24"/>
        </w:rPr>
      </w:pPr>
      <w:r w:rsidRPr="00176924">
        <w:rPr>
          <w:rFonts w:cs="Times New Roman"/>
          <w:szCs w:val="24"/>
        </w:rPr>
        <w:t>EK 1 Maddenin Halleri Ve Isı Ünitesi Başarı Testi</w:t>
      </w:r>
      <w:r w:rsidRPr="00176924">
        <w:rPr>
          <w:rFonts w:cs="Times New Roman"/>
          <w:szCs w:val="24"/>
        </w:rPr>
        <w:tab/>
        <w:t>9</w:t>
      </w:r>
      <w:r w:rsidR="001D08E2">
        <w:rPr>
          <w:rFonts w:cs="Times New Roman"/>
          <w:szCs w:val="24"/>
        </w:rPr>
        <w:t>4</w:t>
      </w:r>
    </w:p>
    <w:p w:rsidR="00734617" w:rsidRPr="00176924" w:rsidRDefault="00734617" w:rsidP="00B50A6C">
      <w:pPr>
        <w:tabs>
          <w:tab w:val="center" w:leader="dot" w:pos="7938"/>
          <w:tab w:val="center" w:leader="dot" w:pos="9072"/>
        </w:tabs>
        <w:spacing w:line="240" w:lineRule="auto"/>
        <w:rPr>
          <w:rFonts w:cs="Times New Roman"/>
          <w:szCs w:val="24"/>
        </w:rPr>
      </w:pPr>
      <w:r w:rsidRPr="00176924">
        <w:rPr>
          <w:rFonts w:cs="Times New Roman"/>
          <w:szCs w:val="24"/>
        </w:rPr>
        <w:t>EK 2 Fen Öğrenme</w:t>
      </w:r>
      <w:r w:rsidR="001D08E2">
        <w:rPr>
          <w:rFonts w:cs="Times New Roman"/>
          <w:szCs w:val="24"/>
        </w:rPr>
        <w:t>ye Yönelik Motivasyon Ölçeği</w:t>
      </w:r>
      <w:r w:rsidR="001D08E2">
        <w:rPr>
          <w:rFonts w:cs="Times New Roman"/>
          <w:szCs w:val="24"/>
        </w:rPr>
        <w:tab/>
        <w:t>107</w:t>
      </w:r>
    </w:p>
    <w:p w:rsidR="00734617" w:rsidRPr="00176924" w:rsidRDefault="00734617" w:rsidP="00B50A6C">
      <w:pPr>
        <w:tabs>
          <w:tab w:val="center" w:leader="dot" w:pos="7938"/>
          <w:tab w:val="center" w:leader="dot" w:pos="9072"/>
        </w:tabs>
        <w:spacing w:line="240" w:lineRule="auto"/>
        <w:rPr>
          <w:rFonts w:cs="Times New Roman"/>
          <w:szCs w:val="24"/>
        </w:rPr>
      </w:pPr>
      <w:r w:rsidRPr="00176924">
        <w:rPr>
          <w:rFonts w:cs="Times New Roman"/>
          <w:szCs w:val="24"/>
        </w:rPr>
        <w:t xml:space="preserve">EK 3 Fen Ve Teknoloji Ders Kitabında Bulunan </w:t>
      </w:r>
      <w:r w:rsidR="001D08E2">
        <w:rPr>
          <w:rFonts w:cs="Times New Roman"/>
          <w:szCs w:val="24"/>
        </w:rPr>
        <w:t>Etkinliklerin Olduğu Kitapçık</w:t>
      </w:r>
      <w:r w:rsidR="001D08E2">
        <w:rPr>
          <w:rFonts w:cs="Times New Roman"/>
          <w:szCs w:val="24"/>
        </w:rPr>
        <w:tab/>
        <w:t>1</w:t>
      </w:r>
      <w:r w:rsidRPr="00176924">
        <w:rPr>
          <w:rFonts w:cs="Times New Roman"/>
          <w:szCs w:val="24"/>
        </w:rPr>
        <w:t>0</w:t>
      </w:r>
      <w:r w:rsidR="001D08E2">
        <w:rPr>
          <w:rFonts w:cs="Times New Roman"/>
          <w:szCs w:val="24"/>
        </w:rPr>
        <w:t>9</w:t>
      </w:r>
    </w:p>
    <w:p w:rsidR="00734617" w:rsidRPr="00176924" w:rsidRDefault="00734617" w:rsidP="00B50A6C">
      <w:pPr>
        <w:tabs>
          <w:tab w:val="center" w:leader="dot" w:pos="7938"/>
          <w:tab w:val="center" w:leader="dot" w:pos="9072"/>
        </w:tabs>
        <w:spacing w:line="240" w:lineRule="auto"/>
        <w:jc w:val="left"/>
        <w:rPr>
          <w:rFonts w:cs="Times New Roman"/>
          <w:szCs w:val="24"/>
        </w:rPr>
      </w:pPr>
      <w:r w:rsidRPr="00176924">
        <w:rPr>
          <w:rFonts w:cs="Times New Roman"/>
          <w:szCs w:val="24"/>
        </w:rPr>
        <w:t>EK 4 Öğretmenlerin Uygulayamadığı Etkinlikleri</w:t>
      </w:r>
      <w:r>
        <w:rPr>
          <w:rFonts w:cs="Times New Roman"/>
          <w:szCs w:val="24"/>
        </w:rPr>
        <w:br/>
      </w:r>
      <w:r w:rsidRPr="00176924">
        <w:rPr>
          <w:rFonts w:cs="Times New Roman"/>
          <w:szCs w:val="24"/>
        </w:rPr>
        <w:t xml:space="preserve"> </w:t>
      </w:r>
      <w:r>
        <w:rPr>
          <w:rFonts w:cs="Times New Roman"/>
          <w:szCs w:val="24"/>
        </w:rPr>
        <w:t xml:space="preserve">         </w:t>
      </w:r>
      <w:r w:rsidRPr="00176924">
        <w:rPr>
          <w:rFonts w:cs="Times New Roman"/>
          <w:szCs w:val="24"/>
        </w:rPr>
        <w:t>ve Uygulayamama Sebeplerini Belirttikleri Form</w:t>
      </w:r>
      <w:r w:rsidRPr="00176924">
        <w:rPr>
          <w:rFonts w:cs="Times New Roman"/>
          <w:szCs w:val="24"/>
        </w:rPr>
        <w:tab/>
        <w:t>14</w:t>
      </w:r>
      <w:r w:rsidR="001D08E2">
        <w:rPr>
          <w:rFonts w:cs="Times New Roman"/>
          <w:szCs w:val="24"/>
        </w:rPr>
        <w:t>3</w:t>
      </w:r>
    </w:p>
    <w:p w:rsidR="00734617" w:rsidRPr="00176924" w:rsidRDefault="00734617" w:rsidP="00B50A6C">
      <w:pPr>
        <w:tabs>
          <w:tab w:val="center" w:leader="dot" w:pos="7938"/>
          <w:tab w:val="center" w:leader="dot" w:pos="9072"/>
        </w:tabs>
        <w:spacing w:line="240" w:lineRule="auto"/>
        <w:rPr>
          <w:rFonts w:cs="Times New Roman"/>
          <w:szCs w:val="24"/>
        </w:rPr>
      </w:pPr>
      <w:r w:rsidRPr="00176924">
        <w:rPr>
          <w:rFonts w:cs="Times New Roman"/>
          <w:szCs w:val="24"/>
        </w:rPr>
        <w:t>EK 5 Web Tabanlı Etk</w:t>
      </w:r>
      <w:r w:rsidR="001D08E2">
        <w:rPr>
          <w:rFonts w:cs="Times New Roman"/>
          <w:szCs w:val="24"/>
        </w:rPr>
        <w:t>inliklerin Ekran Görüntüleri</w:t>
      </w:r>
      <w:r w:rsidR="001D08E2">
        <w:rPr>
          <w:rFonts w:cs="Times New Roman"/>
          <w:szCs w:val="24"/>
        </w:rPr>
        <w:tab/>
        <w:t>146</w:t>
      </w:r>
    </w:p>
    <w:p w:rsidR="00734617" w:rsidRPr="00176924" w:rsidRDefault="00734617" w:rsidP="00B50A6C">
      <w:pPr>
        <w:tabs>
          <w:tab w:val="center" w:leader="dot" w:pos="7938"/>
          <w:tab w:val="center" w:leader="dot" w:pos="9072"/>
        </w:tabs>
        <w:spacing w:line="240" w:lineRule="auto"/>
        <w:rPr>
          <w:rFonts w:cs="Times New Roman"/>
          <w:szCs w:val="24"/>
        </w:rPr>
      </w:pPr>
      <w:r w:rsidRPr="00176924">
        <w:rPr>
          <w:rFonts w:cs="Times New Roman"/>
          <w:szCs w:val="24"/>
        </w:rPr>
        <w:t>ÖZGEÇMİŞ</w:t>
      </w:r>
      <w:r w:rsidRPr="00176924">
        <w:rPr>
          <w:rFonts w:cs="Times New Roman"/>
          <w:szCs w:val="24"/>
        </w:rPr>
        <w:tab/>
        <w:t>21</w:t>
      </w:r>
      <w:r w:rsidR="001D08E2">
        <w:rPr>
          <w:rFonts w:cs="Times New Roman"/>
          <w:szCs w:val="24"/>
        </w:rPr>
        <w:t>5</w:t>
      </w:r>
    </w:p>
    <w:p w:rsidR="00193E46" w:rsidRDefault="00193E46">
      <w:pPr>
        <w:jc w:val="left"/>
        <w:rPr>
          <w:rFonts w:ascii="Calibri" w:eastAsia="Calibri" w:hAnsi="Calibri" w:cs="Calibri"/>
          <w:color w:val="000000"/>
          <w:sz w:val="22"/>
          <w:szCs w:val="20"/>
        </w:rPr>
      </w:pPr>
      <w:r>
        <w:br w:type="page"/>
      </w:r>
    </w:p>
    <w:p w:rsidR="007B0802" w:rsidRDefault="00B82F91" w:rsidP="00A435B3">
      <w:pPr>
        <w:pStyle w:val="Balk1"/>
        <w:spacing w:before="0" w:after="720" w:line="240" w:lineRule="auto"/>
        <w:jc w:val="center"/>
      </w:pPr>
      <w:bookmarkStart w:id="10" w:name="_Toc513987126"/>
      <w:r w:rsidRPr="00B82F91">
        <w:lastRenderedPageBreak/>
        <w:t>SİMGELER ve KISALTMALAR DİZİNİ</w:t>
      </w:r>
      <w:bookmarkEnd w:id="10"/>
    </w:p>
    <w:p w:rsidR="007B0802" w:rsidRDefault="007B0802" w:rsidP="00460FA2">
      <w:pPr>
        <w:tabs>
          <w:tab w:val="left" w:pos="1701"/>
        </w:tabs>
        <w:spacing w:after="0" w:line="240" w:lineRule="auto"/>
      </w:pPr>
      <w:r>
        <w:t>MHVIBT</w:t>
      </w:r>
      <w:r>
        <w:tab/>
        <w:t xml:space="preserve">: Maddenin Halleri ve Isı Konusu Başarı Testi  </w:t>
      </w:r>
    </w:p>
    <w:p w:rsidR="007B0802" w:rsidRDefault="007B0802" w:rsidP="00460FA2">
      <w:pPr>
        <w:tabs>
          <w:tab w:val="left" w:pos="1701"/>
        </w:tabs>
        <w:spacing w:after="0" w:line="240" w:lineRule="auto"/>
      </w:pPr>
      <w:r>
        <w:t>DG</w:t>
      </w:r>
      <w:r>
        <w:tab/>
        <w:t xml:space="preserve">: Deney Grubu  </w:t>
      </w:r>
    </w:p>
    <w:p w:rsidR="007B0802" w:rsidRDefault="007B0802" w:rsidP="00460FA2">
      <w:pPr>
        <w:tabs>
          <w:tab w:val="left" w:pos="1701"/>
        </w:tabs>
        <w:spacing w:after="0" w:line="240" w:lineRule="auto"/>
      </w:pPr>
      <w:r>
        <w:t>KG</w:t>
      </w:r>
      <w:r>
        <w:tab/>
        <w:t>: Kontrol Grubu</w:t>
      </w:r>
    </w:p>
    <w:p w:rsidR="007B0802" w:rsidRPr="0021243F" w:rsidRDefault="007B0802" w:rsidP="00460FA2">
      <w:pPr>
        <w:tabs>
          <w:tab w:val="left" w:pos="1701"/>
        </w:tabs>
        <w:spacing w:after="0" w:line="240" w:lineRule="auto"/>
        <w:rPr>
          <w:rFonts w:eastAsia="Calibri"/>
        </w:rPr>
      </w:pPr>
      <w:r w:rsidRPr="000B3489">
        <w:rPr>
          <w:rFonts w:eastAsia="Calibri"/>
        </w:rPr>
        <w:t>FÖYMÖ</w:t>
      </w:r>
      <w:r>
        <w:rPr>
          <w:rFonts w:eastAsia="Calibri"/>
        </w:rPr>
        <w:t>T</w:t>
      </w:r>
      <w:r>
        <w:rPr>
          <w:rFonts w:eastAsia="Calibri"/>
        </w:rPr>
        <w:tab/>
      </w:r>
      <w:r w:rsidRPr="0021243F">
        <w:rPr>
          <w:rFonts w:eastAsia="Calibri"/>
        </w:rPr>
        <w:t xml:space="preserve">: </w:t>
      </w:r>
      <w:r>
        <w:rPr>
          <w:rFonts w:eastAsia="Calibri"/>
        </w:rPr>
        <w:t>Fen Öğrenmeye Yönelik Motivasyon Ölçeği</w:t>
      </w:r>
      <w:r w:rsidRPr="0021243F">
        <w:rPr>
          <w:rFonts w:eastAsia="Calibri"/>
        </w:rPr>
        <w:t xml:space="preserve"> Testi  </w:t>
      </w:r>
    </w:p>
    <w:p w:rsidR="007B0802" w:rsidRPr="0021243F" w:rsidRDefault="007B0802" w:rsidP="00460FA2">
      <w:pPr>
        <w:tabs>
          <w:tab w:val="left" w:pos="1701"/>
        </w:tabs>
        <w:spacing w:after="0" w:line="240" w:lineRule="auto"/>
        <w:rPr>
          <w:rFonts w:eastAsia="Calibri"/>
        </w:rPr>
      </w:pPr>
      <w:r w:rsidRPr="0021243F">
        <w:rPr>
          <w:rFonts w:eastAsia="Calibri"/>
        </w:rPr>
        <w:t>W</w:t>
      </w:r>
      <w:r>
        <w:rPr>
          <w:rFonts w:eastAsia="Calibri"/>
        </w:rPr>
        <w:t>TSEM</w:t>
      </w:r>
      <w:r>
        <w:rPr>
          <w:rFonts w:eastAsia="Calibri"/>
        </w:rPr>
        <w:tab/>
      </w:r>
      <w:r w:rsidRPr="0021243F">
        <w:rPr>
          <w:rFonts w:eastAsia="Calibri"/>
        </w:rPr>
        <w:t>:</w:t>
      </w:r>
      <w:r>
        <w:rPr>
          <w:rFonts w:eastAsia="Calibri"/>
        </w:rPr>
        <w:t xml:space="preserve"> </w:t>
      </w:r>
      <w:r w:rsidRPr="0021243F">
        <w:rPr>
          <w:rFonts w:eastAsia="Calibri"/>
        </w:rPr>
        <w:t>Web Tabanlı</w:t>
      </w:r>
      <w:r>
        <w:rPr>
          <w:rFonts w:eastAsia="Calibri"/>
        </w:rPr>
        <w:t xml:space="preserve"> Sanal Etkinlik Merkezi</w:t>
      </w:r>
    </w:p>
    <w:p w:rsidR="007B0802" w:rsidRPr="0021243F" w:rsidRDefault="007B0802" w:rsidP="00460FA2">
      <w:pPr>
        <w:tabs>
          <w:tab w:val="left" w:pos="1701"/>
        </w:tabs>
        <w:spacing w:after="0" w:line="240" w:lineRule="auto"/>
        <w:rPr>
          <w:rFonts w:eastAsia="Calibri"/>
        </w:rPr>
      </w:pPr>
      <w:r w:rsidRPr="0021243F">
        <w:rPr>
          <w:rFonts w:eastAsia="Calibri"/>
        </w:rPr>
        <w:t>GY</w:t>
      </w:r>
      <w:r>
        <w:rPr>
          <w:rFonts w:eastAsia="Calibri"/>
        </w:rPr>
        <w:tab/>
      </w:r>
      <w:r w:rsidRPr="0021243F">
        <w:rPr>
          <w:rFonts w:eastAsia="Calibri"/>
        </w:rPr>
        <w:t xml:space="preserve">: Geleneksel Yöntem   </w:t>
      </w:r>
    </w:p>
    <w:p w:rsidR="007B0802" w:rsidRPr="0021243F" w:rsidRDefault="007B0802" w:rsidP="00460FA2">
      <w:pPr>
        <w:tabs>
          <w:tab w:val="left" w:pos="1701"/>
        </w:tabs>
        <w:spacing w:after="0" w:line="240" w:lineRule="auto"/>
        <w:rPr>
          <w:rFonts w:eastAsia="Calibri"/>
        </w:rPr>
      </w:pPr>
      <w:r w:rsidRPr="0021243F">
        <w:rPr>
          <w:rFonts w:eastAsia="Calibri"/>
        </w:rPr>
        <w:t>MEB</w:t>
      </w:r>
      <w:r>
        <w:rPr>
          <w:rFonts w:eastAsia="Calibri"/>
        </w:rPr>
        <w:tab/>
      </w:r>
      <w:r w:rsidRPr="0021243F">
        <w:rPr>
          <w:rFonts w:eastAsia="Calibri"/>
        </w:rPr>
        <w:t xml:space="preserve">: Milli Eğitim Bakanlığı   </w:t>
      </w:r>
    </w:p>
    <w:p w:rsidR="007B0802" w:rsidRPr="0021243F" w:rsidRDefault="007B0802" w:rsidP="00460FA2">
      <w:pPr>
        <w:tabs>
          <w:tab w:val="left" w:pos="1701"/>
        </w:tabs>
        <w:spacing w:after="0" w:line="240" w:lineRule="auto"/>
        <w:rPr>
          <w:rFonts w:eastAsia="Calibri"/>
        </w:rPr>
      </w:pPr>
      <w:r w:rsidRPr="0021243F">
        <w:rPr>
          <w:rFonts w:eastAsia="Calibri"/>
        </w:rPr>
        <w:t>N</w:t>
      </w:r>
      <w:r>
        <w:rPr>
          <w:rFonts w:eastAsia="Calibri"/>
        </w:rPr>
        <w:tab/>
      </w:r>
      <w:r w:rsidRPr="0021243F">
        <w:rPr>
          <w:rFonts w:eastAsia="Calibri"/>
        </w:rPr>
        <w:t xml:space="preserve">: Denek sayısı  </w:t>
      </w:r>
    </w:p>
    <w:p w:rsidR="007B0802" w:rsidRPr="0021243F" w:rsidRDefault="007B0802" w:rsidP="00460FA2">
      <w:pPr>
        <w:tabs>
          <w:tab w:val="left" w:pos="1701"/>
        </w:tabs>
        <w:spacing w:after="0" w:line="240" w:lineRule="auto"/>
        <w:rPr>
          <w:rFonts w:eastAsia="Calibri"/>
        </w:rPr>
      </w:pPr>
      <w:r w:rsidRPr="0021243F">
        <w:rPr>
          <w:rFonts w:eastAsia="Calibri"/>
        </w:rPr>
        <w:t>X</w:t>
      </w:r>
      <w:r>
        <w:rPr>
          <w:rFonts w:eastAsia="Calibri"/>
        </w:rPr>
        <w:tab/>
      </w:r>
      <w:r w:rsidRPr="0021243F">
        <w:rPr>
          <w:rFonts w:eastAsia="Calibri"/>
        </w:rPr>
        <w:t xml:space="preserve">: Ortalama  </w:t>
      </w:r>
    </w:p>
    <w:p w:rsidR="007B0802" w:rsidRPr="0021243F" w:rsidRDefault="007B0802" w:rsidP="00460FA2">
      <w:pPr>
        <w:tabs>
          <w:tab w:val="left" w:pos="1701"/>
        </w:tabs>
        <w:spacing w:after="0" w:line="240" w:lineRule="auto"/>
        <w:rPr>
          <w:rFonts w:eastAsia="Calibri"/>
        </w:rPr>
      </w:pPr>
      <w:r w:rsidRPr="0021243F">
        <w:rPr>
          <w:rFonts w:eastAsia="Calibri"/>
        </w:rPr>
        <w:t>S</w:t>
      </w:r>
      <w:r>
        <w:rPr>
          <w:rFonts w:eastAsia="Calibri"/>
        </w:rPr>
        <w:tab/>
      </w:r>
      <w:r w:rsidRPr="0021243F">
        <w:rPr>
          <w:rFonts w:eastAsia="Calibri"/>
        </w:rPr>
        <w:t xml:space="preserve">: Standart Sapma  </w:t>
      </w:r>
    </w:p>
    <w:p w:rsidR="007B0802" w:rsidRPr="0021243F" w:rsidRDefault="007B0802" w:rsidP="00460FA2">
      <w:pPr>
        <w:tabs>
          <w:tab w:val="left" w:pos="1701"/>
        </w:tabs>
        <w:spacing w:after="0" w:line="240" w:lineRule="auto"/>
        <w:rPr>
          <w:rFonts w:eastAsia="Calibri"/>
        </w:rPr>
      </w:pPr>
      <w:r w:rsidRPr="0021243F">
        <w:rPr>
          <w:rFonts w:eastAsia="Calibri"/>
        </w:rPr>
        <w:t>Sd</w:t>
      </w:r>
      <w:r>
        <w:rPr>
          <w:rFonts w:eastAsia="Calibri"/>
        </w:rPr>
        <w:tab/>
      </w:r>
      <w:r w:rsidRPr="0021243F">
        <w:rPr>
          <w:rFonts w:eastAsia="Calibri"/>
        </w:rPr>
        <w:t xml:space="preserve">: Serbestlik Derecesi  </w:t>
      </w:r>
    </w:p>
    <w:p w:rsidR="007B0802" w:rsidRPr="0021243F" w:rsidRDefault="007B0802" w:rsidP="00460FA2">
      <w:pPr>
        <w:tabs>
          <w:tab w:val="left" w:pos="1701"/>
        </w:tabs>
        <w:spacing w:after="0" w:line="240" w:lineRule="auto"/>
        <w:rPr>
          <w:rFonts w:eastAsia="Calibri"/>
        </w:rPr>
      </w:pPr>
      <w:r w:rsidRPr="0021243F">
        <w:rPr>
          <w:rFonts w:eastAsia="Calibri"/>
        </w:rPr>
        <w:t>T</w:t>
      </w:r>
      <w:r>
        <w:rPr>
          <w:rFonts w:eastAsia="Calibri"/>
        </w:rPr>
        <w:tab/>
      </w:r>
      <w:r w:rsidRPr="0021243F">
        <w:rPr>
          <w:rFonts w:eastAsia="Calibri"/>
        </w:rPr>
        <w:t xml:space="preserve">: t-Testi için t değeri  </w:t>
      </w:r>
    </w:p>
    <w:p w:rsidR="007B0802" w:rsidRPr="0021243F" w:rsidRDefault="007B0802" w:rsidP="00460FA2">
      <w:pPr>
        <w:tabs>
          <w:tab w:val="left" w:pos="1701"/>
        </w:tabs>
        <w:spacing w:after="0" w:line="240" w:lineRule="auto"/>
        <w:rPr>
          <w:rFonts w:eastAsia="Calibri"/>
        </w:rPr>
      </w:pPr>
      <w:r w:rsidRPr="0021243F">
        <w:rPr>
          <w:rFonts w:eastAsia="Calibri"/>
        </w:rPr>
        <w:t>P</w:t>
      </w:r>
      <w:r>
        <w:rPr>
          <w:rFonts w:eastAsia="Calibri"/>
        </w:rPr>
        <w:tab/>
      </w:r>
      <w:r w:rsidRPr="0021243F">
        <w:rPr>
          <w:rFonts w:eastAsia="Calibri"/>
        </w:rPr>
        <w:t xml:space="preserve">: Anlamlılık Düzeyi  </w:t>
      </w:r>
    </w:p>
    <w:p w:rsidR="007B0802" w:rsidRPr="0021243F" w:rsidRDefault="007B0802" w:rsidP="00460FA2">
      <w:pPr>
        <w:tabs>
          <w:tab w:val="left" w:pos="1701"/>
        </w:tabs>
        <w:spacing w:after="0" w:line="240" w:lineRule="auto"/>
        <w:rPr>
          <w:rFonts w:eastAsia="Calibri"/>
        </w:rPr>
      </w:pPr>
      <w:r w:rsidRPr="0021243F">
        <w:rPr>
          <w:rFonts w:eastAsia="Calibri"/>
        </w:rPr>
        <w:t>Df</w:t>
      </w:r>
      <w:r>
        <w:rPr>
          <w:rFonts w:eastAsia="Calibri"/>
        </w:rPr>
        <w:tab/>
      </w:r>
      <w:r w:rsidRPr="0021243F">
        <w:rPr>
          <w:rFonts w:eastAsia="Calibri"/>
        </w:rPr>
        <w:t xml:space="preserve">: Serbestlik Derecesi  </w:t>
      </w:r>
    </w:p>
    <w:p w:rsidR="007B0802" w:rsidRPr="0021243F" w:rsidRDefault="007B0802" w:rsidP="00460FA2">
      <w:pPr>
        <w:tabs>
          <w:tab w:val="left" w:pos="1701"/>
        </w:tabs>
        <w:spacing w:after="0" w:line="240" w:lineRule="auto"/>
        <w:rPr>
          <w:rFonts w:eastAsia="Calibri"/>
        </w:rPr>
      </w:pPr>
      <w:r w:rsidRPr="0021243F">
        <w:rPr>
          <w:rFonts w:eastAsia="Calibri"/>
        </w:rPr>
        <w:t>F</w:t>
      </w:r>
      <w:r>
        <w:rPr>
          <w:rFonts w:eastAsia="Calibri"/>
        </w:rPr>
        <w:tab/>
      </w:r>
      <w:r w:rsidRPr="0021243F">
        <w:rPr>
          <w:rFonts w:eastAsia="Calibri"/>
        </w:rPr>
        <w:t xml:space="preserve">: Frekans  </w:t>
      </w:r>
    </w:p>
    <w:p w:rsidR="007B0802" w:rsidRPr="0021243F" w:rsidRDefault="007B0802" w:rsidP="00460FA2">
      <w:pPr>
        <w:tabs>
          <w:tab w:val="left" w:pos="1701"/>
        </w:tabs>
        <w:spacing w:after="0" w:line="240" w:lineRule="auto"/>
        <w:rPr>
          <w:rFonts w:eastAsia="Calibri"/>
        </w:rPr>
      </w:pPr>
      <w:r>
        <w:rPr>
          <w:rFonts w:eastAsia="Calibri"/>
        </w:rPr>
        <w:t>a</w:t>
      </w:r>
      <w:r w:rsidRPr="0021243F">
        <w:rPr>
          <w:rFonts w:eastAsia="Calibri"/>
        </w:rPr>
        <w:t>kt</w:t>
      </w:r>
      <w:r>
        <w:rPr>
          <w:rFonts w:eastAsia="Calibri"/>
        </w:rPr>
        <w:tab/>
      </w:r>
      <w:r w:rsidRPr="0021243F">
        <w:rPr>
          <w:rFonts w:eastAsia="Calibri"/>
        </w:rPr>
        <w:t xml:space="preserve">: Aktaran  </w:t>
      </w:r>
    </w:p>
    <w:p w:rsidR="007B0802" w:rsidRPr="0021243F" w:rsidRDefault="007B0802" w:rsidP="00460FA2">
      <w:pPr>
        <w:tabs>
          <w:tab w:val="left" w:pos="1701"/>
        </w:tabs>
        <w:spacing w:after="0" w:line="240" w:lineRule="auto"/>
        <w:rPr>
          <w:rFonts w:eastAsia="Calibri"/>
        </w:rPr>
      </w:pPr>
      <w:r>
        <w:rPr>
          <w:rFonts w:eastAsia="Calibri"/>
        </w:rPr>
        <w:t>v</w:t>
      </w:r>
      <w:r w:rsidRPr="0021243F">
        <w:rPr>
          <w:rFonts w:eastAsia="Calibri"/>
        </w:rPr>
        <w:t>d</w:t>
      </w:r>
      <w:r>
        <w:rPr>
          <w:rFonts w:eastAsia="Calibri"/>
        </w:rPr>
        <w:tab/>
      </w:r>
      <w:r w:rsidRPr="0021243F">
        <w:rPr>
          <w:rFonts w:eastAsia="Calibri"/>
        </w:rPr>
        <w:t xml:space="preserve">: Ve Diğerleri   </w:t>
      </w:r>
    </w:p>
    <w:p w:rsidR="007B0802" w:rsidRDefault="007B0802" w:rsidP="00460FA2">
      <w:pPr>
        <w:tabs>
          <w:tab w:val="left" w:pos="1701"/>
        </w:tabs>
        <w:spacing w:after="0" w:line="240" w:lineRule="auto"/>
        <w:rPr>
          <w:rFonts w:eastAsia="Calibri"/>
        </w:rPr>
      </w:pPr>
      <w:r w:rsidRPr="0021243F">
        <w:rPr>
          <w:rFonts w:eastAsia="Calibri"/>
        </w:rPr>
        <w:t>BDÖ</w:t>
      </w:r>
      <w:r>
        <w:rPr>
          <w:rFonts w:eastAsia="Calibri"/>
        </w:rPr>
        <w:tab/>
      </w:r>
      <w:r w:rsidRPr="0021243F">
        <w:rPr>
          <w:rFonts w:eastAsia="Calibri"/>
        </w:rPr>
        <w:t>: Bilgisayar Destekli Öğretim</w:t>
      </w:r>
    </w:p>
    <w:p w:rsidR="007B0802" w:rsidRDefault="007B0802" w:rsidP="00460FA2">
      <w:pPr>
        <w:tabs>
          <w:tab w:val="left" w:pos="1701"/>
        </w:tabs>
        <w:spacing w:after="0" w:line="240" w:lineRule="auto"/>
        <w:rPr>
          <w:rFonts w:eastAsia="Calibri"/>
        </w:rPr>
      </w:pPr>
      <w:r>
        <w:rPr>
          <w:rFonts w:eastAsia="Calibri"/>
        </w:rPr>
        <w:t>WTÖ</w:t>
      </w:r>
      <w:r>
        <w:rPr>
          <w:rFonts w:eastAsia="Calibri"/>
        </w:rPr>
        <w:tab/>
        <w:t>:</w:t>
      </w:r>
      <w:r w:rsidRPr="00492023">
        <w:t xml:space="preserve"> </w:t>
      </w:r>
      <w:r w:rsidRPr="00492023">
        <w:rPr>
          <w:rFonts w:eastAsia="Calibri"/>
        </w:rPr>
        <w:t>Web Tabanlı Öğretim</w:t>
      </w:r>
    </w:p>
    <w:p w:rsidR="00B82F91" w:rsidRDefault="00B82F91">
      <w:pPr>
        <w:jc w:val="left"/>
        <w:rPr>
          <w:rFonts w:ascii="Calibri" w:hAnsi="Calibri"/>
          <w:b/>
          <w:sz w:val="22"/>
        </w:rPr>
      </w:pPr>
    </w:p>
    <w:p w:rsidR="00B82F91" w:rsidRDefault="00B82F91">
      <w:pPr>
        <w:jc w:val="left"/>
        <w:rPr>
          <w:rFonts w:ascii="Calibri" w:eastAsia="Calibri" w:hAnsi="Calibri" w:cs="Calibri"/>
          <w:color w:val="000000"/>
          <w:sz w:val="22"/>
          <w:szCs w:val="20"/>
        </w:rPr>
      </w:pPr>
      <w:r>
        <w:rPr>
          <w:rFonts w:ascii="Calibri" w:hAnsi="Calibri"/>
          <w:b/>
          <w:sz w:val="22"/>
        </w:rPr>
        <w:br w:type="page"/>
      </w:r>
    </w:p>
    <w:p w:rsidR="008D2966" w:rsidRDefault="008D2966" w:rsidP="00A435B3">
      <w:pPr>
        <w:pStyle w:val="Balk1"/>
        <w:spacing w:before="0" w:after="720" w:line="360" w:lineRule="auto"/>
        <w:jc w:val="center"/>
      </w:pPr>
      <w:bookmarkStart w:id="11" w:name="_Toc513987127"/>
      <w:r>
        <w:lastRenderedPageBreak/>
        <w:t>ŞEKİLLER DİZİNİ</w:t>
      </w:r>
      <w:bookmarkEnd w:id="11"/>
    </w:p>
    <w:p w:rsidR="00B50A6C" w:rsidRPr="00B50A6C" w:rsidRDefault="00B50A6C" w:rsidP="00B50A6C">
      <w:pPr>
        <w:tabs>
          <w:tab w:val="center" w:leader="dot" w:pos="8789"/>
        </w:tabs>
        <w:jc w:val="right"/>
        <w:rPr>
          <w:rFonts w:cs="Times New Roman"/>
          <w:b/>
        </w:rPr>
      </w:pPr>
      <w:r w:rsidRPr="00B50A6C">
        <w:rPr>
          <w:rFonts w:cs="Times New Roman"/>
          <w:b/>
        </w:rPr>
        <w:t>Sayfa</w:t>
      </w:r>
    </w:p>
    <w:p w:rsidR="00B30478" w:rsidRPr="00176924" w:rsidRDefault="004965F9" w:rsidP="004965F9">
      <w:pPr>
        <w:tabs>
          <w:tab w:val="left" w:pos="1134"/>
          <w:tab w:val="center" w:leader="dot" w:pos="7938"/>
        </w:tabs>
        <w:spacing w:after="0" w:line="240" w:lineRule="auto"/>
        <w:rPr>
          <w:rFonts w:cs="Times New Roman"/>
        </w:rPr>
      </w:pPr>
      <w:r>
        <w:rPr>
          <w:rFonts w:cs="Times New Roman"/>
        </w:rPr>
        <w:t>Şekil 3.1.</w:t>
      </w:r>
      <w:r>
        <w:rPr>
          <w:rFonts w:cs="Times New Roman"/>
        </w:rPr>
        <w:tab/>
      </w:r>
      <w:r w:rsidR="00B30478" w:rsidRPr="00176924">
        <w:rPr>
          <w:rFonts w:cs="Times New Roman"/>
        </w:rPr>
        <w:t>Laboratuvar Etkinliklerinin Der</w:t>
      </w:r>
      <w:r w:rsidR="00B50A6C">
        <w:rPr>
          <w:rFonts w:cs="Times New Roman"/>
        </w:rPr>
        <w:t>s Kitabındaki İşlem Basamakları</w:t>
      </w:r>
      <w:r w:rsidR="00B50A6C">
        <w:rPr>
          <w:rFonts w:cs="Times New Roman"/>
        </w:rPr>
        <w:tab/>
      </w:r>
      <w:r w:rsidR="00B30478" w:rsidRPr="00176924">
        <w:rPr>
          <w:rFonts w:cs="Times New Roman"/>
        </w:rPr>
        <w:t>41</w:t>
      </w:r>
    </w:p>
    <w:p w:rsidR="00B30478" w:rsidRPr="00176924" w:rsidRDefault="004965F9" w:rsidP="004965F9">
      <w:pPr>
        <w:tabs>
          <w:tab w:val="left" w:pos="1134"/>
          <w:tab w:val="center" w:leader="dot" w:pos="7938"/>
        </w:tabs>
        <w:spacing w:after="0" w:line="240" w:lineRule="auto"/>
        <w:rPr>
          <w:rFonts w:cs="Times New Roman"/>
        </w:rPr>
      </w:pPr>
      <w:r>
        <w:rPr>
          <w:rFonts w:cs="Times New Roman"/>
        </w:rPr>
        <w:t>Şekil 3.2.</w:t>
      </w:r>
      <w:r>
        <w:rPr>
          <w:rFonts w:cs="Times New Roman"/>
        </w:rPr>
        <w:tab/>
      </w:r>
      <w:r w:rsidR="00B30478" w:rsidRPr="00176924">
        <w:rPr>
          <w:rFonts w:cs="Times New Roman"/>
        </w:rPr>
        <w:t>Web Tabanlı Sanal Etkinlik Merkezi Kullanıcı Giriş Ekranı</w:t>
      </w:r>
      <w:r w:rsidR="00B30478" w:rsidRPr="00176924">
        <w:rPr>
          <w:rFonts w:cs="Times New Roman"/>
        </w:rPr>
        <w:tab/>
        <w:t>45</w:t>
      </w:r>
    </w:p>
    <w:p w:rsidR="00B30478" w:rsidRPr="00176924" w:rsidRDefault="004965F9" w:rsidP="004965F9">
      <w:pPr>
        <w:tabs>
          <w:tab w:val="left" w:pos="1134"/>
          <w:tab w:val="center" w:leader="dot" w:pos="7938"/>
        </w:tabs>
        <w:spacing w:after="0" w:line="240" w:lineRule="auto"/>
        <w:rPr>
          <w:rFonts w:cs="Times New Roman"/>
        </w:rPr>
      </w:pPr>
      <w:r>
        <w:rPr>
          <w:rFonts w:cs="Times New Roman"/>
        </w:rPr>
        <w:t>Şekil 3.3.</w:t>
      </w:r>
      <w:r>
        <w:rPr>
          <w:rFonts w:cs="Times New Roman"/>
        </w:rPr>
        <w:tab/>
      </w:r>
      <w:r w:rsidR="00B30478" w:rsidRPr="00176924">
        <w:rPr>
          <w:rFonts w:cs="Times New Roman"/>
        </w:rPr>
        <w:t>Web Tabanlı Sanal Etkinlik Merkezi Etkinlik Ekranı</w:t>
      </w:r>
      <w:r w:rsidR="00B30478" w:rsidRPr="00176924">
        <w:rPr>
          <w:rFonts w:cs="Times New Roman"/>
        </w:rPr>
        <w:tab/>
        <w:t>46</w:t>
      </w:r>
    </w:p>
    <w:p w:rsidR="00B30478" w:rsidRPr="00176924" w:rsidRDefault="004965F9" w:rsidP="004965F9">
      <w:pPr>
        <w:tabs>
          <w:tab w:val="left" w:pos="1134"/>
          <w:tab w:val="center" w:leader="dot" w:pos="7938"/>
        </w:tabs>
        <w:spacing w:after="0" w:line="240" w:lineRule="auto"/>
        <w:rPr>
          <w:rFonts w:cs="Times New Roman"/>
        </w:rPr>
      </w:pPr>
      <w:r>
        <w:rPr>
          <w:rFonts w:cs="Times New Roman"/>
        </w:rPr>
        <w:t>Şekil 3.4.</w:t>
      </w:r>
      <w:r>
        <w:rPr>
          <w:rFonts w:cs="Times New Roman"/>
        </w:rPr>
        <w:tab/>
      </w:r>
      <w:r w:rsidR="00B30478" w:rsidRPr="00176924">
        <w:rPr>
          <w:rFonts w:cs="Times New Roman"/>
        </w:rPr>
        <w:t xml:space="preserve">Web Tabanlı Sanal Etkinlik Merkezi </w:t>
      </w:r>
      <w:r w:rsidR="00591478">
        <w:rPr>
          <w:rFonts w:cs="Times New Roman"/>
        </w:rPr>
        <w:t>İlk Karşılama E</w:t>
      </w:r>
      <w:r w:rsidR="00B30478" w:rsidRPr="00176924">
        <w:rPr>
          <w:rFonts w:cs="Times New Roman"/>
        </w:rPr>
        <w:t>kranı</w:t>
      </w:r>
      <w:r w:rsidR="00B30478" w:rsidRPr="00176924">
        <w:rPr>
          <w:rFonts w:cs="Times New Roman"/>
        </w:rPr>
        <w:tab/>
        <w:t>48</w:t>
      </w:r>
    </w:p>
    <w:p w:rsidR="00B30478" w:rsidRPr="00176924" w:rsidRDefault="004965F9" w:rsidP="004965F9">
      <w:pPr>
        <w:tabs>
          <w:tab w:val="left" w:pos="1134"/>
          <w:tab w:val="center" w:leader="dot" w:pos="7938"/>
        </w:tabs>
        <w:spacing w:after="0" w:line="240" w:lineRule="auto"/>
        <w:rPr>
          <w:rFonts w:cs="Times New Roman"/>
        </w:rPr>
      </w:pPr>
      <w:r>
        <w:rPr>
          <w:rFonts w:cs="Times New Roman"/>
        </w:rPr>
        <w:t>Şekil 3.5.</w:t>
      </w:r>
      <w:r>
        <w:rPr>
          <w:rFonts w:cs="Times New Roman"/>
        </w:rPr>
        <w:tab/>
      </w:r>
      <w:r w:rsidR="00B30478" w:rsidRPr="00176924">
        <w:rPr>
          <w:rFonts w:cs="Times New Roman"/>
        </w:rPr>
        <w:t>Etkinlik Özeti</w:t>
      </w:r>
      <w:r w:rsidR="00B30478" w:rsidRPr="00176924">
        <w:rPr>
          <w:rFonts w:cs="Times New Roman"/>
        </w:rPr>
        <w:tab/>
        <w:t>49</w:t>
      </w:r>
    </w:p>
    <w:p w:rsidR="00B30478" w:rsidRPr="00176924" w:rsidRDefault="004965F9" w:rsidP="004965F9">
      <w:pPr>
        <w:tabs>
          <w:tab w:val="left" w:pos="1134"/>
          <w:tab w:val="center" w:leader="dot" w:pos="7938"/>
        </w:tabs>
        <w:spacing w:after="0" w:line="240" w:lineRule="auto"/>
        <w:rPr>
          <w:rFonts w:cs="Times New Roman"/>
        </w:rPr>
      </w:pPr>
      <w:r>
        <w:rPr>
          <w:rFonts w:cs="Times New Roman"/>
        </w:rPr>
        <w:t>Şekil 3.6.</w:t>
      </w:r>
      <w:r>
        <w:rPr>
          <w:rFonts w:cs="Times New Roman"/>
        </w:rPr>
        <w:tab/>
      </w:r>
      <w:r w:rsidR="00B30478" w:rsidRPr="00176924">
        <w:rPr>
          <w:rFonts w:cs="Times New Roman"/>
        </w:rPr>
        <w:t>Etkinlik Öncesi Ders Anlatım Ekranı</w:t>
      </w:r>
      <w:r w:rsidR="00B30478" w:rsidRPr="00176924">
        <w:rPr>
          <w:rFonts w:cs="Times New Roman"/>
        </w:rPr>
        <w:tab/>
        <w:t>50</w:t>
      </w:r>
    </w:p>
    <w:p w:rsidR="00B30478" w:rsidRPr="00176924" w:rsidRDefault="004965F9" w:rsidP="004965F9">
      <w:pPr>
        <w:tabs>
          <w:tab w:val="left" w:pos="1134"/>
          <w:tab w:val="center" w:leader="dot" w:pos="7938"/>
        </w:tabs>
        <w:spacing w:after="0" w:line="240" w:lineRule="auto"/>
        <w:rPr>
          <w:rFonts w:cs="Times New Roman"/>
        </w:rPr>
      </w:pPr>
      <w:r>
        <w:rPr>
          <w:rFonts w:cs="Times New Roman"/>
        </w:rPr>
        <w:t>Şekil 3.7.</w:t>
      </w:r>
      <w:r>
        <w:rPr>
          <w:rFonts w:cs="Times New Roman"/>
        </w:rPr>
        <w:tab/>
      </w:r>
      <w:r w:rsidR="00B30478" w:rsidRPr="00176924">
        <w:rPr>
          <w:rFonts w:cs="Times New Roman"/>
        </w:rPr>
        <w:t>Etkinlik Öncesi Hazırlık Çoktan Seçmeli Soru</w:t>
      </w:r>
      <w:r w:rsidR="00B30478" w:rsidRPr="00176924">
        <w:rPr>
          <w:rFonts w:cs="Times New Roman"/>
        </w:rPr>
        <w:tab/>
        <w:t>50</w:t>
      </w:r>
    </w:p>
    <w:p w:rsidR="00B30478" w:rsidRPr="00176924" w:rsidRDefault="004965F9" w:rsidP="004965F9">
      <w:pPr>
        <w:tabs>
          <w:tab w:val="left" w:pos="1134"/>
          <w:tab w:val="center" w:leader="dot" w:pos="7938"/>
        </w:tabs>
        <w:spacing w:after="0" w:line="240" w:lineRule="auto"/>
        <w:rPr>
          <w:rFonts w:cs="Times New Roman"/>
        </w:rPr>
      </w:pPr>
      <w:r>
        <w:rPr>
          <w:rFonts w:cs="Times New Roman"/>
        </w:rPr>
        <w:t>Şekil 3.8.</w:t>
      </w:r>
      <w:r>
        <w:rPr>
          <w:rFonts w:cs="Times New Roman"/>
        </w:rPr>
        <w:tab/>
      </w:r>
      <w:r w:rsidR="00B30478" w:rsidRPr="00176924">
        <w:rPr>
          <w:rFonts w:cs="Times New Roman"/>
        </w:rPr>
        <w:t>Etkinlik Öncesi Hazırlık Sürükle-Bırak Sorusu</w:t>
      </w:r>
      <w:r w:rsidR="00B30478" w:rsidRPr="00176924">
        <w:rPr>
          <w:rFonts w:cs="Times New Roman"/>
        </w:rPr>
        <w:tab/>
        <w:t>51</w:t>
      </w:r>
    </w:p>
    <w:p w:rsidR="00B30478" w:rsidRPr="00176924" w:rsidRDefault="004965F9" w:rsidP="004965F9">
      <w:pPr>
        <w:tabs>
          <w:tab w:val="left" w:pos="1134"/>
          <w:tab w:val="center" w:leader="dot" w:pos="7938"/>
        </w:tabs>
        <w:spacing w:after="0" w:line="240" w:lineRule="auto"/>
        <w:rPr>
          <w:rFonts w:cs="Times New Roman"/>
        </w:rPr>
      </w:pPr>
      <w:r>
        <w:rPr>
          <w:rFonts w:cs="Times New Roman"/>
        </w:rPr>
        <w:t>Şekil 3.9.</w:t>
      </w:r>
      <w:r>
        <w:rPr>
          <w:rFonts w:cs="Times New Roman"/>
        </w:rPr>
        <w:tab/>
      </w:r>
      <w:r w:rsidR="00B30478" w:rsidRPr="00176924">
        <w:rPr>
          <w:rFonts w:cs="Times New Roman"/>
        </w:rPr>
        <w:t>Etkinlik Uygulamasından Bir Görüntü</w:t>
      </w:r>
      <w:r w:rsidR="00B30478" w:rsidRPr="00176924">
        <w:rPr>
          <w:rFonts w:cs="Times New Roman"/>
        </w:rPr>
        <w:tab/>
        <w:t>51</w:t>
      </w:r>
    </w:p>
    <w:p w:rsidR="00B30478" w:rsidRPr="00176924" w:rsidRDefault="004965F9" w:rsidP="004965F9">
      <w:pPr>
        <w:tabs>
          <w:tab w:val="left" w:pos="1134"/>
          <w:tab w:val="center" w:leader="dot" w:pos="7938"/>
        </w:tabs>
        <w:spacing w:after="0" w:line="240" w:lineRule="auto"/>
        <w:rPr>
          <w:rFonts w:cs="Times New Roman"/>
        </w:rPr>
      </w:pPr>
      <w:r>
        <w:rPr>
          <w:rFonts w:cs="Times New Roman"/>
        </w:rPr>
        <w:t>Şekil 3.10.</w:t>
      </w:r>
      <w:r>
        <w:rPr>
          <w:rFonts w:cs="Times New Roman"/>
        </w:rPr>
        <w:tab/>
      </w:r>
      <w:r w:rsidR="00B30478" w:rsidRPr="00176924">
        <w:rPr>
          <w:rFonts w:cs="Times New Roman"/>
        </w:rPr>
        <w:t>Etkinlik Uygulamasından Bir Görüntü</w:t>
      </w:r>
      <w:r w:rsidR="00B30478" w:rsidRPr="00176924">
        <w:rPr>
          <w:rFonts w:cs="Times New Roman"/>
        </w:rPr>
        <w:tab/>
        <w:t>52</w:t>
      </w:r>
    </w:p>
    <w:p w:rsidR="00B30478" w:rsidRPr="00176924" w:rsidRDefault="004965F9" w:rsidP="004965F9">
      <w:pPr>
        <w:tabs>
          <w:tab w:val="left" w:pos="1134"/>
          <w:tab w:val="center" w:leader="dot" w:pos="7938"/>
        </w:tabs>
        <w:spacing w:after="0" w:line="240" w:lineRule="auto"/>
        <w:rPr>
          <w:rFonts w:cs="Times New Roman"/>
        </w:rPr>
      </w:pPr>
      <w:r>
        <w:rPr>
          <w:rFonts w:cs="Times New Roman"/>
        </w:rPr>
        <w:t>Şekil 3.11.</w:t>
      </w:r>
      <w:r>
        <w:rPr>
          <w:rFonts w:cs="Times New Roman"/>
        </w:rPr>
        <w:tab/>
      </w:r>
      <w:r w:rsidR="00B30478" w:rsidRPr="00176924">
        <w:rPr>
          <w:rFonts w:cs="Times New Roman"/>
        </w:rPr>
        <w:t>Etkinlik Uygulamasından Bir Görüntü</w:t>
      </w:r>
      <w:r w:rsidR="00B30478" w:rsidRPr="00176924">
        <w:rPr>
          <w:rFonts w:cs="Times New Roman"/>
        </w:rPr>
        <w:tab/>
        <w:t>52</w:t>
      </w:r>
    </w:p>
    <w:p w:rsidR="00B30478" w:rsidRPr="00176924" w:rsidRDefault="004965F9" w:rsidP="004965F9">
      <w:pPr>
        <w:tabs>
          <w:tab w:val="left" w:pos="1134"/>
          <w:tab w:val="center" w:leader="dot" w:pos="7938"/>
        </w:tabs>
        <w:spacing w:after="0" w:line="240" w:lineRule="auto"/>
        <w:rPr>
          <w:rFonts w:cs="Times New Roman"/>
        </w:rPr>
      </w:pPr>
      <w:r>
        <w:rPr>
          <w:rFonts w:cs="Times New Roman"/>
        </w:rPr>
        <w:t>Şekil 3.12.</w:t>
      </w:r>
      <w:r>
        <w:rPr>
          <w:rFonts w:cs="Times New Roman"/>
        </w:rPr>
        <w:tab/>
      </w:r>
      <w:r w:rsidR="00B30478" w:rsidRPr="00176924">
        <w:rPr>
          <w:rFonts w:cs="Times New Roman"/>
        </w:rPr>
        <w:t>Etkinlik Uygulamasından Bir Görüntü</w:t>
      </w:r>
      <w:r w:rsidR="00B30478" w:rsidRPr="00176924">
        <w:rPr>
          <w:rFonts w:cs="Times New Roman"/>
        </w:rPr>
        <w:tab/>
        <w:t>53</w:t>
      </w:r>
    </w:p>
    <w:p w:rsidR="00B30478" w:rsidRPr="00176924" w:rsidRDefault="004965F9" w:rsidP="004965F9">
      <w:pPr>
        <w:tabs>
          <w:tab w:val="left" w:pos="1134"/>
          <w:tab w:val="center" w:leader="dot" w:pos="7938"/>
        </w:tabs>
        <w:spacing w:after="0" w:line="240" w:lineRule="auto"/>
        <w:rPr>
          <w:rFonts w:cs="Times New Roman"/>
        </w:rPr>
      </w:pPr>
      <w:r>
        <w:rPr>
          <w:rFonts w:cs="Times New Roman"/>
        </w:rPr>
        <w:t>Şekil 3.13.</w:t>
      </w:r>
      <w:r>
        <w:rPr>
          <w:rFonts w:cs="Times New Roman"/>
        </w:rPr>
        <w:tab/>
      </w:r>
      <w:r w:rsidR="00B30478" w:rsidRPr="00176924">
        <w:rPr>
          <w:rFonts w:cs="Times New Roman"/>
        </w:rPr>
        <w:t>Etkinlik Sonunda Elde Edilen Sıcaklık Değerleri Sonuç Tablosu</w:t>
      </w:r>
      <w:r w:rsidR="00B30478" w:rsidRPr="00176924">
        <w:rPr>
          <w:rFonts w:cs="Times New Roman"/>
        </w:rPr>
        <w:tab/>
        <w:t>53</w:t>
      </w:r>
    </w:p>
    <w:p w:rsidR="00B30478" w:rsidRPr="00176924" w:rsidRDefault="004965F9" w:rsidP="004965F9">
      <w:pPr>
        <w:tabs>
          <w:tab w:val="left" w:pos="1134"/>
          <w:tab w:val="center" w:leader="dot" w:pos="7938"/>
        </w:tabs>
        <w:spacing w:after="0" w:line="240" w:lineRule="auto"/>
        <w:rPr>
          <w:rFonts w:cs="Times New Roman"/>
        </w:rPr>
      </w:pPr>
      <w:r>
        <w:rPr>
          <w:rFonts w:cs="Times New Roman"/>
        </w:rPr>
        <w:t>Şekil 3.14.</w:t>
      </w:r>
      <w:r>
        <w:rPr>
          <w:rFonts w:cs="Times New Roman"/>
        </w:rPr>
        <w:tab/>
      </w:r>
      <w:r w:rsidR="00B30478" w:rsidRPr="00176924">
        <w:rPr>
          <w:rFonts w:cs="Times New Roman"/>
        </w:rPr>
        <w:t>Sanal Deney Sonrası Test Sınavı Soru Örneği</w:t>
      </w:r>
      <w:r w:rsidR="00B30478" w:rsidRPr="00176924">
        <w:rPr>
          <w:rFonts w:cs="Times New Roman"/>
        </w:rPr>
        <w:tab/>
        <w:t>54</w:t>
      </w:r>
    </w:p>
    <w:p w:rsidR="00B30478" w:rsidRPr="00176924" w:rsidRDefault="004965F9" w:rsidP="004965F9">
      <w:pPr>
        <w:tabs>
          <w:tab w:val="left" w:pos="1134"/>
          <w:tab w:val="center" w:leader="dot" w:pos="7938"/>
        </w:tabs>
        <w:spacing w:after="0" w:line="240" w:lineRule="auto"/>
        <w:rPr>
          <w:rFonts w:cs="Times New Roman"/>
        </w:rPr>
      </w:pPr>
      <w:r>
        <w:rPr>
          <w:rFonts w:cs="Times New Roman"/>
        </w:rPr>
        <w:t>Şekil 3.15.</w:t>
      </w:r>
      <w:r>
        <w:rPr>
          <w:rFonts w:cs="Times New Roman"/>
        </w:rPr>
        <w:tab/>
      </w:r>
      <w:r w:rsidR="00B30478" w:rsidRPr="00176924">
        <w:rPr>
          <w:rFonts w:cs="Times New Roman"/>
        </w:rPr>
        <w:t>Etkinlik Bitirme Ekranı</w:t>
      </w:r>
      <w:r w:rsidR="00B30478" w:rsidRPr="00176924">
        <w:rPr>
          <w:rFonts w:cs="Times New Roman"/>
        </w:rPr>
        <w:tab/>
        <w:t>54</w:t>
      </w:r>
    </w:p>
    <w:p w:rsidR="00B30478" w:rsidRPr="00176924" w:rsidRDefault="004965F9" w:rsidP="004965F9">
      <w:pPr>
        <w:tabs>
          <w:tab w:val="left" w:pos="1134"/>
          <w:tab w:val="center" w:leader="dot" w:pos="7938"/>
        </w:tabs>
        <w:spacing w:after="0" w:line="240" w:lineRule="auto"/>
        <w:rPr>
          <w:rFonts w:cs="Times New Roman"/>
        </w:rPr>
      </w:pPr>
      <w:r>
        <w:rPr>
          <w:rFonts w:cs="Times New Roman"/>
        </w:rPr>
        <w:t>Şekil 3.16.</w:t>
      </w:r>
      <w:r>
        <w:rPr>
          <w:rFonts w:cs="Times New Roman"/>
        </w:rPr>
        <w:tab/>
      </w:r>
      <w:r w:rsidR="00B30478" w:rsidRPr="00176924">
        <w:rPr>
          <w:rFonts w:cs="Times New Roman"/>
        </w:rPr>
        <w:t>Etkinlik Listesi Eğitimci Ekranı</w:t>
      </w:r>
      <w:r w:rsidR="00B30478" w:rsidRPr="00176924">
        <w:rPr>
          <w:rFonts w:cs="Times New Roman"/>
        </w:rPr>
        <w:tab/>
        <w:t>55</w:t>
      </w:r>
    </w:p>
    <w:p w:rsidR="00B30478" w:rsidRPr="00176924" w:rsidRDefault="004965F9" w:rsidP="004965F9">
      <w:pPr>
        <w:tabs>
          <w:tab w:val="left" w:pos="1134"/>
          <w:tab w:val="center" w:leader="dot" w:pos="7938"/>
        </w:tabs>
        <w:spacing w:after="0" w:line="240" w:lineRule="auto"/>
        <w:rPr>
          <w:rFonts w:cs="Times New Roman"/>
        </w:rPr>
      </w:pPr>
      <w:r>
        <w:rPr>
          <w:rFonts w:cs="Times New Roman"/>
        </w:rPr>
        <w:t>Şekil 3.18.</w:t>
      </w:r>
      <w:r>
        <w:rPr>
          <w:rFonts w:cs="Times New Roman"/>
        </w:rPr>
        <w:tab/>
      </w:r>
      <w:r w:rsidR="00B30478" w:rsidRPr="00176924">
        <w:rPr>
          <w:rFonts w:cs="Times New Roman"/>
        </w:rPr>
        <w:t>Etkinlik Raporu Öğrenci Listesi</w:t>
      </w:r>
      <w:r w:rsidR="00B30478" w:rsidRPr="00176924">
        <w:rPr>
          <w:rFonts w:cs="Times New Roman"/>
        </w:rPr>
        <w:tab/>
        <w:t>56</w:t>
      </w:r>
    </w:p>
    <w:p w:rsidR="00B30478" w:rsidRPr="00176924" w:rsidRDefault="004965F9" w:rsidP="004965F9">
      <w:pPr>
        <w:tabs>
          <w:tab w:val="left" w:pos="1134"/>
          <w:tab w:val="center" w:leader="dot" w:pos="7938"/>
        </w:tabs>
        <w:spacing w:after="0" w:line="240" w:lineRule="auto"/>
        <w:rPr>
          <w:rFonts w:cs="Times New Roman"/>
        </w:rPr>
      </w:pPr>
      <w:r>
        <w:rPr>
          <w:rFonts w:cs="Times New Roman"/>
        </w:rPr>
        <w:t>Şekil 3.19.</w:t>
      </w:r>
      <w:r>
        <w:rPr>
          <w:rFonts w:cs="Times New Roman"/>
        </w:rPr>
        <w:tab/>
      </w:r>
      <w:r w:rsidR="00B30478" w:rsidRPr="00176924">
        <w:rPr>
          <w:rFonts w:cs="Times New Roman"/>
        </w:rPr>
        <w:t>Öğrenci Etkinlik Tamamlama Detayları</w:t>
      </w:r>
      <w:r w:rsidR="00B30478" w:rsidRPr="00176924">
        <w:rPr>
          <w:rFonts w:cs="Times New Roman"/>
        </w:rPr>
        <w:tab/>
        <w:t>57</w:t>
      </w:r>
    </w:p>
    <w:p w:rsidR="008D2966" w:rsidRDefault="008D2966" w:rsidP="008D2966">
      <w:pPr>
        <w:pStyle w:val="Normal1"/>
      </w:pPr>
    </w:p>
    <w:p w:rsidR="008D2966" w:rsidRDefault="008D2966" w:rsidP="008D2966">
      <w:pPr>
        <w:pStyle w:val="Normal1"/>
      </w:pPr>
    </w:p>
    <w:p w:rsidR="008D2966" w:rsidRDefault="008D2966" w:rsidP="008D2966">
      <w:pPr>
        <w:pStyle w:val="Normal1"/>
      </w:pPr>
    </w:p>
    <w:p w:rsidR="00B82F91" w:rsidRDefault="00B82F91">
      <w:pPr>
        <w:jc w:val="left"/>
        <w:rPr>
          <w:rFonts w:eastAsia="Calibri" w:cs="Calibri"/>
          <w:b/>
          <w:color w:val="000000"/>
          <w:szCs w:val="20"/>
        </w:rPr>
      </w:pPr>
      <w:r>
        <w:br w:type="page"/>
      </w:r>
    </w:p>
    <w:p w:rsidR="008D2966" w:rsidRDefault="008D2966" w:rsidP="00A435B3">
      <w:pPr>
        <w:pStyle w:val="Balk1"/>
        <w:spacing w:before="0" w:after="720" w:line="240" w:lineRule="auto"/>
        <w:jc w:val="center"/>
      </w:pPr>
      <w:bookmarkStart w:id="12" w:name="_Toc513987128"/>
      <w:r w:rsidRPr="008D2966">
        <w:lastRenderedPageBreak/>
        <w:t>TABLOLAR DİZİNİ</w:t>
      </w:r>
      <w:bookmarkEnd w:id="12"/>
    </w:p>
    <w:p w:rsidR="00B30478" w:rsidRPr="00176924" w:rsidRDefault="00B30478" w:rsidP="00B30478">
      <w:pPr>
        <w:jc w:val="right"/>
        <w:rPr>
          <w:rFonts w:cs="Times New Roman"/>
          <w:b/>
        </w:rPr>
      </w:pPr>
      <w:r w:rsidRPr="00176924">
        <w:rPr>
          <w:rFonts w:cs="Times New Roman"/>
          <w:b/>
        </w:rPr>
        <w:t>Sayfa</w:t>
      </w:r>
    </w:p>
    <w:p w:rsidR="00B30478" w:rsidRPr="00176924" w:rsidRDefault="007279F3" w:rsidP="0001253A">
      <w:pPr>
        <w:tabs>
          <w:tab w:val="left" w:pos="1276"/>
          <w:tab w:val="center" w:leader="dot" w:pos="8080"/>
        </w:tabs>
        <w:spacing w:after="0" w:line="240" w:lineRule="auto"/>
        <w:jc w:val="left"/>
        <w:rPr>
          <w:rFonts w:cs="Times New Roman"/>
        </w:rPr>
      </w:pPr>
      <w:r>
        <w:rPr>
          <w:rFonts w:cs="Times New Roman"/>
        </w:rPr>
        <w:t>Tablo 1.1</w:t>
      </w:r>
      <w:r w:rsidR="00413E90">
        <w:rPr>
          <w:rFonts w:cs="Times New Roman"/>
        </w:rPr>
        <w:t>.</w:t>
      </w:r>
      <w:r>
        <w:rPr>
          <w:rFonts w:cs="Times New Roman"/>
        </w:rPr>
        <w:tab/>
      </w:r>
      <w:r w:rsidR="00B30478" w:rsidRPr="00176924">
        <w:rPr>
          <w:rFonts w:cs="Times New Roman"/>
        </w:rPr>
        <w:t>Araştırma gruplarının kullandıkları laboratuvar yöntemleri</w:t>
      </w:r>
      <w:r w:rsidR="00F35C30">
        <w:rPr>
          <w:rFonts w:cs="Times New Roman"/>
        </w:rPr>
        <w:br/>
        <w:t xml:space="preserve">                 </w:t>
      </w:r>
      <w:r>
        <w:rPr>
          <w:rFonts w:cs="Times New Roman"/>
        </w:rPr>
        <w:t xml:space="preserve">    </w:t>
      </w:r>
      <w:r w:rsidR="00B30478" w:rsidRPr="00176924">
        <w:rPr>
          <w:rFonts w:cs="Times New Roman"/>
        </w:rPr>
        <w:t>ve öğrenci sayıları</w:t>
      </w:r>
      <w:r w:rsidR="00B30478" w:rsidRPr="00176924">
        <w:rPr>
          <w:rFonts w:cs="Times New Roman"/>
        </w:rPr>
        <w:tab/>
        <w:t>5</w:t>
      </w:r>
    </w:p>
    <w:p w:rsidR="00B30478" w:rsidRDefault="009B46AB" w:rsidP="0001253A">
      <w:pPr>
        <w:tabs>
          <w:tab w:val="left" w:pos="1276"/>
          <w:tab w:val="center" w:leader="dot" w:pos="8080"/>
        </w:tabs>
        <w:spacing w:after="0" w:line="240" w:lineRule="auto"/>
        <w:jc w:val="left"/>
        <w:rPr>
          <w:rFonts w:cs="Times New Roman"/>
        </w:rPr>
      </w:pPr>
      <w:r>
        <w:rPr>
          <w:rFonts w:cs="Times New Roman"/>
        </w:rPr>
        <w:t>Tablo 3.</w:t>
      </w:r>
      <w:r w:rsidR="007279F3">
        <w:rPr>
          <w:rFonts w:cs="Times New Roman"/>
        </w:rPr>
        <w:t>1.</w:t>
      </w:r>
      <w:r w:rsidR="007279F3">
        <w:rPr>
          <w:rFonts w:cs="Times New Roman"/>
        </w:rPr>
        <w:tab/>
      </w:r>
      <w:r w:rsidR="00B30478" w:rsidRPr="00176924">
        <w:rPr>
          <w:rFonts w:cs="Times New Roman"/>
        </w:rPr>
        <w:t>Deney Deseni</w:t>
      </w:r>
      <w:r w:rsidR="00B30478" w:rsidRPr="00176924">
        <w:rPr>
          <w:rFonts w:cs="Times New Roman"/>
        </w:rPr>
        <w:tab/>
        <w:t>33</w:t>
      </w:r>
    </w:p>
    <w:p w:rsidR="00B30478" w:rsidRPr="00176924" w:rsidRDefault="00B30478" w:rsidP="0001253A">
      <w:pPr>
        <w:tabs>
          <w:tab w:val="left" w:pos="1276"/>
          <w:tab w:val="center" w:leader="dot" w:pos="8080"/>
        </w:tabs>
        <w:spacing w:after="0" w:line="240" w:lineRule="auto"/>
        <w:jc w:val="left"/>
        <w:rPr>
          <w:rFonts w:cs="Times New Roman"/>
        </w:rPr>
      </w:pPr>
      <w:r w:rsidRPr="00176924">
        <w:rPr>
          <w:rFonts w:cs="Times New Roman"/>
        </w:rPr>
        <w:t>Tablo 3.</w:t>
      </w:r>
      <w:r w:rsidR="0004321D">
        <w:rPr>
          <w:rFonts w:cs="Times New Roman"/>
        </w:rPr>
        <w:t>2.</w:t>
      </w:r>
      <w:r w:rsidR="007279F3">
        <w:rPr>
          <w:rFonts w:cs="Times New Roman"/>
        </w:rPr>
        <w:tab/>
      </w:r>
      <w:r w:rsidRPr="00176924">
        <w:rPr>
          <w:rFonts w:cs="Times New Roman"/>
        </w:rPr>
        <w:t>Çalışma Gruplarının Cinsiyete Göre Dağılımları</w:t>
      </w:r>
      <w:r w:rsidRPr="00176924">
        <w:rPr>
          <w:rFonts w:cs="Times New Roman"/>
        </w:rPr>
        <w:tab/>
        <w:t>35</w:t>
      </w:r>
    </w:p>
    <w:p w:rsidR="00B30478" w:rsidRPr="00176924" w:rsidRDefault="0004321D" w:rsidP="0001253A">
      <w:pPr>
        <w:tabs>
          <w:tab w:val="left" w:pos="1276"/>
          <w:tab w:val="center" w:leader="dot" w:pos="8080"/>
        </w:tabs>
        <w:spacing w:after="0" w:line="240" w:lineRule="auto"/>
        <w:jc w:val="left"/>
        <w:rPr>
          <w:rFonts w:cs="Times New Roman"/>
        </w:rPr>
      </w:pPr>
      <w:r>
        <w:rPr>
          <w:rFonts w:cs="Times New Roman"/>
        </w:rPr>
        <w:t>Tablo 3.</w:t>
      </w:r>
      <w:r w:rsidR="00A50127">
        <w:rPr>
          <w:rFonts w:cs="Times New Roman"/>
        </w:rPr>
        <w:t>3</w:t>
      </w:r>
      <w:r>
        <w:rPr>
          <w:rFonts w:cs="Times New Roman"/>
        </w:rPr>
        <w:t>.</w:t>
      </w:r>
      <w:r w:rsidR="007279F3">
        <w:rPr>
          <w:rFonts w:cs="Times New Roman"/>
        </w:rPr>
        <w:tab/>
      </w:r>
      <w:r w:rsidR="00B30478" w:rsidRPr="00176924">
        <w:rPr>
          <w:rFonts w:cs="Times New Roman"/>
        </w:rPr>
        <w:t>Ön test Soruları ve Öğrenci Kazanımlarının Sorulara Göre Dağılımı</w:t>
      </w:r>
      <w:r w:rsidR="00B30478" w:rsidRPr="00176924">
        <w:rPr>
          <w:rFonts w:cs="Times New Roman"/>
        </w:rPr>
        <w:tab/>
        <w:t>37</w:t>
      </w:r>
    </w:p>
    <w:p w:rsidR="00B30478" w:rsidRPr="00176924" w:rsidRDefault="00B30478" w:rsidP="0001253A">
      <w:pPr>
        <w:tabs>
          <w:tab w:val="left" w:pos="1276"/>
          <w:tab w:val="center" w:leader="dot" w:pos="8080"/>
        </w:tabs>
        <w:spacing w:after="0" w:line="240" w:lineRule="auto"/>
        <w:jc w:val="left"/>
        <w:rPr>
          <w:rFonts w:cs="Times New Roman"/>
        </w:rPr>
      </w:pPr>
      <w:r w:rsidRPr="00176924">
        <w:rPr>
          <w:rFonts w:cs="Times New Roman"/>
        </w:rPr>
        <w:t>Tablo 3.</w:t>
      </w:r>
      <w:r w:rsidR="009F705B">
        <w:rPr>
          <w:rFonts w:cs="Times New Roman"/>
        </w:rPr>
        <w:t>4</w:t>
      </w:r>
      <w:r w:rsidRPr="00176924">
        <w:rPr>
          <w:rFonts w:cs="Times New Roman"/>
        </w:rPr>
        <w:t>.</w:t>
      </w:r>
      <w:r w:rsidR="007279F3">
        <w:rPr>
          <w:rFonts w:cs="Times New Roman"/>
        </w:rPr>
        <w:tab/>
      </w:r>
      <w:r w:rsidRPr="00176924">
        <w:rPr>
          <w:rFonts w:cs="Times New Roman"/>
        </w:rPr>
        <w:t>Fen Öğrenmeye Yönelik Motivasyon Ölçeği Testi,</w:t>
      </w:r>
      <w:r w:rsidR="004A2FB2">
        <w:rPr>
          <w:rFonts w:cs="Times New Roman"/>
        </w:rPr>
        <w:t xml:space="preserve"> </w:t>
      </w:r>
      <w:r w:rsidRPr="00176924">
        <w:rPr>
          <w:rFonts w:cs="Times New Roman"/>
        </w:rPr>
        <w:t>Faktör ve</w:t>
      </w:r>
      <w:r w:rsidR="004A2FB2">
        <w:rPr>
          <w:rFonts w:cs="Times New Roman"/>
        </w:rPr>
        <w:br/>
        <w:t xml:space="preserve">                     </w:t>
      </w:r>
      <w:r w:rsidRPr="00176924">
        <w:rPr>
          <w:rFonts w:cs="Times New Roman"/>
        </w:rPr>
        <w:t>Soru Dağılımları</w:t>
      </w:r>
      <w:r w:rsidRPr="00176924">
        <w:rPr>
          <w:rFonts w:cs="Times New Roman"/>
        </w:rPr>
        <w:tab/>
        <w:t>38</w:t>
      </w:r>
    </w:p>
    <w:p w:rsidR="00B30478" w:rsidRPr="00176924" w:rsidRDefault="00B30478" w:rsidP="0001253A">
      <w:pPr>
        <w:tabs>
          <w:tab w:val="left" w:pos="1276"/>
          <w:tab w:val="center" w:leader="dot" w:pos="8080"/>
        </w:tabs>
        <w:spacing w:after="0" w:line="240" w:lineRule="auto"/>
        <w:jc w:val="left"/>
        <w:rPr>
          <w:rFonts w:cs="Times New Roman"/>
        </w:rPr>
      </w:pPr>
      <w:r w:rsidRPr="00176924">
        <w:rPr>
          <w:rFonts w:cs="Times New Roman"/>
        </w:rPr>
        <w:t>Tablo 3.</w:t>
      </w:r>
      <w:r w:rsidR="009F705B">
        <w:rPr>
          <w:rFonts w:cs="Times New Roman"/>
        </w:rPr>
        <w:t>5</w:t>
      </w:r>
      <w:r w:rsidRPr="00176924">
        <w:rPr>
          <w:rFonts w:cs="Times New Roman"/>
        </w:rPr>
        <w:t>.</w:t>
      </w:r>
      <w:r w:rsidR="007279F3">
        <w:rPr>
          <w:rFonts w:cs="Times New Roman"/>
        </w:rPr>
        <w:tab/>
      </w:r>
      <w:r w:rsidRPr="00176924">
        <w:rPr>
          <w:rFonts w:cs="Times New Roman"/>
        </w:rPr>
        <w:t>2013-2014 Eğitim Öğretim Yılı Kastamonu İli Merkez İlçesi Fen ve</w:t>
      </w:r>
      <w:r w:rsidR="0004321D">
        <w:rPr>
          <w:rFonts w:cs="Times New Roman"/>
        </w:rPr>
        <w:br/>
        <w:t xml:space="preserve">                </w:t>
      </w:r>
      <w:r w:rsidR="007279F3">
        <w:rPr>
          <w:rFonts w:cs="Times New Roman"/>
        </w:rPr>
        <w:t xml:space="preserve">     </w:t>
      </w:r>
      <w:r w:rsidRPr="00176924">
        <w:rPr>
          <w:rFonts w:cs="Times New Roman"/>
        </w:rPr>
        <w:t>Teknoloji Dersi Laboratuvar Etkinliklerinin Yapılamama Durumları</w:t>
      </w:r>
      <w:r w:rsidRPr="00176924">
        <w:rPr>
          <w:rFonts w:cs="Times New Roman"/>
        </w:rPr>
        <w:tab/>
        <w:t>40</w:t>
      </w:r>
    </w:p>
    <w:p w:rsidR="00B30478" w:rsidRPr="00176924" w:rsidRDefault="0004321D" w:rsidP="0001253A">
      <w:pPr>
        <w:tabs>
          <w:tab w:val="left" w:pos="1276"/>
          <w:tab w:val="center" w:leader="dot" w:pos="8080"/>
        </w:tabs>
        <w:spacing w:after="0" w:line="240" w:lineRule="auto"/>
        <w:jc w:val="left"/>
        <w:rPr>
          <w:rFonts w:cs="Times New Roman"/>
        </w:rPr>
      </w:pPr>
      <w:r>
        <w:rPr>
          <w:rFonts w:cs="Times New Roman"/>
        </w:rPr>
        <w:t>Tablo 4.1.</w:t>
      </w:r>
      <w:r w:rsidR="007279F3">
        <w:rPr>
          <w:rFonts w:cs="Times New Roman"/>
        </w:rPr>
        <w:tab/>
      </w:r>
      <w:r w:rsidR="00B30478" w:rsidRPr="00176924">
        <w:rPr>
          <w:rFonts w:cs="Times New Roman"/>
        </w:rPr>
        <w:t xml:space="preserve">Ön Test Akademik Başarı Puanlarının Kontrol-Deney </w:t>
      </w:r>
      <w:r>
        <w:rPr>
          <w:rFonts w:cs="Times New Roman"/>
        </w:rPr>
        <w:br/>
        <w:t xml:space="preserve">                </w:t>
      </w:r>
      <w:r w:rsidR="007279F3">
        <w:rPr>
          <w:rFonts w:cs="Times New Roman"/>
        </w:rPr>
        <w:t xml:space="preserve">     </w:t>
      </w:r>
      <w:r w:rsidR="00B30478" w:rsidRPr="00176924">
        <w:rPr>
          <w:rFonts w:cs="Times New Roman"/>
        </w:rPr>
        <w:t>Gruplarına Göre Betimsel İstatistikler</w:t>
      </w:r>
      <w:r w:rsidR="00B30478" w:rsidRPr="00176924">
        <w:rPr>
          <w:rFonts w:cs="Times New Roman"/>
        </w:rPr>
        <w:tab/>
        <w:t>58</w:t>
      </w:r>
    </w:p>
    <w:p w:rsidR="00B30478" w:rsidRPr="00176924" w:rsidRDefault="00B30478" w:rsidP="0001253A">
      <w:pPr>
        <w:tabs>
          <w:tab w:val="left" w:pos="1276"/>
          <w:tab w:val="center" w:leader="dot" w:pos="8080"/>
        </w:tabs>
        <w:spacing w:after="0" w:line="240" w:lineRule="auto"/>
        <w:jc w:val="left"/>
        <w:rPr>
          <w:rFonts w:cs="Times New Roman"/>
        </w:rPr>
      </w:pPr>
      <w:r w:rsidRPr="00176924">
        <w:rPr>
          <w:rFonts w:cs="Times New Roman"/>
        </w:rPr>
        <w:t>Tablo 4.2.</w:t>
      </w:r>
      <w:r w:rsidR="007279F3">
        <w:rPr>
          <w:rFonts w:cs="Times New Roman"/>
        </w:rPr>
        <w:tab/>
      </w:r>
      <w:r w:rsidRPr="00176924">
        <w:rPr>
          <w:rFonts w:cs="Times New Roman"/>
        </w:rPr>
        <w:t>Gruplar</w:t>
      </w:r>
      <w:r w:rsidR="004A2FB2">
        <w:rPr>
          <w:rFonts w:cs="Times New Roman"/>
        </w:rPr>
        <w:t xml:space="preserve"> Arasındaki Başarı Ön Test Puan </w:t>
      </w:r>
      <w:r w:rsidRPr="00176924">
        <w:rPr>
          <w:rFonts w:cs="Times New Roman"/>
        </w:rPr>
        <w:t xml:space="preserve">Ortalamalarının </w:t>
      </w:r>
      <w:r w:rsidR="004A2FB2">
        <w:rPr>
          <w:rFonts w:cs="Times New Roman"/>
        </w:rPr>
        <w:br/>
        <w:t xml:space="preserve">                     </w:t>
      </w:r>
      <w:r w:rsidRPr="00176924">
        <w:rPr>
          <w:rFonts w:cs="Times New Roman"/>
        </w:rPr>
        <w:t>Karşılaştırılması (ANOVA)</w:t>
      </w:r>
      <w:r w:rsidRPr="00176924">
        <w:rPr>
          <w:rFonts w:cs="Times New Roman"/>
        </w:rPr>
        <w:tab/>
        <w:t>59</w:t>
      </w:r>
    </w:p>
    <w:p w:rsidR="00B30478" w:rsidRPr="00176924" w:rsidRDefault="0004321D" w:rsidP="0001253A">
      <w:pPr>
        <w:tabs>
          <w:tab w:val="left" w:pos="1276"/>
          <w:tab w:val="center" w:leader="dot" w:pos="8080"/>
        </w:tabs>
        <w:spacing w:after="0" w:line="240" w:lineRule="auto"/>
        <w:jc w:val="left"/>
        <w:rPr>
          <w:rFonts w:cs="Times New Roman"/>
        </w:rPr>
      </w:pPr>
      <w:r>
        <w:rPr>
          <w:rFonts w:cs="Times New Roman"/>
        </w:rPr>
        <w:t>Tablo 4.3.</w:t>
      </w:r>
      <w:r w:rsidR="007279F3">
        <w:rPr>
          <w:rFonts w:cs="Times New Roman"/>
        </w:rPr>
        <w:tab/>
      </w:r>
      <w:r w:rsidR="00B30478" w:rsidRPr="00176924">
        <w:rPr>
          <w:rFonts w:cs="Times New Roman"/>
        </w:rPr>
        <w:t>Son Test Başarı Puanlarının Betimsel İstatistikleri</w:t>
      </w:r>
      <w:r w:rsidR="00B30478" w:rsidRPr="00176924">
        <w:rPr>
          <w:rFonts w:cs="Times New Roman"/>
        </w:rPr>
        <w:tab/>
        <w:t>59</w:t>
      </w:r>
    </w:p>
    <w:p w:rsidR="00B30478" w:rsidRPr="00176924" w:rsidRDefault="0004321D" w:rsidP="0001253A">
      <w:pPr>
        <w:tabs>
          <w:tab w:val="left" w:pos="1276"/>
          <w:tab w:val="center" w:leader="dot" w:pos="8080"/>
        </w:tabs>
        <w:spacing w:after="0" w:line="240" w:lineRule="auto"/>
        <w:jc w:val="left"/>
        <w:rPr>
          <w:rFonts w:cs="Times New Roman"/>
        </w:rPr>
      </w:pPr>
      <w:r>
        <w:rPr>
          <w:rFonts w:cs="Times New Roman"/>
        </w:rPr>
        <w:t>Tablo 4.4.</w:t>
      </w:r>
      <w:r w:rsidR="007279F3">
        <w:rPr>
          <w:rFonts w:cs="Times New Roman"/>
        </w:rPr>
        <w:tab/>
      </w:r>
      <w:r w:rsidR="00B30478" w:rsidRPr="00176924">
        <w:rPr>
          <w:rFonts w:cs="Times New Roman"/>
        </w:rPr>
        <w:t>Varyansların Homejenliği Testi</w:t>
      </w:r>
      <w:r w:rsidR="00B30478" w:rsidRPr="00176924">
        <w:rPr>
          <w:rFonts w:cs="Times New Roman"/>
        </w:rPr>
        <w:tab/>
        <w:t>60</w:t>
      </w:r>
    </w:p>
    <w:p w:rsidR="00B30478" w:rsidRPr="00176924" w:rsidRDefault="00F166C5" w:rsidP="0001253A">
      <w:pPr>
        <w:tabs>
          <w:tab w:val="left" w:pos="1276"/>
          <w:tab w:val="center" w:leader="dot" w:pos="8080"/>
        </w:tabs>
        <w:spacing w:after="0" w:line="240" w:lineRule="auto"/>
        <w:jc w:val="left"/>
        <w:rPr>
          <w:rFonts w:cs="Times New Roman"/>
        </w:rPr>
      </w:pPr>
      <w:r>
        <w:rPr>
          <w:rFonts w:cs="Times New Roman"/>
        </w:rPr>
        <w:t>Tablo 4.5.</w:t>
      </w:r>
      <w:r w:rsidR="007279F3">
        <w:rPr>
          <w:rFonts w:cs="Times New Roman"/>
        </w:rPr>
        <w:tab/>
      </w:r>
      <w:r w:rsidR="00B30478" w:rsidRPr="00176924">
        <w:rPr>
          <w:rFonts w:cs="Times New Roman"/>
        </w:rPr>
        <w:t>Son Test Başarı Puanına Göre İki Yönlü Varyans Analizi Sonuçları</w:t>
      </w:r>
      <w:r w:rsidR="00B30478" w:rsidRPr="00176924">
        <w:rPr>
          <w:rFonts w:cs="Times New Roman"/>
        </w:rPr>
        <w:tab/>
        <w:t>61</w:t>
      </w:r>
    </w:p>
    <w:p w:rsidR="00B30478" w:rsidRPr="00176924" w:rsidRDefault="00F166C5" w:rsidP="0001253A">
      <w:pPr>
        <w:tabs>
          <w:tab w:val="left" w:pos="1276"/>
          <w:tab w:val="center" w:leader="dot" w:pos="8080"/>
        </w:tabs>
        <w:spacing w:after="0" w:line="240" w:lineRule="auto"/>
        <w:jc w:val="left"/>
        <w:rPr>
          <w:rFonts w:cs="Times New Roman"/>
        </w:rPr>
      </w:pPr>
      <w:r>
        <w:rPr>
          <w:rFonts w:cs="Times New Roman"/>
        </w:rPr>
        <w:t>Tablo 4.6.</w:t>
      </w:r>
      <w:r w:rsidR="007279F3">
        <w:rPr>
          <w:rFonts w:cs="Times New Roman"/>
        </w:rPr>
        <w:tab/>
      </w:r>
      <w:r w:rsidR="009B46AB">
        <w:rPr>
          <w:rFonts w:cs="Times New Roman"/>
        </w:rPr>
        <w:t>A</w:t>
      </w:r>
      <w:r w:rsidR="00B30478" w:rsidRPr="00176924">
        <w:rPr>
          <w:rFonts w:cs="Times New Roman"/>
        </w:rPr>
        <w:t xml:space="preserve">raştırma Yapmaya Yönelik Motivasyon Ön Test </w:t>
      </w:r>
      <w:r>
        <w:rPr>
          <w:rFonts w:cs="Times New Roman"/>
        </w:rPr>
        <w:br/>
        <w:t xml:space="preserve">                </w:t>
      </w:r>
      <w:r w:rsidR="007279F3">
        <w:rPr>
          <w:rFonts w:cs="Times New Roman"/>
        </w:rPr>
        <w:t xml:space="preserve">     </w:t>
      </w:r>
      <w:r w:rsidR="00B30478" w:rsidRPr="00176924">
        <w:rPr>
          <w:rFonts w:cs="Times New Roman"/>
        </w:rPr>
        <w:t>Betimsel İstatistikler</w:t>
      </w:r>
      <w:r w:rsidR="00B30478" w:rsidRPr="00176924">
        <w:rPr>
          <w:rFonts w:cs="Times New Roman"/>
        </w:rPr>
        <w:tab/>
        <w:t>62</w:t>
      </w:r>
    </w:p>
    <w:p w:rsidR="00B30478" w:rsidRPr="00176924" w:rsidRDefault="00F166C5" w:rsidP="0001253A">
      <w:pPr>
        <w:tabs>
          <w:tab w:val="left" w:pos="1276"/>
          <w:tab w:val="center" w:leader="dot" w:pos="8080"/>
        </w:tabs>
        <w:spacing w:after="0" w:line="240" w:lineRule="auto"/>
        <w:jc w:val="left"/>
        <w:rPr>
          <w:rFonts w:cs="Times New Roman"/>
        </w:rPr>
      </w:pPr>
      <w:r>
        <w:rPr>
          <w:rFonts w:cs="Times New Roman"/>
        </w:rPr>
        <w:t>Tablo 4.7.</w:t>
      </w:r>
      <w:r w:rsidR="007279F3">
        <w:rPr>
          <w:rFonts w:cs="Times New Roman"/>
        </w:rPr>
        <w:tab/>
      </w:r>
      <w:r w:rsidR="00B30478" w:rsidRPr="00176924">
        <w:rPr>
          <w:rFonts w:cs="Times New Roman"/>
        </w:rPr>
        <w:t xml:space="preserve">Performansa Yönelik Motivasyon Motivasyon Ön Test </w:t>
      </w:r>
      <w:r>
        <w:rPr>
          <w:rFonts w:cs="Times New Roman"/>
        </w:rPr>
        <w:br/>
        <w:t xml:space="preserve">                </w:t>
      </w:r>
      <w:r w:rsidR="007279F3">
        <w:rPr>
          <w:rFonts w:cs="Times New Roman"/>
        </w:rPr>
        <w:t xml:space="preserve">     </w:t>
      </w:r>
      <w:r w:rsidR="00B30478" w:rsidRPr="00176924">
        <w:rPr>
          <w:rFonts w:cs="Times New Roman"/>
        </w:rPr>
        <w:t>Betimsel İstatistikler</w:t>
      </w:r>
      <w:r w:rsidR="00B30478" w:rsidRPr="00176924">
        <w:rPr>
          <w:rFonts w:cs="Times New Roman"/>
        </w:rPr>
        <w:tab/>
        <w:t>63</w:t>
      </w:r>
    </w:p>
    <w:p w:rsidR="00B30478" w:rsidRPr="00176924" w:rsidRDefault="007279F3" w:rsidP="0001253A">
      <w:pPr>
        <w:tabs>
          <w:tab w:val="left" w:pos="1276"/>
          <w:tab w:val="center" w:leader="dot" w:pos="8080"/>
        </w:tabs>
        <w:spacing w:after="0" w:line="240" w:lineRule="auto"/>
        <w:jc w:val="left"/>
        <w:rPr>
          <w:rFonts w:cs="Times New Roman"/>
        </w:rPr>
      </w:pPr>
      <w:r>
        <w:rPr>
          <w:rFonts w:cs="Times New Roman"/>
        </w:rPr>
        <w:t>Tablo 4.8.</w:t>
      </w:r>
      <w:r>
        <w:rPr>
          <w:rFonts w:cs="Times New Roman"/>
        </w:rPr>
        <w:tab/>
      </w:r>
      <w:r w:rsidR="00B30478" w:rsidRPr="00176924">
        <w:rPr>
          <w:rFonts w:cs="Times New Roman"/>
        </w:rPr>
        <w:t>İletişime Yönelik Motivasyon Ön Test Betimsel İstatistikler</w:t>
      </w:r>
      <w:r w:rsidR="00B30478" w:rsidRPr="00176924">
        <w:rPr>
          <w:rFonts w:cs="Times New Roman"/>
        </w:rPr>
        <w:tab/>
        <w:t>64</w:t>
      </w:r>
    </w:p>
    <w:p w:rsidR="00B30478" w:rsidRPr="00176924" w:rsidRDefault="007279F3" w:rsidP="0001253A">
      <w:pPr>
        <w:tabs>
          <w:tab w:val="left" w:pos="1276"/>
          <w:tab w:val="center" w:leader="dot" w:pos="8080"/>
        </w:tabs>
        <w:spacing w:after="0" w:line="240" w:lineRule="auto"/>
        <w:jc w:val="left"/>
        <w:rPr>
          <w:rFonts w:cs="Times New Roman"/>
        </w:rPr>
      </w:pPr>
      <w:r>
        <w:rPr>
          <w:rFonts w:cs="Times New Roman"/>
        </w:rPr>
        <w:t>Tablo 4.9.</w:t>
      </w:r>
      <w:r>
        <w:rPr>
          <w:rFonts w:cs="Times New Roman"/>
        </w:rPr>
        <w:tab/>
      </w:r>
      <w:r w:rsidR="00B30478" w:rsidRPr="00176924">
        <w:rPr>
          <w:rFonts w:cs="Times New Roman"/>
        </w:rPr>
        <w:t>İşbirlikçi Çalışmaya Yönelik Motivasyon Ön Test</w:t>
      </w:r>
      <w:r w:rsidR="009B46AB">
        <w:rPr>
          <w:rFonts w:cs="Times New Roman"/>
        </w:rPr>
        <w:t xml:space="preserve"> </w:t>
      </w:r>
      <w:r w:rsidR="00B30478" w:rsidRPr="00176924">
        <w:rPr>
          <w:rFonts w:cs="Times New Roman"/>
        </w:rPr>
        <w:t xml:space="preserve">Betimsel </w:t>
      </w:r>
      <w:r w:rsidR="0004321D">
        <w:rPr>
          <w:rFonts w:cs="Times New Roman"/>
        </w:rPr>
        <w:br/>
        <w:t xml:space="preserve">                   </w:t>
      </w:r>
      <w:r>
        <w:rPr>
          <w:rFonts w:cs="Times New Roman"/>
        </w:rPr>
        <w:t xml:space="preserve">  </w:t>
      </w:r>
      <w:r w:rsidR="00B30478" w:rsidRPr="00176924">
        <w:rPr>
          <w:rFonts w:cs="Times New Roman"/>
        </w:rPr>
        <w:t>İstatistikler</w:t>
      </w:r>
      <w:r w:rsidR="00B30478" w:rsidRPr="00176924">
        <w:rPr>
          <w:rFonts w:cs="Times New Roman"/>
        </w:rPr>
        <w:tab/>
        <w:t>64</w:t>
      </w:r>
    </w:p>
    <w:p w:rsidR="00B30478" w:rsidRPr="00176924" w:rsidRDefault="007279F3" w:rsidP="0001253A">
      <w:pPr>
        <w:tabs>
          <w:tab w:val="left" w:pos="1276"/>
          <w:tab w:val="center" w:leader="dot" w:pos="8080"/>
        </w:tabs>
        <w:spacing w:after="0" w:line="240" w:lineRule="auto"/>
        <w:jc w:val="left"/>
        <w:rPr>
          <w:rFonts w:cs="Times New Roman"/>
        </w:rPr>
      </w:pPr>
      <w:r>
        <w:rPr>
          <w:rFonts w:cs="Times New Roman"/>
        </w:rPr>
        <w:t>Tablo 4.10.</w:t>
      </w:r>
      <w:r>
        <w:rPr>
          <w:rFonts w:cs="Times New Roman"/>
        </w:rPr>
        <w:tab/>
      </w:r>
      <w:r w:rsidR="00B30478" w:rsidRPr="00176924">
        <w:rPr>
          <w:rFonts w:cs="Times New Roman"/>
        </w:rPr>
        <w:t>Katılıma Yönelik Motivasyon Ön Test Betimsel İstatistikler</w:t>
      </w:r>
      <w:r w:rsidR="00B30478" w:rsidRPr="00176924">
        <w:rPr>
          <w:rFonts w:cs="Times New Roman"/>
        </w:rPr>
        <w:tab/>
        <w:t>65</w:t>
      </w:r>
    </w:p>
    <w:p w:rsidR="00B30478" w:rsidRPr="00176924" w:rsidRDefault="007279F3" w:rsidP="0001253A">
      <w:pPr>
        <w:tabs>
          <w:tab w:val="left" w:pos="1276"/>
          <w:tab w:val="center" w:leader="dot" w:pos="8080"/>
        </w:tabs>
        <w:spacing w:after="0" w:line="240" w:lineRule="auto"/>
        <w:jc w:val="left"/>
        <w:rPr>
          <w:rFonts w:cs="Times New Roman"/>
        </w:rPr>
      </w:pPr>
      <w:r>
        <w:rPr>
          <w:rFonts w:cs="Times New Roman"/>
        </w:rPr>
        <w:t>Tablo 4.11.</w:t>
      </w:r>
      <w:r>
        <w:rPr>
          <w:rFonts w:cs="Times New Roman"/>
        </w:rPr>
        <w:tab/>
      </w:r>
      <w:r w:rsidR="00B30478" w:rsidRPr="00176924">
        <w:rPr>
          <w:rFonts w:cs="Times New Roman"/>
        </w:rPr>
        <w:t>Fen Öğrenmeye Yönelik Motivasyon Ön Test Betimsel İstatistikler</w:t>
      </w:r>
      <w:r w:rsidR="00B30478" w:rsidRPr="00176924">
        <w:rPr>
          <w:rFonts w:cs="Times New Roman"/>
        </w:rPr>
        <w:tab/>
        <w:t>66</w:t>
      </w:r>
    </w:p>
    <w:p w:rsidR="00B30478" w:rsidRPr="00176924" w:rsidRDefault="007279F3" w:rsidP="0001253A">
      <w:pPr>
        <w:tabs>
          <w:tab w:val="left" w:pos="1276"/>
          <w:tab w:val="center" w:leader="dot" w:pos="8080"/>
        </w:tabs>
        <w:spacing w:after="0" w:line="240" w:lineRule="auto"/>
        <w:ind w:right="-2"/>
        <w:jc w:val="left"/>
        <w:rPr>
          <w:rFonts w:cs="Times New Roman"/>
        </w:rPr>
      </w:pPr>
      <w:r>
        <w:rPr>
          <w:rFonts w:cs="Times New Roman"/>
        </w:rPr>
        <w:t>Tablo 4.12.</w:t>
      </w:r>
      <w:r>
        <w:rPr>
          <w:rFonts w:cs="Times New Roman"/>
        </w:rPr>
        <w:tab/>
      </w:r>
      <w:r w:rsidR="00B30478" w:rsidRPr="00176924">
        <w:rPr>
          <w:rFonts w:cs="Times New Roman"/>
        </w:rPr>
        <w:t xml:space="preserve">Uygulama Öncesi Grupların Motivasyon Puanlarınının </w:t>
      </w:r>
      <w:r w:rsidR="0004321D">
        <w:rPr>
          <w:rFonts w:cs="Times New Roman"/>
        </w:rPr>
        <w:br/>
        <w:t xml:space="preserve">                    </w:t>
      </w:r>
      <w:r>
        <w:rPr>
          <w:rFonts w:cs="Times New Roman"/>
        </w:rPr>
        <w:t xml:space="preserve"> </w:t>
      </w:r>
      <w:r w:rsidR="00B30478" w:rsidRPr="00176924">
        <w:rPr>
          <w:rFonts w:cs="Times New Roman"/>
        </w:rPr>
        <w:t>Farklılığının Varyans analizi İle İncelenmesi</w:t>
      </w:r>
      <w:r w:rsidR="00B30478" w:rsidRPr="00176924">
        <w:rPr>
          <w:rFonts w:cs="Times New Roman"/>
        </w:rPr>
        <w:tab/>
        <w:t>67</w:t>
      </w:r>
    </w:p>
    <w:p w:rsidR="00B30478" w:rsidRPr="00176924" w:rsidRDefault="007279F3" w:rsidP="0001253A">
      <w:pPr>
        <w:tabs>
          <w:tab w:val="left" w:pos="1276"/>
          <w:tab w:val="center" w:leader="dot" w:pos="8080"/>
        </w:tabs>
        <w:spacing w:after="0" w:line="240" w:lineRule="auto"/>
        <w:ind w:right="-2"/>
        <w:jc w:val="left"/>
        <w:rPr>
          <w:rFonts w:cs="Times New Roman"/>
        </w:rPr>
      </w:pPr>
      <w:r>
        <w:rPr>
          <w:rFonts w:cs="Times New Roman"/>
        </w:rPr>
        <w:t>Tablo 4.13.</w:t>
      </w:r>
      <w:r>
        <w:rPr>
          <w:rFonts w:cs="Times New Roman"/>
        </w:rPr>
        <w:tab/>
      </w:r>
      <w:r w:rsidR="00B30478" w:rsidRPr="00176924">
        <w:rPr>
          <w:rFonts w:cs="Times New Roman"/>
        </w:rPr>
        <w:t xml:space="preserve">Araştırma Yapmaya Yönelik Motivasyon Son Test </w:t>
      </w:r>
      <w:r w:rsidR="001510ED">
        <w:rPr>
          <w:rFonts w:cs="Times New Roman"/>
        </w:rPr>
        <w:br/>
        <w:t xml:space="preserve">                   </w:t>
      </w:r>
      <w:r>
        <w:rPr>
          <w:rFonts w:cs="Times New Roman"/>
        </w:rPr>
        <w:t xml:space="preserve">  </w:t>
      </w:r>
      <w:r w:rsidR="003D6541">
        <w:rPr>
          <w:rFonts w:cs="Times New Roman"/>
        </w:rPr>
        <w:t>Betimsel İstatistikler</w:t>
      </w:r>
      <w:r w:rsidR="003D6541">
        <w:rPr>
          <w:rFonts w:cs="Times New Roman"/>
        </w:rPr>
        <w:tab/>
        <w:t>69</w:t>
      </w:r>
    </w:p>
    <w:p w:rsidR="00B30478" w:rsidRPr="00176924" w:rsidRDefault="007279F3" w:rsidP="0001253A">
      <w:pPr>
        <w:tabs>
          <w:tab w:val="left" w:pos="1276"/>
          <w:tab w:val="center" w:leader="dot" w:pos="8080"/>
        </w:tabs>
        <w:spacing w:after="0" w:line="240" w:lineRule="auto"/>
        <w:ind w:right="-2"/>
        <w:jc w:val="left"/>
        <w:rPr>
          <w:rFonts w:cs="Times New Roman"/>
        </w:rPr>
      </w:pPr>
      <w:r>
        <w:rPr>
          <w:rFonts w:cs="Times New Roman"/>
        </w:rPr>
        <w:t>Tablo 4.14.</w:t>
      </w:r>
      <w:r>
        <w:rPr>
          <w:rFonts w:cs="Times New Roman"/>
        </w:rPr>
        <w:tab/>
      </w:r>
      <w:r w:rsidR="00B30478" w:rsidRPr="00176924">
        <w:rPr>
          <w:rFonts w:cs="Times New Roman"/>
        </w:rPr>
        <w:t>Araştırma Yapmaya Yönelik Motivasyon Testi</w:t>
      </w:r>
      <w:r w:rsidR="001510ED">
        <w:rPr>
          <w:rFonts w:cs="Times New Roman"/>
        </w:rPr>
        <w:t xml:space="preserve"> </w:t>
      </w:r>
      <w:r w:rsidR="00B30478" w:rsidRPr="00176924">
        <w:rPr>
          <w:rFonts w:cs="Times New Roman"/>
        </w:rPr>
        <w:t>İki Yönlü</w:t>
      </w:r>
      <w:r w:rsidR="001510ED">
        <w:rPr>
          <w:rFonts w:cs="Times New Roman"/>
        </w:rPr>
        <w:t xml:space="preserve"> </w:t>
      </w:r>
      <w:r w:rsidR="0004321D">
        <w:rPr>
          <w:rFonts w:cs="Times New Roman"/>
        </w:rPr>
        <w:br/>
        <w:t xml:space="preserve">                   </w:t>
      </w:r>
      <w:r>
        <w:rPr>
          <w:rFonts w:cs="Times New Roman"/>
        </w:rPr>
        <w:t xml:space="preserve">  </w:t>
      </w:r>
      <w:r w:rsidR="0004321D">
        <w:rPr>
          <w:rFonts w:cs="Times New Roman"/>
        </w:rPr>
        <w:t>K</w:t>
      </w:r>
      <w:r w:rsidR="00B30478" w:rsidRPr="00176924">
        <w:rPr>
          <w:rFonts w:cs="Times New Roman"/>
        </w:rPr>
        <w:t>OVARYANS Analizi Sonuçları</w:t>
      </w:r>
      <w:r w:rsidR="001510ED">
        <w:rPr>
          <w:rFonts w:cs="Times New Roman"/>
        </w:rPr>
        <w:br/>
      </w:r>
      <w:r w:rsidR="00B30478" w:rsidRPr="00176924">
        <w:rPr>
          <w:rFonts w:cs="Times New Roman"/>
        </w:rPr>
        <w:t xml:space="preserve"> </w:t>
      </w:r>
      <w:r w:rsidR="001510ED">
        <w:rPr>
          <w:rFonts w:cs="Times New Roman"/>
        </w:rPr>
        <w:t xml:space="preserve">                   </w:t>
      </w:r>
      <w:r w:rsidR="00C12775">
        <w:rPr>
          <w:rFonts w:cs="Times New Roman"/>
        </w:rPr>
        <w:t xml:space="preserve"> </w:t>
      </w:r>
      <w:r w:rsidR="00B30478" w:rsidRPr="00176924">
        <w:rPr>
          <w:rFonts w:cs="Times New Roman"/>
        </w:rPr>
        <w:t>(Motivasyon Ön Test Yardımcı Değişken)</w:t>
      </w:r>
      <w:r w:rsidR="00B30478" w:rsidRPr="00176924">
        <w:rPr>
          <w:rFonts w:cs="Times New Roman"/>
        </w:rPr>
        <w:tab/>
        <w:t>69</w:t>
      </w:r>
    </w:p>
    <w:p w:rsidR="00B30478" w:rsidRPr="00176924" w:rsidRDefault="00B30478" w:rsidP="0001253A">
      <w:pPr>
        <w:tabs>
          <w:tab w:val="left" w:pos="1276"/>
          <w:tab w:val="center" w:leader="dot" w:pos="8080"/>
        </w:tabs>
        <w:spacing w:after="0" w:line="240" w:lineRule="auto"/>
        <w:ind w:right="-2"/>
        <w:jc w:val="left"/>
        <w:rPr>
          <w:rFonts w:cs="Times New Roman"/>
        </w:rPr>
      </w:pPr>
      <w:r w:rsidRPr="00176924">
        <w:rPr>
          <w:rFonts w:cs="Times New Roman"/>
        </w:rPr>
        <w:t>Tablo 4.15</w:t>
      </w:r>
      <w:r w:rsidR="007279F3">
        <w:rPr>
          <w:rFonts w:cs="Times New Roman"/>
        </w:rPr>
        <w:t>.</w:t>
      </w:r>
      <w:r w:rsidR="007279F3">
        <w:rPr>
          <w:rFonts w:cs="Times New Roman"/>
        </w:rPr>
        <w:tab/>
      </w:r>
      <w:r w:rsidRPr="00176924">
        <w:rPr>
          <w:rFonts w:cs="Times New Roman"/>
        </w:rPr>
        <w:t>Performansa Yönelik Motivasyon Son Test Betimsel İstatistikler</w:t>
      </w:r>
      <w:r w:rsidRPr="00176924">
        <w:rPr>
          <w:rFonts w:cs="Times New Roman"/>
        </w:rPr>
        <w:tab/>
        <w:t>70</w:t>
      </w:r>
    </w:p>
    <w:p w:rsidR="00B30478" w:rsidRPr="00176924" w:rsidRDefault="007279F3" w:rsidP="0001253A">
      <w:pPr>
        <w:tabs>
          <w:tab w:val="left" w:pos="1276"/>
          <w:tab w:val="center" w:leader="dot" w:pos="8080"/>
        </w:tabs>
        <w:spacing w:after="0" w:line="240" w:lineRule="auto"/>
        <w:ind w:right="-2"/>
        <w:jc w:val="left"/>
        <w:rPr>
          <w:rFonts w:cs="Times New Roman"/>
        </w:rPr>
      </w:pPr>
      <w:r>
        <w:rPr>
          <w:rFonts w:cs="Times New Roman"/>
        </w:rPr>
        <w:t>Tablo 4.16.</w:t>
      </w:r>
      <w:r>
        <w:rPr>
          <w:rFonts w:cs="Times New Roman"/>
        </w:rPr>
        <w:tab/>
      </w:r>
      <w:r w:rsidR="00B30478" w:rsidRPr="00176924">
        <w:rPr>
          <w:rFonts w:cs="Times New Roman"/>
        </w:rPr>
        <w:t xml:space="preserve">Performansa Yönelik Motivasyon Testi İki Yönlü KOVARYANS </w:t>
      </w:r>
      <w:r w:rsidR="00B30478">
        <w:rPr>
          <w:rFonts w:cs="Times New Roman"/>
        </w:rPr>
        <w:br/>
        <w:t xml:space="preserve">                   </w:t>
      </w:r>
      <w:r>
        <w:rPr>
          <w:rFonts w:cs="Times New Roman"/>
        </w:rPr>
        <w:t xml:space="preserve">  </w:t>
      </w:r>
      <w:r w:rsidR="00B30478" w:rsidRPr="00176924">
        <w:rPr>
          <w:rFonts w:cs="Times New Roman"/>
        </w:rPr>
        <w:t>Analizi Sonuçları ( Motivasyon Ön Test Yardımcı Değişken )</w:t>
      </w:r>
      <w:r w:rsidR="00B30478" w:rsidRPr="00176924">
        <w:rPr>
          <w:rFonts w:cs="Times New Roman"/>
        </w:rPr>
        <w:tab/>
        <w:t>71</w:t>
      </w:r>
    </w:p>
    <w:p w:rsidR="00B30478" w:rsidRPr="00176924" w:rsidRDefault="007279F3" w:rsidP="0001253A">
      <w:pPr>
        <w:tabs>
          <w:tab w:val="left" w:pos="1276"/>
          <w:tab w:val="center" w:leader="dot" w:pos="8080"/>
        </w:tabs>
        <w:spacing w:after="0" w:line="240" w:lineRule="auto"/>
        <w:ind w:right="-2"/>
        <w:jc w:val="left"/>
        <w:rPr>
          <w:rFonts w:cs="Times New Roman"/>
        </w:rPr>
      </w:pPr>
      <w:r>
        <w:rPr>
          <w:rFonts w:cs="Times New Roman"/>
        </w:rPr>
        <w:t>Tablo 4.17.</w:t>
      </w:r>
      <w:r>
        <w:rPr>
          <w:rFonts w:cs="Times New Roman"/>
        </w:rPr>
        <w:tab/>
      </w:r>
      <w:r w:rsidR="00B30478" w:rsidRPr="00176924">
        <w:rPr>
          <w:rFonts w:cs="Times New Roman"/>
        </w:rPr>
        <w:t>İletişime Yönelik Motivasyon So</w:t>
      </w:r>
      <w:r w:rsidR="003D6541">
        <w:rPr>
          <w:rFonts w:cs="Times New Roman"/>
        </w:rPr>
        <w:t>n Test Betimsel İstatistikler</w:t>
      </w:r>
      <w:r w:rsidR="003D6541">
        <w:rPr>
          <w:rFonts w:cs="Times New Roman"/>
        </w:rPr>
        <w:tab/>
        <w:t>71</w:t>
      </w:r>
    </w:p>
    <w:p w:rsidR="00B30478" w:rsidRPr="00176924" w:rsidRDefault="0001253A" w:rsidP="0001253A">
      <w:pPr>
        <w:tabs>
          <w:tab w:val="left" w:pos="1276"/>
          <w:tab w:val="center" w:leader="dot" w:pos="8080"/>
        </w:tabs>
        <w:spacing w:after="0" w:line="240" w:lineRule="auto"/>
        <w:ind w:right="-2"/>
        <w:jc w:val="left"/>
        <w:rPr>
          <w:rFonts w:cs="Times New Roman"/>
        </w:rPr>
      </w:pPr>
      <w:r>
        <w:rPr>
          <w:rFonts w:cs="Times New Roman"/>
        </w:rPr>
        <w:t>Tablo 4.</w:t>
      </w:r>
      <w:r w:rsidR="00B30478" w:rsidRPr="00176924">
        <w:rPr>
          <w:rFonts w:cs="Times New Roman"/>
        </w:rPr>
        <w:t>18.</w:t>
      </w:r>
      <w:r w:rsidR="007279F3">
        <w:rPr>
          <w:rFonts w:cs="Times New Roman"/>
        </w:rPr>
        <w:tab/>
      </w:r>
      <w:r w:rsidR="00B30478" w:rsidRPr="00176924">
        <w:rPr>
          <w:rFonts w:cs="Times New Roman"/>
        </w:rPr>
        <w:t>İletişime Yönelik Motivasyon Testi İki Yönlü KOVARYANS</w:t>
      </w:r>
      <w:r w:rsidR="001510ED">
        <w:rPr>
          <w:rFonts w:cs="Times New Roman"/>
        </w:rPr>
        <w:br/>
      </w:r>
      <w:r w:rsidR="00B30478" w:rsidRPr="00176924">
        <w:rPr>
          <w:rFonts w:cs="Times New Roman"/>
        </w:rPr>
        <w:t xml:space="preserve"> </w:t>
      </w:r>
      <w:r w:rsidR="001510ED">
        <w:rPr>
          <w:rFonts w:cs="Times New Roman"/>
        </w:rPr>
        <w:t xml:space="preserve">                   </w:t>
      </w:r>
      <w:r w:rsidR="007279F3">
        <w:rPr>
          <w:rFonts w:cs="Times New Roman"/>
        </w:rPr>
        <w:t xml:space="preserve"> </w:t>
      </w:r>
      <w:r w:rsidR="00B30478" w:rsidRPr="00176924">
        <w:rPr>
          <w:rFonts w:cs="Times New Roman"/>
        </w:rPr>
        <w:t>Analizi Sonuçları ( Motivasyo</w:t>
      </w:r>
      <w:r w:rsidR="003D6541">
        <w:rPr>
          <w:rFonts w:cs="Times New Roman"/>
        </w:rPr>
        <w:t>n Ön Test Yardımcı Değişken )</w:t>
      </w:r>
      <w:r w:rsidR="003D6541">
        <w:rPr>
          <w:rFonts w:cs="Times New Roman"/>
        </w:rPr>
        <w:tab/>
        <w:t>72</w:t>
      </w:r>
    </w:p>
    <w:p w:rsidR="00B30478" w:rsidRPr="00176924" w:rsidRDefault="00B30478" w:rsidP="0001253A">
      <w:pPr>
        <w:tabs>
          <w:tab w:val="left" w:pos="1276"/>
          <w:tab w:val="center" w:leader="dot" w:pos="8080"/>
        </w:tabs>
        <w:spacing w:after="0" w:line="240" w:lineRule="auto"/>
        <w:ind w:right="-2"/>
        <w:jc w:val="left"/>
        <w:rPr>
          <w:rFonts w:cs="Times New Roman"/>
        </w:rPr>
      </w:pPr>
      <w:r w:rsidRPr="00176924">
        <w:rPr>
          <w:rFonts w:cs="Times New Roman"/>
        </w:rPr>
        <w:t>Tablo 4.19.</w:t>
      </w:r>
      <w:r w:rsidR="007279F3">
        <w:rPr>
          <w:rFonts w:cs="Times New Roman"/>
        </w:rPr>
        <w:tab/>
      </w:r>
      <w:r w:rsidRPr="00176924">
        <w:rPr>
          <w:rFonts w:cs="Times New Roman"/>
        </w:rPr>
        <w:t xml:space="preserve">İşbirlikçi Çalışmaya Yönelik Motivasyon Son Test </w:t>
      </w:r>
      <w:r w:rsidR="001510ED">
        <w:rPr>
          <w:rFonts w:cs="Times New Roman"/>
        </w:rPr>
        <w:br/>
        <w:t xml:space="preserve">                    </w:t>
      </w:r>
      <w:r w:rsidR="007279F3">
        <w:rPr>
          <w:rFonts w:cs="Times New Roman"/>
        </w:rPr>
        <w:t xml:space="preserve"> </w:t>
      </w:r>
      <w:r w:rsidRPr="00176924">
        <w:rPr>
          <w:rFonts w:cs="Times New Roman"/>
        </w:rPr>
        <w:t>Betimsel</w:t>
      </w:r>
      <w:r w:rsidR="001510ED">
        <w:rPr>
          <w:rFonts w:cs="Times New Roman"/>
        </w:rPr>
        <w:t xml:space="preserve"> </w:t>
      </w:r>
      <w:r w:rsidRPr="00176924">
        <w:rPr>
          <w:rFonts w:cs="Times New Roman"/>
        </w:rPr>
        <w:t>İstatistikler</w:t>
      </w:r>
      <w:r w:rsidRPr="00176924">
        <w:rPr>
          <w:rFonts w:cs="Times New Roman"/>
        </w:rPr>
        <w:tab/>
        <w:t>7</w:t>
      </w:r>
      <w:r w:rsidR="003D6541">
        <w:rPr>
          <w:rFonts w:cs="Times New Roman"/>
        </w:rPr>
        <w:t>3</w:t>
      </w:r>
    </w:p>
    <w:p w:rsidR="007279F3" w:rsidRDefault="007279F3" w:rsidP="007279F3">
      <w:pPr>
        <w:tabs>
          <w:tab w:val="left" w:pos="1276"/>
          <w:tab w:val="center" w:leader="dot" w:pos="7938"/>
        </w:tabs>
        <w:spacing w:after="0" w:line="240" w:lineRule="auto"/>
        <w:ind w:right="-2"/>
        <w:jc w:val="left"/>
        <w:rPr>
          <w:rFonts w:cs="Times New Roman"/>
        </w:rPr>
      </w:pPr>
    </w:p>
    <w:p w:rsidR="007279F3" w:rsidRDefault="007279F3" w:rsidP="007279F3">
      <w:pPr>
        <w:tabs>
          <w:tab w:val="left" w:pos="1276"/>
          <w:tab w:val="center" w:leader="dot" w:pos="7938"/>
        </w:tabs>
        <w:spacing w:after="0" w:line="240" w:lineRule="auto"/>
        <w:ind w:right="-2"/>
        <w:jc w:val="left"/>
        <w:rPr>
          <w:rFonts w:cs="Times New Roman"/>
        </w:rPr>
      </w:pPr>
    </w:p>
    <w:p w:rsidR="007279F3" w:rsidRDefault="007279F3" w:rsidP="007279F3">
      <w:pPr>
        <w:tabs>
          <w:tab w:val="left" w:pos="1276"/>
          <w:tab w:val="center" w:leader="dot" w:pos="7938"/>
        </w:tabs>
        <w:spacing w:after="0" w:line="240" w:lineRule="auto"/>
        <w:ind w:right="-2"/>
        <w:jc w:val="left"/>
        <w:rPr>
          <w:rFonts w:cs="Times New Roman"/>
        </w:rPr>
      </w:pPr>
    </w:p>
    <w:p w:rsidR="00525744" w:rsidRDefault="00525744" w:rsidP="00525744">
      <w:pPr>
        <w:tabs>
          <w:tab w:val="left" w:pos="1276"/>
          <w:tab w:val="center" w:leader="dot" w:pos="8080"/>
        </w:tabs>
        <w:spacing w:after="0" w:line="240" w:lineRule="auto"/>
        <w:ind w:right="-2"/>
        <w:jc w:val="right"/>
        <w:rPr>
          <w:rFonts w:cs="Times New Roman"/>
          <w:b/>
        </w:rPr>
      </w:pPr>
    </w:p>
    <w:p w:rsidR="00525744" w:rsidRPr="00525744" w:rsidRDefault="00525744" w:rsidP="00525744">
      <w:pPr>
        <w:tabs>
          <w:tab w:val="left" w:pos="1276"/>
          <w:tab w:val="center" w:leader="dot" w:pos="8080"/>
        </w:tabs>
        <w:spacing w:after="0" w:line="240" w:lineRule="auto"/>
        <w:ind w:right="-2"/>
        <w:jc w:val="right"/>
        <w:rPr>
          <w:rFonts w:cs="Times New Roman"/>
          <w:b/>
        </w:rPr>
      </w:pPr>
      <w:r w:rsidRPr="00525744">
        <w:rPr>
          <w:rFonts w:cs="Times New Roman"/>
          <w:b/>
        </w:rPr>
        <w:lastRenderedPageBreak/>
        <w:t>Sayfa</w:t>
      </w:r>
    </w:p>
    <w:p w:rsidR="00B30478" w:rsidRPr="00176924" w:rsidRDefault="007279F3" w:rsidP="0001253A">
      <w:pPr>
        <w:tabs>
          <w:tab w:val="left" w:pos="1276"/>
          <w:tab w:val="center" w:leader="dot" w:pos="8080"/>
        </w:tabs>
        <w:spacing w:after="0" w:line="240" w:lineRule="auto"/>
        <w:ind w:right="-2"/>
        <w:jc w:val="left"/>
        <w:rPr>
          <w:rFonts w:cs="Times New Roman"/>
        </w:rPr>
      </w:pPr>
      <w:r>
        <w:rPr>
          <w:rFonts w:cs="Times New Roman"/>
        </w:rPr>
        <w:t>Tablo 4.20.</w:t>
      </w:r>
      <w:r>
        <w:rPr>
          <w:rFonts w:cs="Times New Roman"/>
        </w:rPr>
        <w:tab/>
      </w:r>
      <w:r w:rsidR="00B30478" w:rsidRPr="0004321D">
        <w:rPr>
          <w:rFonts w:cs="Times New Roman"/>
          <w:sz w:val="25"/>
          <w:szCs w:val="25"/>
        </w:rPr>
        <w:t>İşbirlikçi Çalışmaya Yönelik Mot</w:t>
      </w:r>
      <w:r w:rsidR="001510ED" w:rsidRPr="0004321D">
        <w:rPr>
          <w:rFonts w:cs="Times New Roman"/>
          <w:sz w:val="25"/>
          <w:szCs w:val="25"/>
        </w:rPr>
        <w:t>ivasyon Testi İki Yönlü</w:t>
      </w:r>
      <w:r w:rsidR="0004321D">
        <w:rPr>
          <w:rFonts w:cs="Times New Roman"/>
          <w:sz w:val="25"/>
          <w:szCs w:val="25"/>
        </w:rPr>
        <w:t xml:space="preserve"> </w:t>
      </w:r>
      <w:r w:rsidR="0004321D">
        <w:rPr>
          <w:rFonts w:cs="Times New Roman"/>
          <w:sz w:val="25"/>
          <w:szCs w:val="25"/>
        </w:rPr>
        <w:br/>
        <w:t xml:space="preserve">                  </w:t>
      </w:r>
      <w:r>
        <w:rPr>
          <w:rFonts w:cs="Times New Roman"/>
          <w:sz w:val="25"/>
          <w:szCs w:val="25"/>
        </w:rPr>
        <w:t xml:space="preserve">  </w:t>
      </w:r>
      <w:r w:rsidR="0004321D">
        <w:rPr>
          <w:rFonts w:cs="Times New Roman"/>
          <w:sz w:val="25"/>
          <w:szCs w:val="25"/>
        </w:rPr>
        <w:t>K</w:t>
      </w:r>
      <w:r w:rsidR="00B30478" w:rsidRPr="0004321D">
        <w:rPr>
          <w:rFonts w:cs="Times New Roman"/>
          <w:sz w:val="23"/>
          <w:szCs w:val="23"/>
        </w:rPr>
        <w:t>OVARYANS</w:t>
      </w:r>
      <w:r w:rsidR="00B30478" w:rsidRPr="0004321D">
        <w:rPr>
          <w:rFonts w:cs="Times New Roman"/>
          <w:sz w:val="25"/>
          <w:szCs w:val="25"/>
        </w:rPr>
        <w:t xml:space="preserve"> Analizi Sonuçları</w:t>
      </w:r>
      <w:r w:rsidR="009B46AB">
        <w:rPr>
          <w:rFonts w:cs="Times New Roman"/>
        </w:rPr>
        <w:t xml:space="preserve"> </w:t>
      </w:r>
      <w:r>
        <w:rPr>
          <w:rFonts w:cs="Times New Roman"/>
        </w:rPr>
        <w:br/>
        <w:t xml:space="preserve">                     </w:t>
      </w:r>
      <w:r w:rsidR="009B46AB">
        <w:rPr>
          <w:rFonts w:cs="Times New Roman"/>
        </w:rPr>
        <w:t>(</w:t>
      </w:r>
      <w:r w:rsidR="00B30478" w:rsidRPr="00176924">
        <w:rPr>
          <w:rFonts w:cs="Times New Roman"/>
        </w:rPr>
        <w:t>Motivasyon Ön Test Yardımcı Değişken)</w:t>
      </w:r>
      <w:r>
        <w:rPr>
          <w:rFonts w:cs="Times New Roman"/>
        </w:rPr>
        <w:tab/>
      </w:r>
      <w:r w:rsidR="003D6541">
        <w:rPr>
          <w:rFonts w:cs="Times New Roman"/>
        </w:rPr>
        <w:t>74</w:t>
      </w:r>
    </w:p>
    <w:p w:rsidR="00B30478" w:rsidRPr="00176924" w:rsidRDefault="007279F3" w:rsidP="0001253A">
      <w:pPr>
        <w:tabs>
          <w:tab w:val="left" w:pos="1276"/>
          <w:tab w:val="center" w:leader="dot" w:pos="8080"/>
        </w:tabs>
        <w:spacing w:after="0" w:line="240" w:lineRule="auto"/>
        <w:ind w:right="-2"/>
        <w:jc w:val="left"/>
        <w:rPr>
          <w:rFonts w:cs="Times New Roman"/>
        </w:rPr>
      </w:pPr>
      <w:r>
        <w:rPr>
          <w:rFonts w:cs="Times New Roman"/>
        </w:rPr>
        <w:t>Tablo 4.21.</w:t>
      </w:r>
      <w:r>
        <w:rPr>
          <w:rFonts w:cs="Times New Roman"/>
        </w:rPr>
        <w:tab/>
      </w:r>
      <w:r w:rsidR="00B30478" w:rsidRPr="00176924">
        <w:rPr>
          <w:rFonts w:cs="Times New Roman"/>
        </w:rPr>
        <w:t>Katılıma Yönelik Motivasyon So</w:t>
      </w:r>
      <w:r w:rsidR="00D5704A">
        <w:rPr>
          <w:rFonts w:cs="Times New Roman"/>
        </w:rPr>
        <w:t>n Test Betimsel İstatistikler</w:t>
      </w:r>
      <w:r w:rsidR="00D5704A">
        <w:rPr>
          <w:rFonts w:cs="Times New Roman"/>
        </w:rPr>
        <w:tab/>
        <w:t>75</w:t>
      </w:r>
    </w:p>
    <w:p w:rsidR="00B30478" w:rsidRPr="00176924" w:rsidRDefault="007279F3" w:rsidP="0001253A">
      <w:pPr>
        <w:tabs>
          <w:tab w:val="left" w:pos="1276"/>
          <w:tab w:val="center" w:leader="dot" w:pos="8080"/>
        </w:tabs>
        <w:spacing w:after="0" w:line="240" w:lineRule="auto"/>
        <w:ind w:right="-2"/>
        <w:jc w:val="left"/>
        <w:rPr>
          <w:rFonts w:cs="Times New Roman"/>
        </w:rPr>
      </w:pPr>
      <w:r>
        <w:rPr>
          <w:rFonts w:cs="Times New Roman"/>
        </w:rPr>
        <w:t>Tablo 4.22.</w:t>
      </w:r>
      <w:r>
        <w:rPr>
          <w:rFonts w:cs="Times New Roman"/>
        </w:rPr>
        <w:tab/>
      </w:r>
      <w:r w:rsidR="00B30478" w:rsidRPr="00176924">
        <w:rPr>
          <w:rFonts w:cs="Times New Roman"/>
        </w:rPr>
        <w:t xml:space="preserve">Katılıma Yönelik Motivasyon Testi İki Yönlü KOVARYANS </w:t>
      </w:r>
      <w:r w:rsidR="001510ED">
        <w:rPr>
          <w:rFonts w:cs="Times New Roman"/>
        </w:rPr>
        <w:br/>
        <w:t xml:space="preserve">                   </w:t>
      </w:r>
      <w:r>
        <w:rPr>
          <w:rFonts w:cs="Times New Roman"/>
        </w:rPr>
        <w:t xml:space="preserve">  </w:t>
      </w:r>
      <w:r w:rsidR="00B30478" w:rsidRPr="00176924">
        <w:rPr>
          <w:rFonts w:cs="Times New Roman"/>
        </w:rPr>
        <w:t>Analizi Sonuçları ( Motivasyo</w:t>
      </w:r>
      <w:r w:rsidR="00D5704A">
        <w:rPr>
          <w:rFonts w:cs="Times New Roman"/>
        </w:rPr>
        <w:t>n Ön Test Yardımcı Değişken )</w:t>
      </w:r>
      <w:r w:rsidR="00D5704A">
        <w:rPr>
          <w:rFonts w:cs="Times New Roman"/>
        </w:rPr>
        <w:tab/>
        <w:t>76</w:t>
      </w:r>
    </w:p>
    <w:p w:rsidR="00B30478" w:rsidRPr="00176924" w:rsidRDefault="007279F3" w:rsidP="0001253A">
      <w:pPr>
        <w:tabs>
          <w:tab w:val="left" w:pos="1276"/>
          <w:tab w:val="center" w:leader="dot" w:pos="8080"/>
        </w:tabs>
        <w:spacing w:after="0" w:line="240" w:lineRule="auto"/>
        <w:ind w:right="-2"/>
        <w:jc w:val="left"/>
        <w:rPr>
          <w:rFonts w:cs="Times New Roman"/>
        </w:rPr>
      </w:pPr>
      <w:r>
        <w:rPr>
          <w:rFonts w:cs="Times New Roman"/>
        </w:rPr>
        <w:t>Tablo 4.23.</w:t>
      </w:r>
      <w:r>
        <w:rPr>
          <w:rFonts w:cs="Times New Roman"/>
        </w:rPr>
        <w:tab/>
      </w:r>
      <w:r w:rsidR="00B30478" w:rsidRPr="00176924">
        <w:rPr>
          <w:rFonts w:cs="Times New Roman"/>
        </w:rPr>
        <w:t>Fen Öğrenmeye Yönelik Motivasyon Son Test</w:t>
      </w:r>
      <w:r>
        <w:rPr>
          <w:rFonts w:cs="Times New Roman"/>
        </w:rPr>
        <w:br/>
        <w:t xml:space="preserve">                     </w:t>
      </w:r>
      <w:r w:rsidR="00D5704A">
        <w:rPr>
          <w:rFonts w:cs="Times New Roman"/>
        </w:rPr>
        <w:t>Betimsel İstatistikler</w:t>
      </w:r>
      <w:r w:rsidR="00D5704A">
        <w:rPr>
          <w:rFonts w:cs="Times New Roman"/>
        </w:rPr>
        <w:tab/>
        <w:t>77</w:t>
      </w:r>
    </w:p>
    <w:p w:rsidR="00B30478" w:rsidRPr="00176924" w:rsidRDefault="00B30478" w:rsidP="0001253A">
      <w:pPr>
        <w:tabs>
          <w:tab w:val="left" w:pos="1276"/>
          <w:tab w:val="center" w:leader="dot" w:pos="8080"/>
        </w:tabs>
        <w:spacing w:after="0" w:line="240" w:lineRule="auto"/>
        <w:ind w:right="-2"/>
        <w:jc w:val="left"/>
        <w:rPr>
          <w:rFonts w:cs="Times New Roman"/>
        </w:rPr>
      </w:pPr>
      <w:r w:rsidRPr="00176924">
        <w:rPr>
          <w:rFonts w:cs="Times New Roman"/>
        </w:rPr>
        <w:t>Tablo 4.24</w:t>
      </w:r>
      <w:r w:rsidR="007279F3">
        <w:rPr>
          <w:rFonts w:cs="Times New Roman"/>
        </w:rPr>
        <w:t>.</w:t>
      </w:r>
      <w:r w:rsidR="007279F3">
        <w:rPr>
          <w:rFonts w:cs="Times New Roman"/>
        </w:rPr>
        <w:tab/>
      </w:r>
      <w:r w:rsidRPr="00176924">
        <w:rPr>
          <w:rFonts w:cs="Times New Roman"/>
        </w:rPr>
        <w:t xml:space="preserve">Fen Öğrenmeye Yönelik Motivasyon Testi İki Yönlü KOVARYANS </w:t>
      </w:r>
      <w:r>
        <w:rPr>
          <w:rFonts w:cs="Times New Roman"/>
        </w:rPr>
        <w:br/>
        <w:t xml:space="preserve">                   </w:t>
      </w:r>
      <w:r w:rsidR="007279F3">
        <w:rPr>
          <w:rFonts w:cs="Times New Roman"/>
        </w:rPr>
        <w:t xml:space="preserve">  </w:t>
      </w:r>
      <w:r w:rsidRPr="00176924">
        <w:rPr>
          <w:rFonts w:cs="Times New Roman"/>
        </w:rPr>
        <w:t>Analizi Sonuçları ( Motivasyo</w:t>
      </w:r>
      <w:r w:rsidR="00D5704A">
        <w:rPr>
          <w:rFonts w:cs="Times New Roman"/>
        </w:rPr>
        <w:t>n Ön Test Yardımcı Değişken )</w:t>
      </w:r>
      <w:r w:rsidR="00D5704A">
        <w:rPr>
          <w:rFonts w:cs="Times New Roman"/>
        </w:rPr>
        <w:tab/>
        <w:t>78</w:t>
      </w:r>
    </w:p>
    <w:p w:rsidR="00B5088F" w:rsidRDefault="00B5088F" w:rsidP="00B5088F">
      <w:pPr>
        <w:pStyle w:val="Normal1"/>
      </w:pPr>
    </w:p>
    <w:p w:rsidR="00B5088F" w:rsidRDefault="00B5088F" w:rsidP="00B5088F">
      <w:pPr>
        <w:pStyle w:val="Normal1"/>
      </w:pPr>
    </w:p>
    <w:p w:rsidR="00EF0C3A" w:rsidRDefault="00EF0C3A" w:rsidP="00EF0C3A">
      <w:pPr>
        <w:jc w:val="left"/>
        <w:rPr>
          <w:rFonts w:ascii="Calibri" w:eastAsia="Calibri" w:hAnsi="Calibri" w:cs="Calibri"/>
          <w:color w:val="000000"/>
          <w:sz w:val="22"/>
          <w:szCs w:val="20"/>
        </w:rPr>
        <w:sectPr w:rsidR="00EF0C3A" w:rsidSect="00D14324">
          <w:footerReference w:type="default" r:id="rId11"/>
          <w:pgSz w:w="11906" w:h="16838"/>
          <w:pgMar w:top="1701" w:right="1418" w:bottom="1418" w:left="2268" w:header="709" w:footer="850" w:gutter="0"/>
          <w:pgNumType w:fmt="lowerRoman"/>
          <w:cols w:space="708"/>
          <w:docGrid w:linePitch="360"/>
        </w:sectPr>
      </w:pPr>
    </w:p>
    <w:p w:rsidR="00FA211F" w:rsidRDefault="00FA211F" w:rsidP="006A4E32">
      <w:pPr>
        <w:pStyle w:val="BALIK1"/>
        <w:numPr>
          <w:ilvl w:val="0"/>
          <w:numId w:val="1"/>
        </w:numPr>
        <w:tabs>
          <w:tab w:val="left" w:pos="284"/>
        </w:tabs>
        <w:spacing w:before="0" w:after="720"/>
      </w:pPr>
      <w:bookmarkStart w:id="13" w:name="_Toc513987129"/>
      <w:r>
        <w:lastRenderedPageBreak/>
        <w:t>GİRİŞ</w:t>
      </w:r>
      <w:bookmarkEnd w:id="13"/>
    </w:p>
    <w:p w:rsidR="00FA211F" w:rsidRDefault="00FA211F" w:rsidP="00FA211F">
      <w:pPr>
        <w:pStyle w:val="Balk2"/>
        <w:numPr>
          <w:ilvl w:val="1"/>
          <w:numId w:val="1"/>
        </w:numPr>
        <w:spacing w:after="360" w:line="360" w:lineRule="auto"/>
      </w:pPr>
      <w:bookmarkStart w:id="14" w:name="_Toc513987130"/>
      <w:r>
        <w:t>Problem Durumu</w:t>
      </w:r>
      <w:bookmarkEnd w:id="14"/>
    </w:p>
    <w:p w:rsidR="00FA211F" w:rsidRDefault="00FA211F" w:rsidP="00FA211F">
      <w:pPr>
        <w:spacing w:after="360" w:line="360" w:lineRule="auto"/>
        <w:rPr>
          <w:rFonts w:eastAsia="Calibri"/>
        </w:rPr>
      </w:pPr>
      <w:r>
        <w:rPr>
          <w:rFonts w:eastAsia="Calibri"/>
        </w:rPr>
        <w:t xml:space="preserve">Öğrenme doğum ile başlayıp bir ömür boyu devam eden bir serüvendir. İnsanoğlu hayatının her anında öğrendiği ve bu öğrendiklerini yaşamına tatbik ettiği müddetçe kendisini yeniler ve geliştirebilir. Bu sebeple öğrenme kaçınılmaz bir zorunluluktur.  </w:t>
      </w:r>
    </w:p>
    <w:p w:rsidR="00FA211F" w:rsidRPr="00A03D83" w:rsidRDefault="00FA211F" w:rsidP="00FA211F">
      <w:pPr>
        <w:spacing w:line="360" w:lineRule="auto"/>
        <w:rPr>
          <w:rFonts w:eastAsia="Calibri"/>
        </w:rPr>
      </w:pPr>
      <w:r w:rsidRPr="00F87F81">
        <w:rPr>
          <w:rFonts w:eastAsia="Calibri"/>
        </w:rPr>
        <w:t xml:space="preserve">Bilinçli öğrenme sürecinin olduğu süreçlerden birisi de eğitimdir. </w:t>
      </w:r>
      <w:r w:rsidRPr="00A03D83">
        <w:rPr>
          <w:rFonts w:eastAsia="Calibri"/>
        </w:rPr>
        <w:t xml:space="preserve">Temel anlamı ile </w:t>
      </w:r>
      <w:r>
        <w:rPr>
          <w:rFonts w:eastAsia="Calibri"/>
        </w:rPr>
        <w:t xml:space="preserve">eğitim </w:t>
      </w:r>
      <w:r w:rsidRPr="00A03D83">
        <w:rPr>
          <w:rFonts w:eastAsia="Calibri"/>
        </w:rPr>
        <w:t>kendi kendine elde ettiği yaşantılar yoluyla ve kasıtlı olarak istendik değişikl</w:t>
      </w:r>
      <w:r>
        <w:rPr>
          <w:rFonts w:eastAsia="Calibri"/>
        </w:rPr>
        <w:t xml:space="preserve">ikler meydana getirme sürecidir </w:t>
      </w:r>
      <w:sdt>
        <w:sdtPr>
          <w:rPr>
            <w:rFonts w:eastAsia="Calibri"/>
          </w:rPr>
          <w:id w:val="-1811010516"/>
          <w:citation/>
        </w:sdtPr>
        <w:sdtEndPr/>
        <w:sdtContent>
          <w:r w:rsidR="00886D16">
            <w:rPr>
              <w:rFonts w:eastAsia="Calibri"/>
            </w:rPr>
            <w:fldChar w:fldCharType="begin"/>
          </w:r>
          <w:r>
            <w:rPr>
              <w:rFonts w:eastAsia="Calibri"/>
            </w:rPr>
            <w:instrText xml:space="preserve">CITATION DEM00 \l 1055 </w:instrText>
          </w:r>
          <w:r w:rsidR="00886D16">
            <w:rPr>
              <w:rFonts w:eastAsia="Calibri"/>
            </w:rPr>
            <w:fldChar w:fldCharType="separate"/>
          </w:r>
          <w:r w:rsidR="00D83907" w:rsidRPr="00D83907">
            <w:rPr>
              <w:rFonts w:eastAsia="Calibri"/>
              <w:noProof/>
            </w:rPr>
            <w:t>(Demirel, 2000)</w:t>
          </w:r>
          <w:r w:rsidR="00886D16">
            <w:rPr>
              <w:rFonts w:eastAsia="Calibri"/>
            </w:rPr>
            <w:fldChar w:fldCharType="end"/>
          </w:r>
        </w:sdtContent>
      </w:sdt>
      <w:r>
        <w:rPr>
          <w:rFonts w:eastAsia="Calibri"/>
        </w:rPr>
        <w:t>.</w:t>
      </w:r>
    </w:p>
    <w:p w:rsidR="00FA211F" w:rsidRDefault="00FA211F" w:rsidP="00FA211F">
      <w:pPr>
        <w:spacing w:line="360" w:lineRule="auto"/>
        <w:rPr>
          <w:rFonts w:eastAsia="Calibri"/>
        </w:rPr>
      </w:pPr>
      <w:r w:rsidRPr="00E02208">
        <w:rPr>
          <w:rFonts w:eastAsia="Calibri"/>
        </w:rPr>
        <w:t>Eğitim; toplumların yaşamına yön verdiği gibi doğduğu andan itibaren başlayıp bireyin,</w:t>
      </w:r>
      <w:r>
        <w:rPr>
          <w:rFonts w:eastAsia="Calibri"/>
        </w:rPr>
        <w:t xml:space="preserve"> </w:t>
      </w:r>
      <w:r w:rsidRPr="00E02208">
        <w:rPr>
          <w:rFonts w:eastAsia="Calibri"/>
        </w:rPr>
        <w:t>sorgulayan, araştıran ve üreten, inceleyen ve sorumluluk sahibi olarak yetişmesini sağlayan</w:t>
      </w:r>
      <w:r>
        <w:rPr>
          <w:rFonts w:eastAsia="Calibri"/>
        </w:rPr>
        <w:t xml:space="preserve"> </w:t>
      </w:r>
      <w:r w:rsidRPr="00E02208">
        <w:rPr>
          <w:rFonts w:eastAsia="Calibri"/>
        </w:rPr>
        <w:t xml:space="preserve">olgudur </w:t>
      </w:r>
      <w:sdt>
        <w:sdtPr>
          <w:rPr>
            <w:rFonts w:eastAsia="Calibri"/>
          </w:rPr>
          <w:id w:val="1769353515"/>
          <w:citation/>
        </w:sdtPr>
        <w:sdtEndPr/>
        <w:sdtContent>
          <w:r w:rsidR="00886D16">
            <w:rPr>
              <w:rFonts w:eastAsia="Calibri"/>
            </w:rPr>
            <w:fldChar w:fldCharType="begin"/>
          </w:r>
          <w:r>
            <w:rPr>
              <w:rFonts w:eastAsia="Calibri"/>
            </w:rPr>
            <w:instrText xml:space="preserve"> CITATION Daş06 \l 1055 </w:instrText>
          </w:r>
          <w:r w:rsidR="00886D16">
            <w:rPr>
              <w:rFonts w:eastAsia="Calibri"/>
            </w:rPr>
            <w:fldChar w:fldCharType="separate"/>
          </w:r>
          <w:r w:rsidR="00D83907" w:rsidRPr="00D83907">
            <w:rPr>
              <w:rFonts w:eastAsia="Calibri"/>
              <w:noProof/>
            </w:rPr>
            <w:t>(Daşdemir, 2006)</w:t>
          </w:r>
          <w:r w:rsidR="00886D16">
            <w:rPr>
              <w:rFonts w:eastAsia="Calibri"/>
            </w:rPr>
            <w:fldChar w:fldCharType="end"/>
          </w:r>
        </w:sdtContent>
      </w:sdt>
      <w:r>
        <w:rPr>
          <w:rFonts w:eastAsia="Calibri"/>
        </w:rPr>
        <w:t>.</w:t>
      </w:r>
    </w:p>
    <w:p w:rsidR="00FA211F" w:rsidRDefault="00A916E1" w:rsidP="00FA211F">
      <w:pPr>
        <w:spacing w:line="360" w:lineRule="auto"/>
        <w:rPr>
          <w:rFonts w:eastAsia="Calibri"/>
        </w:rPr>
      </w:pPr>
      <w:r w:rsidRPr="00A916E1">
        <w:rPr>
          <w:rFonts w:eastAsia="Calibri"/>
        </w:rPr>
        <w:t>Ülkelerin ekonomik, kültürel ve diğer alanlarda kalkınarak çağdaş medeniyetler seviyesine gelmesi için en önemli faktör insan ve insanın vasıflı olarak yetiştirilmesidir</w:t>
      </w:r>
      <w:r>
        <w:rPr>
          <w:rFonts w:eastAsia="Calibri"/>
        </w:rPr>
        <w:t xml:space="preserve"> </w:t>
      </w:r>
      <w:sdt>
        <w:sdtPr>
          <w:rPr>
            <w:rFonts w:eastAsia="Calibri"/>
          </w:rPr>
          <w:id w:val="-850176438"/>
          <w:citation/>
        </w:sdtPr>
        <w:sdtEndPr/>
        <w:sdtContent>
          <w:r w:rsidR="00886D16">
            <w:rPr>
              <w:rFonts w:eastAsia="Calibri"/>
            </w:rPr>
            <w:fldChar w:fldCharType="begin"/>
          </w:r>
          <w:r w:rsidR="00FA211F">
            <w:rPr>
              <w:rFonts w:eastAsia="Calibri"/>
            </w:rPr>
            <w:instrText xml:space="preserve"> CITATION Dil08 \l 1055 </w:instrText>
          </w:r>
          <w:r w:rsidR="00886D16">
            <w:rPr>
              <w:rFonts w:eastAsia="Calibri"/>
            </w:rPr>
            <w:fldChar w:fldCharType="separate"/>
          </w:r>
          <w:r w:rsidR="00D83907" w:rsidRPr="00D83907">
            <w:rPr>
              <w:rFonts w:eastAsia="Calibri"/>
              <w:noProof/>
            </w:rPr>
            <w:t>(Dilekmen, 2008)</w:t>
          </w:r>
          <w:r w:rsidR="00886D16">
            <w:rPr>
              <w:rFonts w:eastAsia="Calibri"/>
            </w:rPr>
            <w:fldChar w:fldCharType="end"/>
          </w:r>
        </w:sdtContent>
      </w:sdt>
      <w:r w:rsidR="00FA211F">
        <w:rPr>
          <w:rFonts w:eastAsia="Calibri"/>
        </w:rPr>
        <w:t>.</w:t>
      </w:r>
    </w:p>
    <w:p w:rsidR="00FA211F" w:rsidRPr="00FF1C30" w:rsidRDefault="00FA211F" w:rsidP="00FA211F">
      <w:pPr>
        <w:spacing w:after="360" w:line="360" w:lineRule="auto"/>
        <w:rPr>
          <w:rFonts w:eastAsia="Calibri"/>
        </w:rPr>
      </w:pPr>
      <w:r w:rsidRPr="00FF1C30">
        <w:rPr>
          <w:rFonts w:eastAsia="Calibri"/>
        </w:rPr>
        <w:t xml:space="preserve">Eğitim sistemlerinin temel amacı, öğrencilere hazır bilgileri aktarmaktan ziyade, bilgiye ulaşabilme yeteneklerini kazandırmak olmalıdır. Bunun gerçekleşebilmesi için ise, ezbercilikten ziyade kavrayarak öğrenme, karşılaşılan yeni vaziyetlerle alakalı problemleri halledebilme ve bilimsel metot süreci ile ilgili yetenekleri gerektirir </w:t>
      </w:r>
      <w:sdt>
        <w:sdtPr>
          <w:rPr>
            <w:rFonts w:eastAsia="Calibri"/>
          </w:rPr>
          <w:id w:val="-1381634985"/>
          <w:citation/>
        </w:sdtPr>
        <w:sdtEndPr/>
        <w:sdtContent>
          <w:r w:rsidR="00886D16" w:rsidRPr="00FF1C30">
            <w:rPr>
              <w:rFonts w:eastAsia="Calibri"/>
            </w:rPr>
            <w:fldChar w:fldCharType="begin"/>
          </w:r>
          <w:r w:rsidRPr="00FF1C30">
            <w:rPr>
              <w:rFonts w:eastAsia="Calibri"/>
            </w:rPr>
            <w:instrText xml:space="preserve"> CITATION Kap98 \l 1055 </w:instrText>
          </w:r>
          <w:r w:rsidR="00886D16" w:rsidRPr="00FF1C30">
            <w:rPr>
              <w:rFonts w:eastAsia="Calibri"/>
            </w:rPr>
            <w:fldChar w:fldCharType="separate"/>
          </w:r>
          <w:r w:rsidR="00D83907" w:rsidRPr="00D83907">
            <w:rPr>
              <w:rFonts w:eastAsia="Calibri"/>
              <w:noProof/>
            </w:rPr>
            <w:t>(Kaptan, Fen Bilgisi Öğretimi, 1998)</w:t>
          </w:r>
          <w:r w:rsidR="00886D16" w:rsidRPr="00FF1C30">
            <w:rPr>
              <w:rFonts w:eastAsia="Calibri"/>
            </w:rPr>
            <w:fldChar w:fldCharType="end"/>
          </w:r>
        </w:sdtContent>
      </w:sdt>
      <w:r w:rsidRPr="00FF1C30">
        <w:rPr>
          <w:rFonts w:eastAsia="Calibri"/>
        </w:rPr>
        <w:t>.</w:t>
      </w:r>
    </w:p>
    <w:p w:rsidR="00FA211F" w:rsidRPr="00FF1C30" w:rsidRDefault="00FA211F" w:rsidP="00FA211F">
      <w:pPr>
        <w:spacing w:line="360" w:lineRule="auto"/>
        <w:rPr>
          <w:rFonts w:eastAsia="Calibri"/>
        </w:rPr>
      </w:pPr>
      <w:r w:rsidRPr="00FF1C30">
        <w:rPr>
          <w:rFonts w:eastAsia="Calibri"/>
        </w:rPr>
        <w:t>Ülkeler kendi imkânları ölçüsünde kalite bir eğitim sistemi planlamaya çalışmaktadır. Bu planlamaların yapılması, bu sitemin vazgeçilmezi olan öğretmen ve öğrenciler ile örtüşmüyorsa başarı oldukça düşüktür.</w:t>
      </w:r>
      <w:sdt>
        <w:sdtPr>
          <w:rPr>
            <w:rFonts w:eastAsia="Calibri"/>
          </w:rPr>
          <w:id w:val="1541942206"/>
          <w:citation/>
        </w:sdtPr>
        <w:sdtEndPr/>
        <w:sdtContent>
          <w:r w:rsidR="00886D16" w:rsidRPr="00FF1C30">
            <w:rPr>
              <w:rFonts w:eastAsia="Calibri"/>
            </w:rPr>
            <w:fldChar w:fldCharType="begin"/>
          </w:r>
          <w:r w:rsidRPr="00FF1C30">
            <w:rPr>
              <w:rFonts w:eastAsia="Calibri"/>
            </w:rPr>
            <w:instrText xml:space="preserve">CITATION Doğ03 \l 1055 </w:instrText>
          </w:r>
          <w:r w:rsidR="00886D16" w:rsidRPr="00FF1C30">
            <w:rPr>
              <w:rFonts w:eastAsia="Calibri"/>
            </w:rPr>
            <w:fldChar w:fldCharType="separate"/>
          </w:r>
          <w:r w:rsidR="00D83907">
            <w:rPr>
              <w:rFonts w:eastAsia="Calibri"/>
              <w:noProof/>
            </w:rPr>
            <w:t xml:space="preserve"> </w:t>
          </w:r>
          <w:r w:rsidR="00D83907" w:rsidRPr="00D83907">
            <w:rPr>
              <w:rFonts w:eastAsia="Calibri"/>
              <w:noProof/>
            </w:rPr>
            <w:t>(Doğan, Oruncak, &amp; Günbayı, 2003)</w:t>
          </w:r>
          <w:r w:rsidR="00886D16" w:rsidRPr="00FF1C30">
            <w:rPr>
              <w:rFonts w:eastAsia="Calibri"/>
            </w:rPr>
            <w:fldChar w:fldCharType="end"/>
          </w:r>
        </w:sdtContent>
      </w:sdt>
      <w:r w:rsidRPr="00FF1C30">
        <w:rPr>
          <w:rFonts w:eastAsia="Calibri"/>
        </w:rPr>
        <w:t>. Bu sebeple eğitim planlaması ve eğitim ortamlarının hazırlanmasında uygulayıcıların (öğretmenler) ve uygulananların (öğrenciler) görüşleri ve ihtiyaçları birinci derecede göz önünde bulundurulmalıdır.</w:t>
      </w:r>
    </w:p>
    <w:p w:rsidR="00FA211F" w:rsidRDefault="00FA211F" w:rsidP="00FA211F">
      <w:pPr>
        <w:spacing w:after="360" w:line="360" w:lineRule="auto"/>
        <w:rPr>
          <w:rFonts w:eastAsia="Calibri"/>
        </w:rPr>
      </w:pPr>
      <w:r w:rsidRPr="00FF1C30">
        <w:rPr>
          <w:rFonts w:eastAsia="Calibri"/>
        </w:rPr>
        <w:t xml:space="preserve">Fen bilimleri ülkelerin gelişmesi ve kalkınmasında önemli bir yere sahip olduğu gibi insanların da dünyayı anlamaları </w:t>
      </w:r>
      <w:r w:rsidRPr="001768E1">
        <w:rPr>
          <w:rFonts w:eastAsia="Calibri"/>
        </w:rPr>
        <w:t xml:space="preserve">ve hayatını kolaylaştırmada önemli bir yere sahiptir. </w:t>
      </w:r>
    </w:p>
    <w:p w:rsidR="00FA211F" w:rsidRDefault="00FA211F" w:rsidP="00FA211F">
      <w:pPr>
        <w:spacing w:after="360" w:line="360" w:lineRule="auto"/>
        <w:rPr>
          <w:rFonts w:eastAsia="Calibri"/>
        </w:rPr>
      </w:pPr>
      <w:r>
        <w:rPr>
          <w:rFonts w:eastAsia="Calibri"/>
        </w:rPr>
        <w:lastRenderedPageBreak/>
        <w:t>Fen bilimleri alanındaki yenilikler ve gelişmeler toplum hayatını kolaylaştıracak yönde etkilemekte olup, fen bilimleri ve onun eğitiminin önemi her geçen gün artmakta olup gelişmiş ve gelişmekte olan uluslar fen bilimleri eğitimine önem vermektedirler.</w:t>
      </w:r>
    </w:p>
    <w:p w:rsidR="00FA211F" w:rsidRDefault="00FA211F" w:rsidP="00FA211F">
      <w:pPr>
        <w:spacing w:after="360" w:line="360" w:lineRule="auto"/>
        <w:rPr>
          <w:rFonts w:eastAsia="Calibri"/>
        </w:rPr>
      </w:pPr>
      <w:r w:rsidRPr="006F4DCC">
        <w:rPr>
          <w:rFonts w:eastAsia="Calibri"/>
        </w:rPr>
        <w:t>Fen eğitiminin temel amacı, fen kavramlarının ve bilimsel süreç becerilerinin öğrencilere kazandırılması olarak tanımlanabilir. Fen kavramlarının öğrencilere kazandırılmasının alt amaçları da, fen ile ilgili y</w:t>
      </w:r>
      <w:r>
        <w:rPr>
          <w:rFonts w:eastAsia="Calibri"/>
        </w:rPr>
        <w:t>enilikleri takip etmek, bilişsel geliş</w:t>
      </w:r>
      <w:r w:rsidRPr="006F4DCC">
        <w:rPr>
          <w:rFonts w:eastAsia="Calibri"/>
        </w:rPr>
        <w:t xml:space="preserve">im sağlamak, bir üst eğitim için temel bilgi vermek, doğayı tanımak, günlük </w:t>
      </w:r>
      <w:r>
        <w:rPr>
          <w:rFonts w:eastAsia="Calibri"/>
        </w:rPr>
        <w:t>hayatı tanımak, fen dersine karşı olumlu tutum geliş</w:t>
      </w:r>
      <w:r w:rsidRPr="006F4DCC">
        <w:rPr>
          <w:rFonts w:eastAsia="Calibri"/>
        </w:rPr>
        <w:t xml:space="preserve">tirmek, </w:t>
      </w:r>
      <w:r>
        <w:rPr>
          <w:rFonts w:eastAsia="Calibri"/>
        </w:rPr>
        <w:t>güncel olay-bilimsel gerçek iliş</w:t>
      </w:r>
      <w:r w:rsidRPr="006F4DCC">
        <w:rPr>
          <w:rFonts w:eastAsia="Calibri"/>
        </w:rPr>
        <w:t xml:space="preserve">kisini kurabilmek v.b. olarak sıralanabilir </w:t>
      </w:r>
      <w:sdt>
        <w:sdtPr>
          <w:rPr>
            <w:rFonts w:eastAsia="Calibri"/>
          </w:rPr>
          <w:id w:val="-755591023"/>
          <w:citation/>
        </w:sdtPr>
        <w:sdtEndPr/>
        <w:sdtContent>
          <w:r w:rsidR="00886D16" w:rsidRPr="00D87920">
            <w:rPr>
              <w:rFonts w:eastAsia="Calibri"/>
            </w:rPr>
            <w:fldChar w:fldCharType="begin"/>
          </w:r>
          <w:r w:rsidRPr="00D87920">
            <w:rPr>
              <w:rFonts w:eastAsia="Calibri"/>
            </w:rPr>
            <w:instrText xml:space="preserve"> CITATION Çob \l 1055 </w:instrText>
          </w:r>
          <w:r w:rsidR="00886D16" w:rsidRPr="00D87920">
            <w:rPr>
              <w:rFonts w:eastAsia="Calibri"/>
            </w:rPr>
            <w:fldChar w:fldCharType="separate"/>
          </w:r>
          <w:r w:rsidR="00D83907" w:rsidRPr="00D83907">
            <w:rPr>
              <w:rFonts w:eastAsia="Calibri"/>
              <w:noProof/>
            </w:rPr>
            <w:t>(Çoban, 2009)</w:t>
          </w:r>
          <w:r w:rsidR="00886D16" w:rsidRPr="00D87920">
            <w:rPr>
              <w:rFonts w:eastAsia="Calibri"/>
            </w:rPr>
            <w:fldChar w:fldCharType="end"/>
          </w:r>
        </w:sdtContent>
      </w:sdt>
      <w:r w:rsidRPr="00D87920">
        <w:rPr>
          <w:rFonts w:eastAsia="Calibri"/>
        </w:rPr>
        <w:t>.</w:t>
      </w:r>
    </w:p>
    <w:p w:rsidR="00FA211F" w:rsidRDefault="00FA211F" w:rsidP="00FA211F">
      <w:pPr>
        <w:spacing w:after="360" w:line="360" w:lineRule="auto"/>
        <w:rPr>
          <w:rFonts w:eastAsia="Calibri"/>
        </w:rPr>
      </w:pPr>
      <w:r>
        <w:rPr>
          <w:rFonts w:eastAsia="Calibri"/>
        </w:rPr>
        <w:t xml:space="preserve">Fen </w:t>
      </w:r>
      <w:r w:rsidR="003C32A0">
        <w:rPr>
          <w:rFonts w:eastAsia="Calibri"/>
        </w:rPr>
        <w:t xml:space="preserve">bilimleri </w:t>
      </w:r>
      <w:r w:rsidRPr="007934C1">
        <w:rPr>
          <w:rFonts w:eastAsia="Calibri"/>
        </w:rPr>
        <w:t xml:space="preserve">Öğretiminin en önemli problemlerinden birisi de öğrencilerin öğrendikleri konularının pratik ve uygulamalarını yeterince yapamamalarıdır. </w:t>
      </w:r>
      <w:r>
        <w:rPr>
          <w:rFonts w:eastAsia="Calibri"/>
        </w:rPr>
        <w:t>Laboratuvar etkinlikleri soyut olan kavramların daha iyi kavrayabilmeleri için oldukça önemlidir.</w:t>
      </w:r>
    </w:p>
    <w:p w:rsidR="00FA211F" w:rsidRPr="007934C1" w:rsidRDefault="00FA211F" w:rsidP="00FA211F">
      <w:pPr>
        <w:spacing w:after="360" w:line="360" w:lineRule="auto"/>
        <w:rPr>
          <w:rFonts w:eastAsia="Calibri"/>
        </w:rPr>
      </w:pPr>
      <w:r w:rsidRPr="007934C1">
        <w:rPr>
          <w:rFonts w:eastAsia="Calibri"/>
        </w:rPr>
        <w:t>Laboratuvar ortamında öğrencilere deney yoluyla öğrenmelerini kolaylaştırmayı sağlamanın önünde bir takım engellerin olduğu muhakkaktır. Bu engelleri kısaca;</w:t>
      </w:r>
    </w:p>
    <w:p w:rsidR="00FA211F" w:rsidRPr="007934C1" w:rsidRDefault="00FA211F" w:rsidP="00FA211F">
      <w:pPr>
        <w:spacing w:after="0" w:line="360" w:lineRule="auto"/>
        <w:ind w:left="705" w:hanging="705"/>
        <w:rPr>
          <w:rFonts w:eastAsia="Calibri"/>
        </w:rPr>
      </w:pPr>
      <w:r w:rsidRPr="007934C1">
        <w:rPr>
          <w:rFonts w:eastAsia="Calibri"/>
        </w:rPr>
        <w:t>•</w:t>
      </w:r>
      <w:r w:rsidRPr="007934C1">
        <w:rPr>
          <w:rFonts w:eastAsia="Calibri"/>
        </w:rPr>
        <w:tab/>
        <w:t xml:space="preserve">Kalabalık olan sınıf mevcutlarında yapılan </w:t>
      </w:r>
      <w:r>
        <w:rPr>
          <w:rFonts w:eastAsia="Calibri"/>
        </w:rPr>
        <w:t>etkinliklerin</w:t>
      </w:r>
      <w:r w:rsidRPr="007934C1">
        <w:rPr>
          <w:rFonts w:eastAsia="Calibri"/>
        </w:rPr>
        <w:t xml:space="preserve"> öğrenciye aktarılmasındaki zorluklar,</w:t>
      </w:r>
    </w:p>
    <w:p w:rsidR="00FA211F" w:rsidRPr="007934C1" w:rsidRDefault="00FA211F" w:rsidP="00FA211F">
      <w:pPr>
        <w:spacing w:after="0" w:line="360" w:lineRule="auto"/>
        <w:rPr>
          <w:rFonts w:eastAsia="Calibri"/>
        </w:rPr>
      </w:pPr>
      <w:r w:rsidRPr="007934C1">
        <w:rPr>
          <w:rFonts w:eastAsia="Calibri"/>
        </w:rPr>
        <w:t>•</w:t>
      </w:r>
      <w:r w:rsidRPr="007934C1">
        <w:rPr>
          <w:rFonts w:eastAsia="Calibri"/>
        </w:rPr>
        <w:tab/>
        <w:t>Fiziksel ortam yetersizlikleri ve bakım maliyetleri,</w:t>
      </w:r>
    </w:p>
    <w:p w:rsidR="00FA211F" w:rsidRPr="007934C1" w:rsidRDefault="00FA211F" w:rsidP="00FA211F">
      <w:pPr>
        <w:spacing w:after="0" w:line="360" w:lineRule="auto"/>
        <w:rPr>
          <w:rFonts w:eastAsia="Calibri"/>
        </w:rPr>
      </w:pPr>
      <w:r w:rsidRPr="007934C1">
        <w:rPr>
          <w:rFonts w:eastAsia="Calibri"/>
        </w:rPr>
        <w:t>•</w:t>
      </w:r>
      <w:r w:rsidRPr="007934C1">
        <w:rPr>
          <w:rFonts w:eastAsia="Calibri"/>
        </w:rPr>
        <w:tab/>
        <w:t>Öğrencilerin istedikleri zaman Laboratuvar ortamını kullanamamaları,</w:t>
      </w:r>
    </w:p>
    <w:p w:rsidR="00FA211F" w:rsidRPr="007934C1" w:rsidRDefault="00FA211F" w:rsidP="00FA211F">
      <w:pPr>
        <w:spacing w:after="0" w:line="360" w:lineRule="auto"/>
        <w:rPr>
          <w:rFonts w:eastAsia="Calibri"/>
        </w:rPr>
      </w:pPr>
      <w:r w:rsidRPr="007934C1">
        <w:rPr>
          <w:rFonts w:eastAsia="Calibri"/>
        </w:rPr>
        <w:t>•</w:t>
      </w:r>
      <w:r w:rsidRPr="007934C1">
        <w:rPr>
          <w:rFonts w:eastAsia="Calibri"/>
        </w:rPr>
        <w:tab/>
        <w:t>Laboratuvar ortamında sınıf kontrolünün zorlukları,</w:t>
      </w:r>
    </w:p>
    <w:p w:rsidR="00FA211F" w:rsidRPr="007934C1" w:rsidRDefault="00FA211F" w:rsidP="00FA211F">
      <w:pPr>
        <w:spacing w:after="0" w:line="360" w:lineRule="auto"/>
        <w:rPr>
          <w:rFonts w:eastAsia="Calibri"/>
        </w:rPr>
      </w:pPr>
      <w:r>
        <w:rPr>
          <w:rFonts w:eastAsia="Calibri"/>
        </w:rPr>
        <w:t>•</w:t>
      </w:r>
      <w:r>
        <w:rPr>
          <w:rFonts w:eastAsia="Calibri"/>
        </w:rPr>
        <w:tab/>
        <w:t>Malzeme temini,</w:t>
      </w:r>
    </w:p>
    <w:p w:rsidR="00FA211F" w:rsidRPr="007934C1" w:rsidRDefault="00FA211F" w:rsidP="00FA211F">
      <w:pPr>
        <w:spacing w:after="0" w:line="360" w:lineRule="auto"/>
        <w:rPr>
          <w:rFonts w:eastAsia="Calibri"/>
        </w:rPr>
      </w:pPr>
      <w:r w:rsidRPr="007934C1">
        <w:rPr>
          <w:rFonts w:eastAsia="Calibri"/>
        </w:rPr>
        <w:t>•</w:t>
      </w:r>
      <w:r w:rsidRPr="007934C1">
        <w:rPr>
          <w:rFonts w:eastAsia="Calibri"/>
        </w:rPr>
        <w:tab/>
      </w:r>
      <w:r>
        <w:rPr>
          <w:rFonts w:eastAsia="Calibri"/>
        </w:rPr>
        <w:t>Etkinliği</w:t>
      </w:r>
      <w:r w:rsidRPr="007934C1">
        <w:rPr>
          <w:rFonts w:eastAsia="Calibri"/>
        </w:rPr>
        <w:t xml:space="preserve"> gerçekleştirmedeki yüksek maliyet,</w:t>
      </w:r>
    </w:p>
    <w:p w:rsidR="00FA211F" w:rsidRPr="007934C1" w:rsidRDefault="00FA211F" w:rsidP="00FA211F">
      <w:pPr>
        <w:spacing w:after="0" w:line="360" w:lineRule="auto"/>
        <w:rPr>
          <w:rFonts w:eastAsia="Calibri"/>
        </w:rPr>
      </w:pPr>
      <w:r w:rsidRPr="007934C1">
        <w:rPr>
          <w:rFonts w:eastAsia="Calibri"/>
        </w:rPr>
        <w:t>•</w:t>
      </w:r>
      <w:r w:rsidRPr="007934C1">
        <w:rPr>
          <w:rFonts w:eastAsia="Calibri"/>
        </w:rPr>
        <w:tab/>
        <w:t>Güvenlik</w:t>
      </w:r>
      <w:r>
        <w:rPr>
          <w:rFonts w:eastAsia="Calibri"/>
        </w:rPr>
        <w:t xml:space="preserve"> o</w:t>
      </w:r>
      <w:r w:rsidRPr="007934C1">
        <w:rPr>
          <w:rFonts w:eastAsia="Calibri"/>
        </w:rPr>
        <w:t xml:space="preserve">larak sıralayabiliriz. </w:t>
      </w:r>
    </w:p>
    <w:p w:rsidR="00FA211F" w:rsidRPr="0085558D" w:rsidRDefault="00F63956" w:rsidP="00FA211F">
      <w:pPr>
        <w:spacing w:after="360" w:line="360" w:lineRule="auto"/>
        <w:rPr>
          <w:rFonts w:eastAsia="Calibri"/>
        </w:rPr>
      </w:pPr>
      <w:sdt>
        <w:sdtPr>
          <w:rPr>
            <w:rFonts w:eastAsia="Calibri"/>
          </w:rPr>
          <w:id w:val="-635722201"/>
          <w:citation/>
        </w:sdtPr>
        <w:sdtEndPr/>
        <w:sdtContent>
          <w:r w:rsidR="00886D16">
            <w:rPr>
              <w:rFonts w:eastAsia="Calibri"/>
            </w:rPr>
            <w:fldChar w:fldCharType="begin"/>
          </w:r>
          <w:r w:rsidR="00FA211F">
            <w:rPr>
              <w:rFonts w:eastAsia="Calibri"/>
            </w:rPr>
            <w:instrText xml:space="preserve">CITATION Mer14 \l 1055 </w:instrText>
          </w:r>
          <w:r w:rsidR="00886D16">
            <w:rPr>
              <w:rFonts w:eastAsia="Calibri"/>
            </w:rPr>
            <w:fldChar w:fldCharType="separate"/>
          </w:r>
          <w:r w:rsidR="00D83907" w:rsidRPr="00D83907">
            <w:rPr>
              <w:rFonts w:eastAsia="Calibri"/>
              <w:noProof/>
            </w:rPr>
            <w:t>(Meral, Aktaş, Akyüz, &amp; Yerlikaya, 2014)</w:t>
          </w:r>
          <w:r w:rsidR="00886D16">
            <w:rPr>
              <w:rFonts w:eastAsia="Calibri"/>
            </w:rPr>
            <w:fldChar w:fldCharType="end"/>
          </w:r>
        </w:sdtContent>
      </w:sdt>
      <w:r w:rsidR="00FA211F">
        <w:rPr>
          <w:rFonts w:eastAsia="Calibri"/>
        </w:rPr>
        <w:t xml:space="preserve">  Kastamonu il merkezinde görev yapmakta olan 22 adet Fen ve Teknoloji dersi öğretmeniyle 2013-2014 Eğitim/Öğretim yılı sonunda yılsonu değerlendirmelerini almak ve bir sene boyunca laboratuvar etkinliklerinin yapılma durumlarını tespit etmek amacıyla yapılan </w:t>
      </w:r>
      <w:r w:rsidR="00FA211F">
        <w:rPr>
          <w:rFonts w:eastAsia="Calibri"/>
        </w:rPr>
        <w:lastRenderedPageBreak/>
        <w:t xml:space="preserve">görüşme çerçevesinde elde edilen nitel veriler ışığında öğretmenlerin laboratuvar </w:t>
      </w:r>
      <w:r w:rsidR="00FA211F">
        <w:t>etkinliklerini yapamama sebepleri genel olarak şu başlıkları içermektedir;</w:t>
      </w:r>
    </w:p>
    <w:p w:rsidR="00FA211F" w:rsidRDefault="00FA211F" w:rsidP="00FA211F">
      <w:pPr>
        <w:pStyle w:val="ListeParagraf"/>
        <w:numPr>
          <w:ilvl w:val="0"/>
          <w:numId w:val="2"/>
        </w:numPr>
        <w:spacing w:line="360" w:lineRule="auto"/>
      </w:pPr>
      <w:r>
        <w:t>Zaman Yetersizliği,</w:t>
      </w:r>
    </w:p>
    <w:p w:rsidR="00FA211F" w:rsidRDefault="00FA211F" w:rsidP="00FA211F">
      <w:pPr>
        <w:pStyle w:val="ListeParagraf"/>
        <w:numPr>
          <w:ilvl w:val="0"/>
          <w:numId w:val="2"/>
        </w:numPr>
        <w:spacing w:line="360" w:lineRule="auto"/>
      </w:pPr>
      <w:r>
        <w:t>Araç-Gereç yetersizliği,</w:t>
      </w:r>
    </w:p>
    <w:p w:rsidR="00FA211F" w:rsidRDefault="00FA211F" w:rsidP="00FA211F">
      <w:pPr>
        <w:pStyle w:val="ListeParagraf"/>
        <w:numPr>
          <w:ilvl w:val="0"/>
          <w:numId w:val="2"/>
        </w:numPr>
        <w:spacing w:line="360" w:lineRule="auto"/>
      </w:pPr>
      <w:r>
        <w:t>Etkinliğin basit olması,</w:t>
      </w:r>
    </w:p>
    <w:p w:rsidR="00FA211F" w:rsidRDefault="00FA211F" w:rsidP="00FA211F">
      <w:pPr>
        <w:pStyle w:val="ListeParagraf"/>
        <w:numPr>
          <w:ilvl w:val="0"/>
          <w:numId w:val="2"/>
        </w:numPr>
        <w:spacing w:line="360" w:lineRule="auto"/>
      </w:pPr>
      <w:r>
        <w:t>Tehlikeli madde içermesi,</w:t>
      </w:r>
    </w:p>
    <w:p w:rsidR="00FA211F" w:rsidRDefault="00FA211F" w:rsidP="00FA211F">
      <w:pPr>
        <w:pStyle w:val="ListeParagraf"/>
        <w:numPr>
          <w:ilvl w:val="0"/>
          <w:numId w:val="2"/>
        </w:numPr>
        <w:spacing w:line="360" w:lineRule="auto"/>
      </w:pPr>
      <w:r>
        <w:t>Malzeme Eksikliği,</w:t>
      </w:r>
    </w:p>
    <w:p w:rsidR="00FA211F" w:rsidRDefault="00FA211F" w:rsidP="00FA211F">
      <w:pPr>
        <w:pStyle w:val="ListeParagraf"/>
        <w:numPr>
          <w:ilvl w:val="0"/>
          <w:numId w:val="2"/>
        </w:numPr>
        <w:spacing w:line="360" w:lineRule="auto"/>
      </w:pPr>
      <w:r>
        <w:t>Yapılması zor olması,</w:t>
      </w:r>
    </w:p>
    <w:p w:rsidR="00FA211F" w:rsidRDefault="00FA211F" w:rsidP="00FA211F">
      <w:pPr>
        <w:pStyle w:val="ListeParagraf"/>
        <w:numPr>
          <w:ilvl w:val="0"/>
          <w:numId w:val="2"/>
        </w:numPr>
        <w:spacing w:line="360" w:lineRule="auto"/>
      </w:pPr>
      <w:r>
        <w:t>Etkinliğin gereksiz görülmesi.</w:t>
      </w:r>
    </w:p>
    <w:p w:rsidR="00037C9D" w:rsidRDefault="00037C9D" w:rsidP="00FA211F">
      <w:pPr>
        <w:spacing w:after="360" w:line="360" w:lineRule="auto"/>
        <w:rPr>
          <w:rFonts w:eastAsia="Calibri"/>
        </w:rPr>
      </w:pPr>
      <w:r>
        <w:rPr>
          <w:rFonts w:eastAsia="Calibri"/>
        </w:rPr>
        <w:t>Gibi sebeplerin yanında ö</w:t>
      </w:r>
      <w:r w:rsidRPr="00037C9D">
        <w:rPr>
          <w:rFonts w:eastAsia="Calibri"/>
        </w:rPr>
        <w:t>ğrencilerin temel olarak fen, matematik ve okuma becerilerinin uluslararası standartlarda 72 ülke ve 540.000 öğrencinin katılımıyla gerçekleştirildiği PISA araştırmasının 2015 yılı sonuçlarına bakıldığında ülkemiz öğrencilerinin fen okuryazarlığı başlığı altındaki başarı ortalamalarının 425 puan ile dünya ortalaması olan 465 puanın altında olduğu gözlemlenmektedir.</w:t>
      </w:r>
    </w:p>
    <w:p w:rsidR="00FA211F" w:rsidRDefault="00FA211F" w:rsidP="00FA211F">
      <w:pPr>
        <w:spacing w:after="360" w:line="360" w:lineRule="auto"/>
        <w:rPr>
          <w:rFonts w:eastAsia="Calibri"/>
        </w:rPr>
      </w:pPr>
      <w:r w:rsidRPr="008E5177">
        <w:rPr>
          <w:rFonts w:eastAsia="Calibri"/>
        </w:rPr>
        <w:t xml:space="preserve">Bu sebeple Fen </w:t>
      </w:r>
      <w:r w:rsidR="003C32A0">
        <w:rPr>
          <w:rFonts w:eastAsia="Calibri"/>
        </w:rPr>
        <w:t>bilimleri</w:t>
      </w:r>
      <w:r w:rsidRPr="008E5177">
        <w:rPr>
          <w:rFonts w:eastAsia="Calibri"/>
        </w:rPr>
        <w:t xml:space="preserve"> dersindeki konuların etkili bir şekilde öğrencilere aktarılması ve bilginin kalıcı olması için alternatif yolların aranması gerekmektedir.</w:t>
      </w:r>
    </w:p>
    <w:p w:rsidR="00FA211F" w:rsidRDefault="00FA211F" w:rsidP="00FA211F">
      <w:pPr>
        <w:spacing w:after="360" w:line="360" w:lineRule="auto"/>
        <w:rPr>
          <w:rFonts w:eastAsia="Calibri"/>
        </w:rPr>
      </w:pPr>
      <w:r>
        <w:rPr>
          <w:rFonts w:eastAsia="Calibri"/>
        </w:rPr>
        <w:t xml:space="preserve">Fen </w:t>
      </w:r>
      <w:r w:rsidR="003C32A0">
        <w:rPr>
          <w:rFonts w:eastAsia="Calibri"/>
        </w:rPr>
        <w:t>bilimleri</w:t>
      </w:r>
      <w:r>
        <w:rPr>
          <w:rFonts w:eastAsia="Calibri"/>
        </w:rPr>
        <w:t xml:space="preserve"> dersinde laboratuvar etkinlikle</w:t>
      </w:r>
      <w:r w:rsidR="00037C9D">
        <w:rPr>
          <w:rFonts w:eastAsia="Calibri"/>
        </w:rPr>
        <w:t>rini yapmanın önündeki engelleri kaldırıp, derse karşı motivasyonu arttırarak başarıyı daha da yukarılara çıkarmak için</w:t>
      </w:r>
      <w:r>
        <w:rPr>
          <w:rFonts w:eastAsia="Calibri"/>
        </w:rPr>
        <w:t xml:space="preserve"> </w:t>
      </w:r>
      <w:r w:rsidRPr="007934C1">
        <w:rPr>
          <w:rFonts w:eastAsia="Calibri"/>
        </w:rPr>
        <w:t xml:space="preserve">bilişim teknolojilerinin olanaklarından </w:t>
      </w:r>
      <w:r w:rsidR="00037C9D">
        <w:rPr>
          <w:rFonts w:eastAsia="Calibri"/>
        </w:rPr>
        <w:t xml:space="preserve">faydalanılabileceği </w:t>
      </w:r>
      <w:r>
        <w:rPr>
          <w:rFonts w:eastAsia="Calibri"/>
        </w:rPr>
        <w:t>düşünülmektedir.</w:t>
      </w:r>
    </w:p>
    <w:p w:rsidR="00FA211F" w:rsidRDefault="00FA211F" w:rsidP="00FA211F">
      <w:pPr>
        <w:pStyle w:val="Balk2"/>
        <w:numPr>
          <w:ilvl w:val="1"/>
          <w:numId w:val="1"/>
        </w:numPr>
        <w:spacing w:after="360" w:line="360" w:lineRule="auto"/>
      </w:pPr>
      <w:bookmarkStart w:id="15" w:name="_Toc513987131"/>
      <w:r w:rsidRPr="00B0089F">
        <w:t>Amaç</w:t>
      </w:r>
      <w:bookmarkEnd w:id="15"/>
    </w:p>
    <w:p w:rsidR="00FA211F" w:rsidRDefault="00FB2217" w:rsidP="00FA211F">
      <w:pPr>
        <w:spacing w:after="360" w:line="360" w:lineRule="auto"/>
      </w:pPr>
      <w:r>
        <w:t>B</w:t>
      </w:r>
      <w:r w:rsidR="002554E3">
        <w:t>u</w:t>
      </w:r>
      <w:r w:rsidR="00FA211F">
        <w:t xml:space="preserve"> çalışmanın amacı Fen </w:t>
      </w:r>
      <w:r w:rsidR="003C32A0">
        <w:t>bilimleri</w:t>
      </w:r>
      <w:r w:rsidR="00FA211F">
        <w:t xml:space="preserve"> dersinde </w:t>
      </w:r>
      <w:r>
        <w:t>öğrencilerin</w:t>
      </w:r>
      <w:r w:rsidR="00FA211F">
        <w:t xml:space="preserve"> etkili, verimli ve ilgi çekici öğrenmelerini sağlamak amacıyla yapılmaya çalışılan, önünde bir kısım zorluk ve imkânsızlıkların bulunduğu laboratuvar etkinliklerinin web tabanlı sanal bir ortamda yapılmasıyla birlikte öğrencilerin akademik başarılarına ve fen öğrenmeye yönelik motivasyonlarına olan etkilerini araştırmaktır. Bu amaçlar doğrultusunda aşağıdaki sorulara cevaplar aranmıştır.</w:t>
      </w:r>
    </w:p>
    <w:p w:rsidR="00FA211F" w:rsidRDefault="00FA211F" w:rsidP="00FA211F">
      <w:pPr>
        <w:spacing w:line="360" w:lineRule="auto"/>
      </w:pPr>
      <w:r w:rsidRPr="00AE57F0">
        <w:rPr>
          <w:b/>
        </w:rPr>
        <w:lastRenderedPageBreak/>
        <w:t>1.a</w:t>
      </w:r>
      <w:r>
        <w:rPr>
          <w:b/>
        </w:rPr>
        <w:tab/>
      </w:r>
      <w:r w:rsidR="00FB2217">
        <w:t xml:space="preserve">Web tabanlı sanal fen ve teknoloji laboratuvarı </w:t>
      </w:r>
      <w:r w:rsidRPr="00D22567">
        <w:t>ve geleneksel laboratuvar ortamını</w:t>
      </w:r>
      <w:r>
        <w:t xml:space="preserve"> kullanan grubun uygulama öncesi akademik başarı düzeyleri ve motivasyonları açısından uygulama sonrası ile anlamlı farklılıklar var mıdır?</w:t>
      </w:r>
    </w:p>
    <w:p w:rsidR="00FA211F" w:rsidRDefault="00FA211F" w:rsidP="00FA211F">
      <w:pPr>
        <w:spacing w:line="360" w:lineRule="auto"/>
      </w:pPr>
      <w:r w:rsidRPr="00AE57F0">
        <w:rPr>
          <w:b/>
        </w:rPr>
        <w:t>1.b</w:t>
      </w:r>
      <w:r>
        <w:rPr>
          <w:b/>
        </w:rPr>
        <w:tab/>
      </w:r>
      <w:r w:rsidRPr="00566856">
        <w:t>Sadece</w:t>
      </w:r>
      <w:r>
        <w:rPr>
          <w:b/>
        </w:rPr>
        <w:t xml:space="preserve"> </w:t>
      </w:r>
      <w:r w:rsidRPr="00D22567">
        <w:t>geleneksel laboratuvar ortamını</w:t>
      </w:r>
      <w:r>
        <w:t xml:space="preserve"> kullanan grubun uygulama öncesi akademik başarı düzeyleri ve motivasyonları açısından uygulama sonrası ile anlamlı farklılıklar var mıdır?</w:t>
      </w:r>
    </w:p>
    <w:p w:rsidR="00FA211F" w:rsidRDefault="00FA211F" w:rsidP="00FA211F">
      <w:pPr>
        <w:spacing w:line="360" w:lineRule="auto"/>
        <w:rPr>
          <w:b/>
        </w:rPr>
      </w:pPr>
      <w:r w:rsidRPr="00566856">
        <w:rPr>
          <w:b/>
        </w:rPr>
        <w:t>1.c</w:t>
      </w:r>
      <w:r>
        <w:rPr>
          <w:b/>
        </w:rPr>
        <w:tab/>
      </w:r>
      <w:r w:rsidRPr="00566856">
        <w:t>Sadece</w:t>
      </w:r>
      <w:r>
        <w:rPr>
          <w:b/>
        </w:rPr>
        <w:t xml:space="preserve"> </w:t>
      </w:r>
      <w:r w:rsidR="00FB2217">
        <w:t>Web tabanlı sanal fen ve teknoloji laboratuvarını</w:t>
      </w:r>
      <w:r>
        <w:t xml:space="preserve"> kullanan grubun uygulama öncesi akademik başarı düzeyleri ve motivasyonları açısından uygulama sonrası ile anlamlı farklılıklar var mıdır?</w:t>
      </w:r>
    </w:p>
    <w:p w:rsidR="00FA211F" w:rsidRDefault="00FA211F" w:rsidP="00FA211F">
      <w:pPr>
        <w:spacing w:line="360" w:lineRule="auto"/>
      </w:pPr>
      <w:r w:rsidRPr="00D5467B">
        <w:rPr>
          <w:b/>
        </w:rPr>
        <w:t>1.d</w:t>
      </w:r>
      <w:r w:rsidRPr="00D5467B">
        <w:rPr>
          <w:b/>
        </w:rPr>
        <w:tab/>
        <w:t xml:space="preserve"> </w:t>
      </w:r>
      <w:r w:rsidR="00AD12E4">
        <w:t>Hiçbir laboratuvar ortamını</w:t>
      </w:r>
      <w:r>
        <w:t xml:space="preserve"> kullanmayan grubun uygulama öncesi akademik başarı düzeyleri ve motivasyonları açısından uygulama sonrası ile anlamlı farklılıklar var mıdır?</w:t>
      </w:r>
    </w:p>
    <w:p w:rsidR="00FA211F" w:rsidRDefault="00FA211F" w:rsidP="00FA211F">
      <w:pPr>
        <w:pStyle w:val="ListeParagraf"/>
        <w:spacing w:line="360" w:lineRule="auto"/>
        <w:ind w:left="420"/>
      </w:pPr>
    </w:p>
    <w:p w:rsidR="00FA211F" w:rsidRPr="00BF551B" w:rsidRDefault="00FA211F" w:rsidP="00FA211F">
      <w:pPr>
        <w:pStyle w:val="ListeParagraf"/>
        <w:keepNext/>
        <w:keepLines/>
        <w:numPr>
          <w:ilvl w:val="0"/>
          <w:numId w:val="6"/>
        </w:numPr>
        <w:spacing w:before="200" w:after="0"/>
        <w:contextualSpacing w:val="0"/>
        <w:outlineLvl w:val="1"/>
        <w:rPr>
          <w:rFonts w:eastAsiaTheme="majorEastAsia" w:cstheme="majorBidi"/>
          <w:b/>
          <w:bCs/>
          <w:vanish/>
          <w:sz w:val="22"/>
          <w:szCs w:val="26"/>
        </w:rPr>
      </w:pPr>
      <w:bookmarkStart w:id="16" w:name="_Toc436769327"/>
      <w:bookmarkStart w:id="17" w:name="_Toc436771097"/>
      <w:bookmarkStart w:id="18" w:name="_Toc436773673"/>
      <w:bookmarkStart w:id="19" w:name="_Toc436817838"/>
      <w:bookmarkStart w:id="20" w:name="_Toc437612663"/>
      <w:bookmarkStart w:id="21" w:name="_Toc437612689"/>
      <w:bookmarkStart w:id="22" w:name="_Toc437612714"/>
      <w:bookmarkStart w:id="23" w:name="_Toc438849196"/>
      <w:bookmarkStart w:id="24" w:name="_Toc438849241"/>
      <w:bookmarkStart w:id="25" w:name="_Toc439837124"/>
      <w:bookmarkStart w:id="26" w:name="_Toc439840161"/>
      <w:bookmarkStart w:id="27" w:name="_Toc440545107"/>
      <w:bookmarkStart w:id="28" w:name="_Toc441582290"/>
      <w:bookmarkStart w:id="29" w:name="_Toc441582327"/>
      <w:bookmarkStart w:id="30" w:name="_Toc441582449"/>
      <w:bookmarkStart w:id="31" w:name="_Toc442909552"/>
      <w:bookmarkStart w:id="32" w:name="_Toc442909598"/>
      <w:bookmarkStart w:id="33" w:name="_Toc444878292"/>
      <w:bookmarkStart w:id="34" w:name="_Toc450200684"/>
      <w:bookmarkStart w:id="35" w:name="_Toc450200740"/>
      <w:bookmarkStart w:id="36" w:name="_Toc450642967"/>
      <w:bookmarkStart w:id="37" w:name="_Toc450643204"/>
      <w:bookmarkStart w:id="38" w:name="_Toc450643261"/>
      <w:bookmarkStart w:id="39" w:name="_Toc450643319"/>
      <w:bookmarkStart w:id="40" w:name="_Toc450643374"/>
      <w:bookmarkStart w:id="41" w:name="_Toc450722720"/>
      <w:bookmarkStart w:id="42" w:name="_Toc450722770"/>
      <w:bookmarkStart w:id="43" w:name="_Toc451504778"/>
      <w:bookmarkStart w:id="44" w:name="_Toc451505374"/>
      <w:bookmarkStart w:id="45" w:name="_Toc453847496"/>
      <w:bookmarkStart w:id="46" w:name="_Toc453847598"/>
      <w:bookmarkStart w:id="47" w:name="_Toc453923900"/>
      <w:bookmarkStart w:id="48" w:name="_Toc453923959"/>
      <w:bookmarkStart w:id="49" w:name="_Toc453924018"/>
      <w:bookmarkStart w:id="50" w:name="_Toc453924077"/>
      <w:bookmarkStart w:id="51" w:name="_Toc453924136"/>
      <w:bookmarkStart w:id="52" w:name="_Toc511152225"/>
      <w:bookmarkStart w:id="53" w:name="_Toc511152284"/>
      <w:bookmarkStart w:id="54" w:name="_Toc511155060"/>
      <w:bookmarkStart w:id="55" w:name="_Toc513620713"/>
      <w:bookmarkStart w:id="56" w:name="_Toc513648172"/>
      <w:bookmarkStart w:id="57" w:name="_Toc513649306"/>
      <w:bookmarkStart w:id="58" w:name="_Toc513649403"/>
      <w:bookmarkStart w:id="59" w:name="_Toc513710341"/>
      <w:bookmarkStart w:id="60" w:name="_Toc513915214"/>
      <w:bookmarkStart w:id="61" w:name="_Toc513925869"/>
      <w:bookmarkStart w:id="62" w:name="_Toc513987132"/>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p w:rsidR="00FA211F" w:rsidRPr="00BF551B" w:rsidRDefault="00FA211F" w:rsidP="00FA211F">
      <w:pPr>
        <w:pStyle w:val="ListeParagraf"/>
        <w:keepNext/>
        <w:keepLines/>
        <w:numPr>
          <w:ilvl w:val="1"/>
          <w:numId w:val="6"/>
        </w:numPr>
        <w:spacing w:before="200" w:after="0"/>
        <w:contextualSpacing w:val="0"/>
        <w:outlineLvl w:val="1"/>
        <w:rPr>
          <w:rFonts w:eastAsiaTheme="majorEastAsia" w:cstheme="majorBidi"/>
          <w:b/>
          <w:bCs/>
          <w:vanish/>
          <w:sz w:val="22"/>
          <w:szCs w:val="26"/>
        </w:rPr>
      </w:pPr>
      <w:bookmarkStart w:id="63" w:name="_Toc436769328"/>
      <w:bookmarkStart w:id="64" w:name="_Toc436771098"/>
      <w:bookmarkStart w:id="65" w:name="_Toc436773674"/>
      <w:bookmarkStart w:id="66" w:name="_Toc436817839"/>
      <w:bookmarkStart w:id="67" w:name="_Toc437612664"/>
      <w:bookmarkStart w:id="68" w:name="_Toc437612690"/>
      <w:bookmarkStart w:id="69" w:name="_Toc437612715"/>
      <w:bookmarkStart w:id="70" w:name="_Toc438849197"/>
      <w:bookmarkStart w:id="71" w:name="_Toc438849242"/>
      <w:bookmarkStart w:id="72" w:name="_Toc439837125"/>
      <w:bookmarkStart w:id="73" w:name="_Toc439840162"/>
      <w:bookmarkStart w:id="74" w:name="_Toc440545108"/>
      <w:bookmarkStart w:id="75" w:name="_Toc441582291"/>
      <w:bookmarkStart w:id="76" w:name="_Toc441582328"/>
      <w:bookmarkStart w:id="77" w:name="_Toc441582450"/>
      <w:bookmarkStart w:id="78" w:name="_Toc442909553"/>
      <w:bookmarkStart w:id="79" w:name="_Toc442909599"/>
      <w:bookmarkStart w:id="80" w:name="_Toc444878293"/>
      <w:bookmarkStart w:id="81" w:name="_Toc450200685"/>
      <w:bookmarkStart w:id="82" w:name="_Toc450200741"/>
      <w:bookmarkStart w:id="83" w:name="_Toc450642968"/>
      <w:bookmarkStart w:id="84" w:name="_Toc450643205"/>
      <w:bookmarkStart w:id="85" w:name="_Toc450643262"/>
      <w:bookmarkStart w:id="86" w:name="_Toc450643320"/>
      <w:bookmarkStart w:id="87" w:name="_Toc450643375"/>
      <w:bookmarkStart w:id="88" w:name="_Toc450722721"/>
      <w:bookmarkStart w:id="89" w:name="_Toc450722771"/>
      <w:bookmarkStart w:id="90" w:name="_Toc451504779"/>
      <w:bookmarkStart w:id="91" w:name="_Toc451505375"/>
      <w:bookmarkStart w:id="92" w:name="_Toc453847497"/>
      <w:bookmarkStart w:id="93" w:name="_Toc453847599"/>
      <w:bookmarkStart w:id="94" w:name="_Toc453923901"/>
      <w:bookmarkStart w:id="95" w:name="_Toc453923960"/>
      <w:bookmarkStart w:id="96" w:name="_Toc453924019"/>
      <w:bookmarkStart w:id="97" w:name="_Toc453924078"/>
      <w:bookmarkStart w:id="98" w:name="_Toc453924137"/>
      <w:bookmarkStart w:id="99" w:name="_Toc511152226"/>
      <w:bookmarkStart w:id="100" w:name="_Toc511152285"/>
      <w:bookmarkStart w:id="101" w:name="_Toc511155061"/>
      <w:bookmarkStart w:id="102" w:name="_Toc513620714"/>
      <w:bookmarkStart w:id="103" w:name="_Toc513648173"/>
      <w:bookmarkStart w:id="104" w:name="_Toc513649307"/>
      <w:bookmarkStart w:id="105" w:name="_Toc513649404"/>
      <w:bookmarkStart w:id="106" w:name="_Toc513710342"/>
      <w:bookmarkStart w:id="107" w:name="_Toc513915215"/>
      <w:bookmarkStart w:id="108" w:name="_Toc513925870"/>
      <w:bookmarkStart w:id="109" w:name="_Toc513987133"/>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rsidR="00FA211F" w:rsidRPr="00BF551B" w:rsidRDefault="00FA211F" w:rsidP="00FA211F">
      <w:pPr>
        <w:pStyle w:val="ListeParagraf"/>
        <w:keepNext/>
        <w:keepLines/>
        <w:numPr>
          <w:ilvl w:val="1"/>
          <w:numId w:val="6"/>
        </w:numPr>
        <w:spacing w:before="200" w:after="0"/>
        <w:contextualSpacing w:val="0"/>
        <w:outlineLvl w:val="1"/>
        <w:rPr>
          <w:rFonts w:eastAsiaTheme="majorEastAsia" w:cstheme="majorBidi"/>
          <w:b/>
          <w:bCs/>
          <w:vanish/>
          <w:sz w:val="22"/>
          <w:szCs w:val="26"/>
        </w:rPr>
      </w:pPr>
      <w:bookmarkStart w:id="110" w:name="_Toc436769329"/>
      <w:bookmarkStart w:id="111" w:name="_Toc436771099"/>
      <w:bookmarkStart w:id="112" w:name="_Toc436773675"/>
      <w:bookmarkStart w:id="113" w:name="_Toc436817840"/>
      <w:bookmarkStart w:id="114" w:name="_Toc437612665"/>
      <w:bookmarkStart w:id="115" w:name="_Toc437612691"/>
      <w:bookmarkStart w:id="116" w:name="_Toc437612716"/>
      <w:bookmarkStart w:id="117" w:name="_Toc438849198"/>
      <w:bookmarkStart w:id="118" w:name="_Toc438849243"/>
      <w:bookmarkStart w:id="119" w:name="_Toc439837126"/>
      <w:bookmarkStart w:id="120" w:name="_Toc439840163"/>
      <w:bookmarkStart w:id="121" w:name="_Toc440545109"/>
      <w:bookmarkStart w:id="122" w:name="_Toc441582292"/>
      <w:bookmarkStart w:id="123" w:name="_Toc441582329"/>
      <w:bookmarkStart w:id="124" w:name="_Toc441582451"/>
      <w:bookmarkStart w:id="125" w:name="_Toc442909554"/>
      <w:bookmarkStart w:id="126" w:name="_Toc442909600"/>
      <w:bookmarkStart w:id="127" w:name="_Toc444878294"/>
      <w:bookmarkStart w:id="128" w:name="_Toc450200686"/>
      <w:bookmarkStart w:id="129" w:name="_Toc450200742"/>
      <w:bookmarkStart w:id="130" w:name="_Toc450642969"/>
      <w:bookmarkStart w:id="131" w:name="_Toc450643206"/>
      <w:bookmarkStart w:id="132" w:name="_Toc450643263"/>
      <w:bookmarkStart w:id="133" w:name="_Toc450643321"/>
      <w:bookmarkStart w:id="134" w:name="_Toc450643376"/>
      <w:bookmarkStart w:id="135" w:name="_Toc450722722"/>
      <w:bookmarkStart w:id="136" w:name="_Toc450722772"/>
      <w:bookmarkStart w:id="137" w:name="_Toc451504780"/>
      <w:bookmarkStart w:id="138" w:name="_Toc451505376"/>
      <w:bookmarkStart w:id="139" w:name="_Toc453847498"/>
      <w:bookmarkStart w:id="140" w:name="_Toc453847600"/>
      <w:bookmarkStart w:id="141" w:name="_Toc453923902"/>
      <w:bookmarkStart w:id="142" w:name="_Toc453923961"/>
      <w:bookmarkStart w:id="143" w:name="_Toc453924020"/>
      <w:bookmarkStart w:id="144" w:name="_Toc453924079"/>
      <w:bookmarkStart w:id="145" w:name="_Toc453924138"/>
      <w:bookmarkStart w:id="146" w:name="_Toc511152227"/>
      <w:bookmarkStart w:id="147" w:name="_Toc511152286"/>
      <w:bookmarkStart w:id="148" w:name="_Toc511155062"/>
      <w:bookmarkStart w:id="149" w:name="_Toc513620715"/>
      <w:bookmarkStart w:id="150" w:name="_Toc513648174"/>
      <w:bookmarkStart w:id="151" w:name="_Toc513649308"/>
      <w:bookmarkStart w:id="152" w:name="_Toc513649405"/>
      <w:bookmarkStart w:id="153" w:name="_Toc513710343"/>
      <w:bookmarkStart w:id="154" w:name="_Toc513915216"/>
      <w:bookmarkStart w:id="155" w:name="_Toc513925871"/>
      <w:bookmarkStart w:id="156" w:name="_Toc513987134"/>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p w:rsidR="00FA211F" w:rsidRDefault="00FA211F" w:rsidP="00FA211F">
      <w:pPr>
        <w:pStyle w:val="Balk2"/>
        <w:numPr>
          <w:ilvl w:val="1"/>
          <w:numId w:val="6"/>
        </w:numPr>
        <w:spacing w:after="360" w:line="360" w:lineRule="auto"/>
      </w:pPr>
      <w:bookmarkStart w:id="157" w:name="_Toc513987135"/>
      <w:r>
        <w:t>Ö</w:t>
      </w:r>
      <w:r w:rsidRPr="00311D23">
        <w:t>nem</w:t>
      </w:r>
      <w:bookmarkEnd w:id="157"/>
    </w:p>
    <w:p w:rsidR="00FA211F" w:rsidRDefault="00FA211F" w:rsidP="00FA211F">
      <w:pPr>
        <w:spacing w:after="360" w:line="360" w:lineRule="auto"/>
      </w:pPr>
      <w:r>
        <w:t xml:space="preserve">Fen </w:t>
      </w:r>
      <w:r w:rsidR="003C32A0">
        <w:t xml:space="preserve">bilimleri </w:t>
      </w:r>
      <w:r>
        <w:t>öğretiminde</w:t>
      </w:r>
      <w:r w:rsidRPr="00311D23">
        <w:t xml:space="preserve"> öğrencilerin öğrendikleri konuların pratik ve uygulamalarını yeterince yapamamaları</w:t>
      </w:r>
      <w:r>
        <w:t xml:space="preserve"> önemli bir eksiklik olarak görülmektedir</w:t>
      </w:r>
      <w:r w:rsidRPr="00311D23">
        <w:t xml:space="preserve">. Laboratuvar ortamında öğrencilere deney yoluyla öğrenmelerini kolaylaştırmayı sağlamanın önünde </w:t>
      </w:r>
      <w:r>
        <w:t>yukarıda bahsettiğimiz engellere ek olarak;</w:t>
      </w:r>
    </w:p>
    <w:p w:rsidR="00FA211F" w:rsidRDefault="00FA211F" w:rsidP="00FA211F">
      <w:pPr>
        <w:pStyle w:val="ListeParagraf"/>
        <w:numPr>
          <w:ilvl w:val="0"/>
          <w:numId w:val="26"/>
        </w:numPr>
        <w:spacing w:line="360" w:lineRule="auto"/>
      </w:pPr>
      <w:r>
        <w:t>Fiziksel ortam yetersizlikleri ve bakım maliyetleri,</w:t>
      </w:r>
    </w:p>
    <w:p w:rsidR="00FA211F" w:rsidRDefault="00FA211F" w:rsidP="00FA211F">
      <w:pPr>
        <w:pStyle w:val="ListeParagraf"/>
        <w:numPr>
          <w:ilvl w:val="0"/>
          <w:numId w:val="26"/>
        </w:numPr>
        <w:spacing w:line="360" w:lineRule="auto"/>
      </w:pPr>
      <w:r>
        <w:t>Öğrencilerin istedikleri zaman laboratuvar ortamını kullanamamaları,</w:t>
      </w:r>
    </w:p>
    <w:p w:rsidR="00FA211F" w:rsidRDefault="00FA211F" w:rsidP="00FA211F">
      <w:pPr>
        <w:pStyle w:val="ListeParagraf"/>
        <w:numPr>
          <w:ilvl w:val="0"/>
          <w:numId w:val="26"/>
        </w:numPr>
        <w:spacing w:line="360" w:lineRule="auto"/>
      </w:pPr>
      <w:r>
        <w:t>Laboratuvar ortamında sınıf kontrolünün zorlukları,</w:t>
      </w:r>
    </w:p>
    <w:p w:rsidR="00FA211F" w:rsidRDefault="00FA211F" w:rsidP="00FA211F">
      <w:pPr>
        <w:pStyle w:val="ListeParagraf"/>
        <w:numPr>
          <w:ilvl w:val="0"/>
          <w:numId w:val="26"/>
        </w:numPr>
        <w:spacing w:line="360" w:lineRule="auto"/>
      </w:pPr>
      <w:r>
        <w:t>Deney malzemelerinin temini,</w:t>
      </w:r>
    </w:p>
    <w:p w:rsidR="00FA211F" w:rsidRDefault="00FA211F" w:rsidP="00FA211F">
      <w:pPr>
        <w:pStyle w:val="ListeParagraf"/>
        <w:numPr>
          <w:ilvl w:val="0"/>
          <w:numId w:val="26"/>
        </w:numPr>
        <w:spacing w:line="360" w:lineRule="auto"/>
      </w:pPr>
      <w:r>
        <w:t>Deney gerçekleştirmedeki yüksek maliyet,</w:t>
      </w:r>
    </w:p>
    <w:p w:rsidR="00FA211F" w:rsidRDefault="00FA211F" w:rsidP="00FA211F">
      <w:pPr>
        <w:pStyle w:val="ListeParagraf"/>
        <w:numPr>
          <w:ilvl w:val="0"/>
          <w:numId w:val="26"/>
        </w:numPr>
        <w:spacing w:line="360" w:lineRule="auto"/>
      </w:pPr>
      <w:r>
        <w:t>Güvenlik,</w:t>
      </w:r>
    </w:p>
    <w:p w:rsidR="00FA211F" w:rsidRDefault="00FA211F" w:rsidP="00FA211F">
      <w:pPr>
        <w:spacing w:line="360" w:lineRule="auto"/>
      </w:pPr>
      <w:r>
        <w:t>gibi sebepleri de eklediğimizde etkili bir fen ve teknoloji eğitiminin gerçekleşmesi oldukça zorlaşmaktadır.</w:t>
      </w:r>
    </w:p>
    <w:p w:rsidR="00FA211F" w:rsidRDefault="00FA211F" w:rsidP="00FA211F">
      <w:pPr>
        <w:spacing w:line="360" w:lineRule="auto"/>
      </w:pPr>
      <w:r>
        <w:t xml:space="preserve">Bu çalışmadan elde edilecek olumlu sonuçlara göre eğitimciler fen ve teknoloji laboratuvarının yerine web tabanlı sanal etkinlik merkezlerini kullanarak </w:t>
      </w:r>
      <w:r>
        <w:lastRenderedPageBreak/>
        <w:t>öğrencilerinin etkinlik yaparak başarı ve motivasyonlarını arttırma imkânına kavuşmalarını sağlayacaktır.</w:t>
      </w:r>
    </w:p>
    <w:p w:rsidR="00FA211F" w:rsidRDefault="00FA211F" w:rsidP="00FA211F">
      <w:pPr>
        <w:spacing w:line="360" w:lineRule="auto"/>
      </w:pPr>
      <w:r>
        <w:t>Fen eğitiminde animasyon kullanımının akademik başarıya ve motivasyona etkileri üzerine çalışmalar yapılmış olmasına rağmen, web tabanlı sanal etkinlik merkezi oluşturulup laboratuvar ortamında öğretmenin uyguladığı etkinliğin bire bir aynısına yakın bir senaryo şeklinde animasyon ortamında tasarlanıp öğrenciler üzerindeki etkisinin araştırılmış olması şeklinde yapılmış çalışma yok denecek kadar azdır.</w:t>
      </w:r>
    </w:p>
    <w:p w:rsidR="00FA211F" w:rsidRDefault="00FA211F" w:rsidP="00FA211F">
      <w:pPr>
        <w:spacing w:line="360" w:lineRule="auto"/>
      </w:pPr>
      <w:r>
        <w:t xml:space="preserve">Bu araştırmada 2014-2015 Eğitim-Öğretim yılı </w:t>
      </w:r>
      <w:r w:rsidR="003C32A0">
        <w:t>bahar yarıyılında</w:t>
      </w:r>
      <w:r>
        <w:t xml:space="preserve">,  8.sınıf fen ve teknoloji dersinde dört (4) sınıfta öğrenim gören toplam 133 adet öğrenci ile çalışılarak web tabanlı sanal etkinlik merkezi kullanmak ile geleneksel laboratuvar ortamı kullanmak ya da kullanmamak arasındaki farklar araştırılmıştır. Grupların öğrenci dağılımları ve kullandıkları yöntemler </w:t>
      </w:r>
      <w:r w:rsidR="00886D16">
        <w:fldChar w:fldCharType="begin"/>
      </w:r>
      <w:r>
        <w:instrText xml:space="preserve"> REF _Ref444878693 \h </w:instrText>
      </w:r>
      <w:r w:rsidR="00886D16">
        <w:fldChar w:fldCharType="separate"/>
      </w:r>
      <w:r w:rsidR="009A56AB">
        <w:rPr>
          <w:sz w:val="22"/>
        </w:rPr>
        <w:t>Tablo 1.</w:t>
      </w:r>
      <w:r w:rsidR="009A56AB">
        <w:rPr>
          <w:noProof/>
          <w:sz w:val="22"/>
        </w:rPr>
        <w:t>1</w:t>
      </w:r>
      <w:r w:rsidR="009A56AB" w:rsidRPr="00F64877">
        <w:rPr>
          <w:sz w:val="22"/>
        </w:rPr>
        <w:t>. Araştırma gruplarının kullandıkları laboratuvar yöntemleri ve öğrenci sayıları</w:t>
      </w:r>
      <w:r w:rsidR="00886D16">
        <w:fldChar w:fldCharType="end"/>
      </w:r>
      <w:r>
        <w:t>’</w:t>
      </w:r>
      <w:r w:rsidR="003C32A0">
        <w:t xml:space="preserve"> </w:t>
      </w:r>
      <w:r>
        <w:t>de detaylı bir şekilde belirtilmiştir.</w:t>
      </w:r>
    </w:p>
    <w:p w:rsidR="00FA211F" w:rsidRPr="00F64877" w:rsidRDefault="00FA211F" w:rsidP="00FA211F">
      <w:pPr>
        <w:pStyle w:val="Tablo"/>
        <w:spacing w:after="360"/>
        <w:rPr>
          <w:sz w:val="22"/>
        </w:rPr>
      </w:pPr>
      <w:bookmarkStart w:id="158" w:name="_Toc441602561"/>
      <w:bookmarkStart w:id="159" w:name="_Toc444878445"/>
      <w:bookmarkStart w:id="160" w:name="_Ref444878693"/>
      <w:bookmarkStart w:id="161" w:name="_Toc448232893"/>
      <w:bookmarkStart w:id="162" w:name="_Toc513987784"/>
      <w:r>
        <w:rPr>
          <w:sz w:val="22"/>
        </w:rPr>
        <w:t>Tablo 1.</w:t>
      </w:r>
      <w:r w:rsidR="00886D16" w:rsidRPr="00F64877">
        <w:rPr>
          <w:sz w:val="22"/>
        </w:rPr>
        <w:fldChar w:fldCharType="begin"/>
      </w:r>
      <w:r w:rsidRPr="00F64877">
        <w:rPr>
          <w:sz w:val="22"/>
        </w:rPr>
        <w:instrText xml:space="preserve"> SEQ Tablo_1. \* ARABIC </w:instrText>
      </w:r>
      <w:r w:rsidR="00886D16" w:rsidRPr="00F64877">
        <w:rPr>
          <w:sz w:val="22"/>
        </w:rPr>
        <w:fldChar w:fldCharType="separate"/>
      </w:r>
      <w:r w:rsidR="009A56AB">
        <w:rPr>
          <w:noProof/>
          <w:sz w:val="22"/>
        </w:rPr>
        <w:t>1</w:t>
      </w:r>
      <w:r w:rsidR="00886D16" w:rsidRPr="00F64877">
        <w:rPr>
          <w:sz w:val="22"/>
        </w:rPr>
        <w:fldChar w:fldCharType="end"/>
      </w:r>
      <w:r w:rsidRPr="00F64877">
        <w:rPr>
          <w:sz w:val="22"/>
        </w:rPr>
        <w:t>. Araştırma gruplarının kullandıkları laboratuvar yöntemleri ve öğrenci sayıları</w:t>
      </w:r>
      <w:bookmarkEnd w:id="158"/>
      <w:bookmarkEnd w:id="159"/>
      <w:bookmarkEnd w:id="160"/>
      <w:bookmarkEnd w:id="161"/>
      <w:bookmarkEnd w:id="162"/>
    </w:p>
    <w:tbl>
      <w:tblPr>
        <w:tblStyle w:val="TabloKlavuzu"/>
        <w:tblW w:w="5000"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1724"/>
        <w:gridCol w:w="4480"/>
        <w:gridCol w:w="2232"/>
      </w:tblGrid>
      <w:tr w:rsidR="00FA211F" w:rsidRPr="00574E0D" w:rsidTr="002614F9">
        <w:trPr>
          <w:trHeight w:val="381"/>
          <w:jc w:val="center"/>
        </w:trPr>
        <w:tc>
          <w:tcPr>
            <w:tcW w:w="1022" w:type="pct"/>
            <w:shd w:val="clear" w:color="auto" w:fill="auto"/>
            <w:noWrap/>
            <w:vAlign w:val="center"/>
            <w:hideMark/>
          </w:tcPr>
          <w:p w:rsidR="00FA211F" w:rsidRPr="00574E0D" w:rsidRDefault="00FA211F" w:rsidP="002614F9">
            <w:pPr>
              <w:jc w:val="center"/>
              <w:rPr>
                <w:b/>
                <w:bCs/>
              </w:rPr>
            </w:pPr>
            <w:r w:rsidRPr="00574E0D">
              <w:rPr>
                <w:b/>
                <w:bCs/>
              </w:rPr>
              <w:t>S</w:t>
            </w:r>
            <w:r>
              <w:rPr>
                <w:b/>
                <w:bCs/>
              </w:rPr>
              <w:t>ınıflar</w:t>
            </w:r>
          </w:p>
        </w:tc>
        <w:tc>
          <w:tcPr>
            <w:tcW w:w="2655" w:type="pct"/>
            <w:shd w:val="clear" w:color="auto" w:fill="auto"/>
            <w:noWrap/>
            <w:vAlign w:val="center"/>
            <w:hideMark/>
          </w:tcPr>
          <w:p w:rsidR="00FA211F" w:rsidRPr="00574E0D" w:rsidRDefault="00FA211F" w:rsidP="002614F9">
            <w:pPr>
              <w:jc w:val="center"/>
              <w:rPr>
                <w:b/>
                <w:bCs/>
              </w:rPr>
            </w:pPr>
            <w:r>
              <w:rPr>
                <w:b/>
                <w:bCs/>
              </w:rPr>
              <w:t>Kullanılan Laboratuvar Türü</w:t>
            </w:r>
          </w:p>
        </w:tc>
        <w:tc>
          <w:tcPr>
            <w:tcW w:w="1323" w:type="pct"/>
            <w:shd w:val="clear" w:color="auto" w:fill="auto"/>
            <w:noWrap/>
            <w:vAlign w:val="center"/>
            <w:hideMark/>
          </w:tcPr>
          <w:p w:rsidR="00FA211F" w:rsidRPr="00574E0D" w:rsidRDefault="00FA211F" w:rsidP="002614F9">
            <w:pPr>
              <w:jc w:val="center"/>
              <w:rPr>
                <w:b/>
                <w:bCs/>
              </w:rPr>
            </w:pPr>
            <w:r>
              <w:rPr>
                <w:b/>
                <w:bCs/>
              </w:rPr>
              <w:t>Öğrenci Sayısı</w:t>
            </w:r>
          </w:p>
        </w:tc>
      </w:tr>
      <w:tr w:rsidR="00FA211F" w:rsidRPr="00574E0D" w:rsidTr="002614F9">
        <w:trPr>
          <w:trHeight w:val="312"/>
          <w:jc w:val="center"/>
        </w:trPr>
        <w:tc>
          <w:tcPr>
            <w:tcW w:w="1022" w:type="pct"/>
            <w:noWrap/>
            <w:vAlign w:val="center"/>
            <w:hideMark/>
          </w:tcPr>
          <w:p w:rsidR="00FA211F" w:rsidRPr="00574E0D" w:rsidRDefault="00FA211F" w:rsidP="002614F9">
            <w:pPr>
              <w:jc w:val="center"/>
            </w:pPr>
            <w:r w:rsidRPr="00574E0D">
              <w:t>8-A</w:t>
            </w:r>
          </w:p>
        </w:tc>
        <w:tc>
          <w:tcPr>
            <w:tcW w:w="2655" w:type="pct"/>
            <w:noWrap/>
            <w:vAlign w:val="center"/>
          </w:tcPr>
          <w:p w:rsidR="00FA211F" w:rsidRDefault="00FA211F" w:rsidP="002614F9">
            <w:pPr>
              <w:pStyle w:val="ListeParagraf"/>
              <w:numPr>
                <w:ilvl w:val="0"/>
                <w:numId w:val="5"/>
              </w:numPr>
              <w:jc w:val="left"/>
            </w:pPr>
            <w:r>
              <w:t>Sanal Laboratuvar</w:t>
            </w:r>
          </w:p>
          <w:p w:rsidR="00FA211F" w:rsidRPr="00574E0D" w:rsidRDefault="00FA211F" w:rsidP="002614F9">
            <w:pPr>
              <w:pStyle w:val="ListeParagraf"/>
              <w:numPr>
                <w:ilvl w:val="0"/>
                <w:numId w:val="5"/>
              </w:numPr>
              <w:jc w:val="left"/>
            </w:pPr>
            <w:r>
              <w:t>Geleneksel Laboratuvar</w:t>
            </w:r>
          </w:p>
        </w:tc>
        <w:tc>
          <w:tcPr>
            <w:tcW w:w="1323" w:type="pct"/>
            <w:noWrap/>
            <w:vAlign w:val="center"/>
          </w:tcPr>
          <w:p w:rsidR="00FA211F" w:rsidRPr="00574E0D" w:rsidRDefault="00FA211F" w:rsidP="002614F9">
            <w:pPr>
              <w:jc w:val="center"/>
            </w:pPr>
            <w:r>
              <w:t>36</w:t>
            </w:r>
          </w:p>
        </w:tc>
      </w:tr>
      <w:tr w:rsidR="00FA211F" w:rsidRPr="00574E0D" w:rsidTr="002614F9">
        <w:trPr>
          <w:trHeight w:val="312"/>
          <w:jc w:val="center"/>
        </w:trPr>
        <w:tc>
          <w:tcPr>
            <w:tcW w:w="1022" w:type="pct"/>
            <w:noWrap/>
            <w:vAlign w:val="center"/>
            <w:hideMark/>
          </w:tcPr>
          <w:p w:rsidR="00FA211F" w:rsidRPr="00574E0D" w:rsidRDefault="00FA211F" w:rsidP="002614F9">
            <w:pPr>
              <w:spacing w:line="360" w:lineRule="auto"/>
              <w:jc w:val="center"/>
            </w:pPr>
            <w:r w:rsidRPr="00574E0D">
              <w:t>8-B</w:t>
            </w:r>
          </w:p>
        </w:tc>
        <w:tc>
          <w:tcPr>
            <w:tcW w:w="2655" w:type="pct"/>
            <w:noWrap/>
            <w:vAlign w:val="center"/>
          </w:tcPr>
          <w:p w:rsidR="00FA211F" w:rsidRPr="00574E0D" w:rsidRDefault="00FA211F" w:rsidP="002614F9">
            <w:pPr>
              <w:pStyle w:val="ListeParagraf"/>
              <w:numPr>
                <w:ilvl w:val="0"/>
                <w:numId w:val="4"/>
              </w:numPr>
              <w:spacing w:line="360" w:lineRule="auto"/>
              <w:jc w:val="left"/>
            </w:pPr>
            <w:r>
              <w:t>Geleneksel Laboratuvar</w:t>
            </w:r>
          </w:p>
        </w:tc>
        <w:tc>
          <w:tcPr>
            <w:tcW w:w="1323" w:type="pct"/>
            <w:noWrap/>
            <w:vAlign w:val="center"/>
          </w:tcPr>
          <w:p w:rsidR="00FA211F" w:rsidRPr="00574E0D" w:rsidRDefault="00FA211F" w:rsidP="002614F9">
            <w:pPr>
              <w:spacing w:line="360" w:lineRule="auto"/>
              <w:jc w:val="center"/>
            </w:pPr>
            <w:r>
              <w:t>33</w:t>
            </w:r>
          </w:p>
        </w:tc>
      </w:tr>
      <w:tr w:rsidR="00FA211F" w:rsidRPr="00574E0D" w:rsidTr="002614F9">
        <w:trPr>
          <w:trHeight w:val="312"/>
          <w:jc w:val="center"/>
        </w:trPr>
        <w:tc>
          <w:tcPr>
            <w:tcW w:w="1022" w:type="pct"/>
            <w:noWrap/>
            <w:vAlign w:val="center"/>
            <w:hideMark/>
          </w:tcPr>
          <w:p w:rsidR="00FA211F" w:rsidRPr="00574E0D" w:rsidRDefault="00FA211F" w:rsidP="002614F9">
            <w:pPr>
              <w:spacing w:line="360" w:lineRule="auto"/>
              <w:jc w:val="center"/>
            </w:pPr>
            <w:r w:rsidRPr="00574E0D">
              <w:t>8-D</w:t>
            </w:r>
          </w:p>
        </w:tc>
        <w:tc>
          <w:tcPr>
            <w:tcW w:w="2655" w:type="pct"/>
            <w:noWrap/>
            <w:vAlign w:val="center"/>
          </w:tcPr>
          <w:p w:rsidR="00FA211F" w:rsidRPr="00574E0D" w:rsidRDefault="00FA211F" w:rsidP="002614F9">
            <w:pPr>
              <w:pStyle w:val="ListeParagraf"/>
              <w:numPr>
                <w:ilvl w:val="0"/>
                <w:numId w:val="3"/>
              </w:numPr>
              <w:spacing w:line="360" w:lineRule="auto"/>
              <w:jc w:val="left"/>
            </w:pPr>
            <w:r>
              <w:t>Sanal Laboratuvar</w:t>
            </w:r>
          </w:p>
        </w:tc>
        <w:tc>
          <w:tcPr>
            <w:tcW w:w="1323" w:type="pct"/>
            <w:noWrap/>
            <w:vAlign w:val="center"/>
          </w:tcPr>
          <w:p w:rsidR="00FA211F" w:rsidRPr="00574E0D" w:rsidRDefault="00FA211F" w:rsidP="002614F9">
            <w:pPr>
              <w:spacing w:line="360" w:lineRule="auto"/>
              <w:jc w:val="center"/>
            </w:pPr>
            <w:r>
              <w:t>31</w:t>
            </w:r>
          </w:p>
        </w:tc>
      </w:tr>
      <w:tr w:rsidR="00FA211F" w:rsidRPr="00574E0D" w:rsidTr="002614F9">
        <w:trPr>
          <w:trHeight w:val="312"/>
          <w:jc w:val="center"/>
        </w:trPr>
        <w:tc>
          <w:tcPr>
            <w:tcW w:w="1022" w:type="pct"/>
            <w:noWrap/>
            <w:vAlign w:val="center"/>
            <w:hideMark/>
          </w:tcPr>
          <w:p w:rsidR="00FA211F" w:rsidRPr="00574E0D" w:rsidRDefault="00FA211F" w:rsidP="002614F9">
            <w:pPr>
              <w:spacing w:line="360" w:lineRule="auto"/>
              <w:jc w:val="center"/>
            </w:pPr>
            <w:r w:rsidRPr="00574E0D">
              <w:t>8-E</w:t>
            </w:r>
          </w:p>
        </w:tc>
        <w:tc>
          <w:tcPr>
            <w:tcW w:w="2655" w:type="pct"/>
            <w:noWrap/>
            <w:vAlign w:val="center"/>
          </w:tcPr>
          <w:p w:rsidR="00FA211F" w:rsidRPr="00574E0D" w:rsidRDefault="00FA211F" w:rsidP="002614F9">
            <w:pPr>
              <w:pStyle w:val="ListeParagraf"/>
              <w:numPr>
                <w:ilvl w:val="0"/>
                <w:numId w:val="3"/>
              </w:numPr>
              <w:spacing w:line="360" w:lineRule="auto"/>
              <w:jc w:val="left"/>
            </w:pPr>
            <w:r>
              <w:t>Hiçbiri</w:t>
            </w:r>
          </w:p>
        </w:tc>
        <w:tc>
          <w:tcPr>
            <w:tcW w:w="1323" w:type="pct"/>
            <w:noWrap/>
            <w:vAlign w:val="center"/>
          </w:tcPr>
          <w:p w:rsidR="00FA211F" w:rsidRPr="00574E0D" w:rsidRDefault="00FA211F" w:rsidP="002614F9">
            <w:pPr>
              <w:spacing w:line="360" w:lineRule="auto"/>
              <w:jc w:val="center"/>
            </w:pPr>
            <w:r>
              <w:t>33</w:t>
            </w:r>
          </w:p>
        </w:tc>
      </w:tr>
    </w:tbl>
    <w:p w:rsidR="00FA211F" w:rsidRDefault="00FA211F" w:rsidP="00FA211F">
      <w:pPr>
        <w:spacing w:after="360" w:line="360" w:lineRule="auto"/>
      </w:pPr>
    </w:p>
    <w:p w:rsidR="00FA211F" w:rsidRDefault="00FA211F" w:rsidP="00FA211F">
      <w:pPr>
        <w:pStyle w:val="Balk2"/>
        <w:numPr>
          <w:ilvl w:val="1"/>
          <w:numId w:val="6"/>
        </w:numPr>
        <w:spacing w:after="360" w:line="360" w:lineRule="auto"/>
      </w:pPr>
      <w:bookmarkStart w:id="163" w:name="_Toc513987136"/>
      <w:r>
        <w:t>Varsayımlar</w:t>
      </w:r>
      <w:bookmarkEnd w:id="163"/>
    </w:p>
    <w:p w:rsidR="00FA211F" w:rsidRDefault="00FA211F" w:rsidP="00FA211F">
      <w:pPr>
        <w:pStyle w:val="ListeParagraf"/>
        <w:numPr>
          <w:ilvl w:val="0"/>
          <w:numId w:val="7"/>
        </w:numPr>
        <w:spacing w:after="360" w:line="360" w:lineRule="auto"/>
        <w:ind w:left="850" w:hanging="425"/>
      </w:pPr>
      <w:r>
        <w:t>Araştırmaya katılan öğrencilerin bilgisayar ve internet kullanım becerileri arasında anlamlı bir farklılığın bulunmadığı kabul edilmiştir.</w:t>
      </w:r>
    </w:p>
    <w:p w:rsidR="00FA211F" w:rsidRDefault="00FA211F" w:rsidP="00FA211F">
      <w:pPr>
        <w:pStyle w:val="ListeParagraf"/>
        <w:numPr>
          <w:ilvl w:val="0"/>
          <w:numId w:val="7"/>
        </w:numPr>
        <w:spacing w:after="360" w:line="360" w:lineRule="auto"/>
        <w:ind w:left="850" w:hanging="425"/>
      </w:pPr>
      <w:r>
        <w:t>Araştırmada tasarlanarak kullanılan öğrenim materyallerinin geçerliliğine ilişkin uzman görüşleri yeterlidir.</w:t>
      </w:r>
    </w:p>
    <w:p w:rsidR="00FA211F" w:rsidRDefault="00FA211F" w:rsidP="00FA211F">
      <w:pPr>
        <w:pStyle w:val="ListeParagraf"/>
        <w:numPr>
          <w:ilvl w:val="0"/>
          <w:numId w:val="7"/>
        </w:numPr>
        <w:spacing w:after="360" w:line="360" w:lineRule="auto"/>
        <w:ind w:left="850" w:hanging="425"/>
      </w:pPr>
      <w:r>
        <w:t xml:space="preserve">Araştırmanın uygulama sürecinde kontrol altına alınamayan çeşitli içsel ve dışsal değişkenler (zekâ, ilgi, zaman, öğrencilerin derse aç, isteksiz ve yorgun gelmeleri vb.) deney ve kontrol grubunu aynı derecede etkilemiştir. </w:t>
      </w:r>
    </w:p>
    <w:p w:rsidR="00FA211F" w:rsidRDefault="00FA211F" w:rsidP="00FA211F">
      <w:pPr>
        <w:pStyle w:val="ListeParagraf"/>
        <w:numPr>
          <w:ilvl w:val="0"/>
          <w:numId w:val="7"/>
        </w:numPr>
        <w:spacing w:after="360" w:line="360" w:lineRule="auto"/>
        <w:ind w:left="850" w:hanging="425"/>
      </w:pPr>
      <w:r>
        <w:lastRenderedPageBreak/>
        <w:t>Her iki gruptaki öğrenciler ölçüm araçlarındaki sorulara samimiyetle yanıt vermiştir.</w:t>
      </w:r>
    </w:p>
    <w:p w:rsidR="00FA211F" w:rsidRDefault="00FA211F" w:rsidP="00FA211F">
      <w:pPr>
        <w:pStyle w:val="ListeParagraf"/>
        <w:numPr>
          <w:ilvl w:val="0"/>
          <w:numId w:val="7"/>
        </w:numPr>
        <w:spacing w:after="360" w:line="360" w:lineRule="auto"/>
        <w:ind w:left="850" w:hanging="425"/>
      </w:pPr>
      <w:r w:rsidRPr="0045765D">
        <w:t>Hazı</w:t>
      </w:r>
      <w:r>
        <w:t>rlanan sınavlar öğrencilerin baş</w:t>
      </w:r>
      <w:r w:rsidRPr="0045765D">
        <w:t>arılarını ölçer niteliktedir.</w:t>
      </w:r>
    </w:p>
    <w:p w:rsidR="00FA211F" w:rsidRDefault="00FA211F" w:rsidP="00FA211F">
      <w:pPr>
        <w:pStyle w:val="ListeParagraf"/>
        <w:numPr>
          <w:ilvl w:val="0"/>
          <w:numId w:val="7"/>
        </w:numPr>
        <w:spacing w:after="360" w:line="360" w:lineRule="auto"/>
        <w:ind w:left="850" w:hanging="425"/>
      </w:pPr>
      <w:r w:rsidRPr="0045765D">
        <w:t>Dersin anlatımında bilgilerin verili</w:t>
      </w:r>
      <w:r>
        <w:t xml:space="preserve">ş sırası tüm </w:t>
      </w:r>
      <w:r w:rsidRPr="0045765D">
        <w:t>grup</w:t>
      </w:r>
      <w:r>
        <w:t>lar</w:t>
      </w:r>
      <w:r w:rsidRPr="0045765D">
        <w:t xml:space="preserve"> için</w:t>
      </w:r>
      <w:r>
        <w:t xml:space="preserve"> </w:t>
      </w:r>
      <w:r w:rsidRPr="0045765D">
        <w:t>de aynıdır.</w:t>
      </w:r>
    </w:p>
    <w:p w:rsidR="00FA211F" w:rsidRDefault="00FA211F" w:rsidP="00FA211F">
      <w:pPr>
        <w:pStyle w:val="ListeParagraf"/>
        <w:numPr>
          <w:ilvl w:val="0"/>
          <w:numId w:val="7"/>
        </w:numPr>
        <w:spacing w:after="360" w:line="360" w:lineRule="auto"/>
        <w:ind w:left="850" w:hanging="425"/>
      </w:pPr>
      <w:r>
        <w:t>Araş</w:t>
      </w:r>
      <w:r w:rsidRPr="00866339">
        <w:t>tırmada ölçüt alınan test maddeleri ile ilgili uzman kanıları yeterlidir.</w:t>
      </w:r>
    </w:p>
    <w:p w:rsidR="00FA211F" w:rsidRDefault="00FA211F" w:rsidP="008D1EFF">
      <w:pPr>
        <w:pStyle w:val="Balk2"/>
        <w:numPr>
          <w:ilvl w:val="1"/>
          <w:numId w:val="6"/>
        </w:numPr>
        <w:spacing w:after="360" w:line="360" w:lineRule="auto"/>
        <w:ind w:left="0" w:firstLine="0"/>
      </w:pPr>
      <w:bookmarkStart w:id="164" w:name="_Toc513987137"/>
      <w:r w:rsidRPr="00796527">
        <w:t>Sınırlılıkl</w:t>
      </w:r>
      <w:r>
        <w:t>ar</w:t>
      </w:r>
      <w:bookmarkEnd w:id="164"/>
    </w:p>
    <w:p w:rsidR="00FA211F" w:rsidRDefault="00FA211F" w:rsidP="00FA211F">
      <w:pPr>
        <w:pStyle w:val="ListeParagraf"/>
        <w:numPr>
          <w:ilvl w:val="0"/>
          <w:numId w:val="8"/>
        </w:numPr>
        <w:spacing w:after="360" w:line="360" w:lineRule="auto"/>
        <w:ind w:left="851" w:hanging="567"/>
      </w:pPr>
      <w:r>
        <w:t>Araştırmanın bulguları, 2014-2015 eğitim-öğretim yılı ikinci döneminde Kastamonu Merkez ilçesinde bir devlet ortaokulunun 8.sınıfında öğrenim gören toplam 137 öğrenciden elde edilen verilerle sınırlıdır.</w:t>
      </w:r>
    </w:p>
    <w:p w:rsidR="00FA211F" w:rsidRDefault="00FA211F" w:rsidP="00FA211F">
      <w:pPr>
        <w:pStyle w:val="ListeParagraf"/>
        <w:numPr>
          <w:ilvl w:val="0"/>
          <w:numId w:val="8"/>
        </w:numPr>
        <w:spacing w:after="360" w:line="360" w:lineRule="auto"/>
        <w:ind w:left="851" w:hanging="567"/>
      </w:pPr>
      <w:r>
        <w:t>Beş haftalık bir uygulamayı içeren,  8.  Sınıf Fen ve Teknoloji dersi öğretim programında yer alan “Maddenin Halleri ve Isı” ünitesi ile sınırlıdır.</w:t>
      </w:r>
    </w:p>
    <w:p w:rsidR="00FA211F" w:rsidRDefault="00FA211F" w:rsidP="00FA211F">
      <w:pPr>
        <w:pStyle w:val="ListeParagraf"/>
        <w:numPr>
          <w:ilvl w:val="0"/>
          <w:numId w:val="8"/>
        </w:numPr>
        <w:spacing w:after="360" w:line="360" w:lineRule="auto"/>
        <w:ind w:left="851" w:hanging="567"/>
      </w:pPr>
      <w:r>
        <w:t>Araştırmacı tarafından hazırlanan “Web Tabanlı Sanal Etkinlik Merkezi” isimli çevrimiçi kullanılabilen yedi adet öğretim materyali ile sınırlıdır.</w:t>
      </w:r>
    </w:p>
    <w:p w:rsidR="00FA211F" w:rsidRDefault="00FA211F" w:rsidP="00806C48">
      <w:pPr>
        <w:pStyle w:val="ListeParagraf"/>
        <w:numPr>
          <w:ilvl w:val="0"/>
          <w:numId w:val="8"/>
        </w:numPr>
        <w:spacing w:after="360" w:line="360" w:lineRule="auto"/>
      </w:pPr>
      <w:r w:rsidRPr="006604A0">
        <w:t>Ara</w:t>
      </w:r>
      <w:r>
        <w:t>ş</w:t>
      </w:r>
      <w:r w:rsidRPr="006604A0">
        <w:t>tırmada kullanılan</w:t>
      </w:r>
      <w:r>
        <w:t xml:space="preserve"> </w:t>
      </w:r>
      <w:r w:rsidR="00806C48">
        <w:t>“</w:t>
      </w:r>
      <w:r w:rsidR="00806C48" w:rsidRPr="00806C48">
        <w:t>Maddenin Halleri ve Isı Konusu Başarı Testi</w:t>
      </w:r>
      <w:r w:rsidR="00806C48">
        <w:t>” ve “</w:t>
      </w:r>
      <w:r w:rsidR="00806C48" w:rsidRPr="00806C48">
        <w:t>Fen Öğrenmeye Yönelik Motivasyon Ölçeği Testi</w:t>
      </w:r>
      <w:r w:rsidR="00806C48">
        <w:t xml:space="preserve">” </w:t>
      </w:r>
      <w:r w:rsidR="00806C48" w:rsidRPr="00806C48">
        <w:t>ölçme</w:t>
      </w:r>
      <w:r>
        <w:t xml:space="preserve"> araçlarıyla sınırlıdır. </w:t>
      </w:r>
    </w:p>
    <w:p w:rsidR="00FA211F" w:rsidRPr="00311D23" w:rsidRDefault="00FA211F" w:rsidP="008D1EFF">
      <w:pPr>
        <w:pStyle w:val="Balk2"/>
        <w:numPr>
          <w:ilvl w:val="1"/>
          <w:numId w:val="6"/>
        </w:numPr>
        <w:spacing w:after="360" w:line="360" w:lineRule="auto"/>
        <w:ind w:left="0" w:firstLine="0"/>
      </w:pPr>
      <w:bookmarkStart w:id="165" w:name="_Toc513987138"/>
      <w:r>
        <w:t>Tanımlar</w:t>
      </w:r>
      <w:bookmarkEnd w:id="165"/>
    </w:p>
    <w:p w:rsidR="00FA211F" w:rsidRPr="00135AC6" w:rsidRDefault="00FA211F" w:rsidP="00FA211F">
      <w:pPr>
        <w:spacing w:after="360" w:line="360" w:lineRule="auto"/>
      </w:pPr>
      <w:r w:rsidRPr="00135AC6">
        <w:rPr>
          <w:b/>
        </w:rPr>
        <w:t>Web Tabanlı Eğitim</w:t>
      </w:r>
      <w:r w:rsidRPr="00135AC6">
        <w:rPr>
          <w:b/>
        </w:rPr>
        <w:tab/>
        <w:t xml:space="preserve">: </w:t>
      </w:r>
      <w:r w:rsidRPr="00135AC6">
        <w:t xml:space="preserve">Web tabanlı öğrenme,teknolojik cihazlar (Bilgisayar,tablet,akıllı telefon,vs..) vasıtasıyla kişinin </w:t>
      </w:r>
      <w:r w:rsidR="00830F8E">
        <w:t>doğrudan</w:t>
      </w:r>
      <w:r w:rsidRPr="00135AC6">
        <w:t xml:space="preserve"> veya </w:t>
      </w:r>
      <w:r w:rsidR="00830F8E">
        <w:t>dolaylı</w:t>
      </w:r>
      <w:r w:rsidRPr="00135AC6">
        <w:t xml:space="preserve"> bir şekilde etkileşim kurabileceği, öğrenci ve öğretmen sayısı arttırılabilecek bir şekilde katılımın sağlanabileceği senkron yada asenkron öğrenmenin meydana gelebileceği, sosyal statülerin olmadığı, duyma ve görebilme avantajlarının olduğu platformlardır </w:t>
      </w:r>
      <w:sdt>
        <w:sdtPr>
          <w:id w:val="-1817095060"/>
          <w:citation/>
        </w:sdtPr>
        <w:sdtEndPr/>
        <w:sdtContent>
          <w:r w:rsidR="00886D16" w:rsidRPr="00135AC6">
            <w:fldChar w:fldCharType="begin"/>
          </w:r>
          <w:r w:rsidRPr="00135AC6">
            <w:instrText xml:space="preserve">CITATION ENG10 \l 1055 </w:instrText>
          </w:r>
          <w:r w:rsidR="00886D16" w:rsidRPr="00135AC6">
            <w:fldChar w:fldCharType="separate"/>
          </w:r>
          <w:r w:rsidR="00D83907">
            <w:rPr>
              <w:noProof/>
            </w:rPr>
            <w:t>(Engin, Tösten, &amp; Kaya, 2010)</w:t>
          </w:r>
          <w:r w:rsidR="00886D16" w:rsidRPr="00135AC6">
            <w:fldChar w:fldCharType="end"/>
          </w:r>
        </w:sdtContent>
      </w:sdt>
      <w:r w:rsidRPr="00135AC6">
        <w:t>.</w:t>
      </w:r>
    </w:p>
    <w:p w:rsidR="00FA211F" w:rsidRPr="00135AC6" w:rsidRDefault="00FA211F" w:rsidP="00FA211F">
      <w:pPr>
        <w:spacing w:line="360" w:lineRule="auto"/>
      </w:pPr>
      <w:r w:rsidRPr="00135AC6">
        <w:rPr>
          <w:b/>
        </w:rPr>
        <w:t xml:space="preserve">Motivasyon: </w:t>
      </w:r>
      <w:r w:rsidRPr="00135AC6">
        <w:t xml:space="preserve">İnsan içgüdüsünü harekete geçiren, bu hareketlerin istikrarını ve enerjisini saptayan, hareketleri yönlendirip, devamlılığını sağlayan duyuşsal bir unsurdur </w:t>
      </w:r>
      <w:sdt>
        <w:sdtPr>
          <w:id w:val="2114092876"/>
          <w:citation/>
        </w:sdtPr>
        <w:sdtEndPr/>
        <w:sdtContent>
          <w:r w:rsidR="00886D16" w:rsidRPr="00135AC6">
            <w:fldChar w:fldCharType="begin"/>
          </w:r>
          <w:r w:rsidRPr="00135AC6">
            <w:instrText xml:space="preserve">CITATION YIL07 \l 1055 </w:instrText>
          </w:r>
          <w:r w:rsidR="00886D16" w:rsidRPr="00135AC6">
            <w:fldChar w:fldCharType="separate"/>
          </w:r>
          <w:r w:rsidR="00D83907">
            <w:rPr>
              <w:noProof/>
            </w:rPr>
            <w:t>(Yılmaz &amp; Çavaş, 2007)</w:t>
          </w:r>
          <w:r w:rsidR="00886D16" w:rsidRPr="00135AC6">
            <w:fldChar w:fldCharType="end"/>
          </w:r>
        </w:sdtContent>
      </w:sdt>
      <w:r w:rsidRPr="00135AC6">
        <w:t>.</w:t>
      </w:r>
    </w:p>
    <w:p w:rsidR="00FA211F" w:rsidRPr="00135AC6" w:rsidRDefault="00FA211F" w:rsidP="00FA211F">
      <w:pPr>
        <w:spacing w:line="360" w:lineRule="auto"/>
      </w:pPr>
      <w:r w:rsidRPr="00135AC6">
        <w:rPr>
          <w:b/>
        </w:rPr>
        <w:t xml:space="preserve">Akademik Başarı: </w:t>
      </w:r>
      <w:r w:rsidRPr="00135AC6">
        <w:t xml:space="preserve">Talebelerin gördükleri derslerdeki aldıkları notların ortalaması, öğrenciden beklenilen tutumları gösterme ve istenilen kriterlere erişebilme seviyesi olarak tanımlanabilir </w:t>
      </w:r>
      <w:sdt>
        <w:sdtPr>
          <w:id w:val="-1626693656"/>
          <w:citation/>
        </w:sdtPr>
        <w:sdtEndPr/>
        <w:sdtContent>
          <w:r w:rsidR="00886D16" w:rsidRPr="00135AC6">
            <w:fldChar w:fldCharType="begin"/>
          </w:r>
          <w:r w:rsidRPr="00135AC6">
            <w:instrText xml:space="preserve">CITATION DUR15 \l 1055 </w:instrText>
          </w:r>
          <w:r w:rsidR="00886D16" w:rsidRPr="00135AC6">
            <w:fldChar w:fldCharType="separate"/>
          </w:r>
          <w:r w:rsidR="00D83907">
            <w:rPr>
              <w:noProof/>
            </w:rPr>
            <w:t>(Duru &amp; Balkıs, 2015)</w:t>
          </w:r>
          <w:r w:rsidR="00886D16" w:rsidRPr="00135AC6">
            <w:fldChar w:fldCharType="end"/>
          </w:r>
        </w:sdtContent>
      </w:sdt>
      <w:r w:rsidRPr="00135AC6">
        <w:t>.</w:t>
      </w:r>
    </w:p>
    <w:p w:rsidR="00FA211F" w:rsidRPr="00135AC6" w:rsidRDefault="00FA211F" w:rsidP="00FA211F">
      <w:pPr>
        <w:spacing w:line="360" w:lineRule="auto"/>
      </w:pPr>
      <w:r w:rsidRPr="00135AC6">
        <w:rPr>
          <w:b/>
        </w:rPr>
        <w:lastRenderedPageBreak/>
        <w:t xml:space="preserve">Animasyon: </w:t>
      </w:r>
      <w:r w:rsidRPr="00135AC6">
        <w:t xml:space="preserve">Bilgisayara ekranındaki görüntü ve resimlerin canlandırılmış, çizgili ve daha ayrıntılı bir şekilde yapılmış halidir. Animasyonlar bazı nesnelerin ortaya çıkıp, bazı nesnelerin de yok olduğunu, şekil ve renkleri değişime uğradığını gösterir </w:t>
      </w:r>
      <w:sdt>
        <w:sdtPr>
          <w:id w:val="-1702854647"/>
          <w:citation/>
        </w:sdtPr>
        <w:sdtEndPr/>
        <w:sdtContent>
          <w:r w:rsidR="00886D16" w:rsidRPr="00135AC6">
            <w:fldChar w:fldCharType="begin"/>
          </w:r>
          <w:r w:rsidRPr="00135AC6">
            <w:instrText xml:space="preserve"> CITATION Lay98 \l 1055 </w:instrText>
          </w:r>
          <w:r w:rsidR="00886D16" w:rsidRPr="00135AC6">
            <w:fldChar w:fldCharType="separate"/>
          </w:r>
          <w:r w:rsidR="00D83907">
            <w:rPr>
              <w:noProof/>
            </w:rPr>
            <w:t>(Laybourne, 1998)</w:t>
          </w:r>
          <w:r w:rsidR="00886D16" w:rsidRPr="00135AC6">
            <w:fldChar w:fldCharType="end"/>
          </w:r>
        </w:sdtContent>
      </w:sdt>
      <w:r w:rsidRPr="00135AC6">
        <w:t>.</w:t>
      </w:r>
    </w:p>
    <w:p w:rsidR="00FA211F" w:rsidRPr="00135AC6" w:rsidRDefault="00FA211F" w:rsidP="00FA211F">
      <w:pPr>
        <w:spacing w:line="360" w:lineRule="auto"/>
      </w:pPr>
      <w:r w:rsidRPr="00135AC6">
        <w:rPr>
          <w:b/>
        </w:rPr>
        <w:t xml:space="preserve">Sanal Gerçeklik: </w:t>
      </w:r>
      <w:r w:rsidRPr="00135AC6">
        <w:t xml:space="preserve">Elektronik ortamda oluşturulan 3 boyutlu görüntülerin teknolojik cihazlar vasıtasıyla zihinlerde gerçek bir ortamda olma duygusu vermesinin yanında, ortamdaki nesnelerle etkileşim sağlayabilen bir teknoloji olarak tarif edilebilir. </w:t>
      </w:r>
      <w:sdt>
        <w:sdtPr>
          <w:id w:val="1809966057"/>
          <w:citation/>
        </w:sdtPr>
        <w:sdtEndPr/>
        <w:sdtContent>
          <w:r w:rsidR="00886D16" w:rsidRPr="00135AC6">
            <w:fldChar w:fldCharType="begin"/>
          </w:r>
          <w:r w:rsidRPr="00135AC6">
            <w:instrText xml:space="preserve">CITATION KAY05 \l 1055 </w:instrText>
          </w:r>
          <w:r w:rsidR="00886D16" w:rsidRPr="00135AC6">
            <w:fldChar w:fldCharType="separate"/>
          </w:r>
          <w:r w:rsidR="00D83907">
            <w:rPr>
              <w:noProof/>
            </w:rPr>
            <w:t>(Kayabaşı, 2005)</w:t>
          </w:r>
          <w:r w:rsidR="00886D16" w:rsidRPr="00135AC6">
            <w:fldChar w:fldCharType="end"/>
          </w:r>
        </w:sdtContent>
      </w:sdt>
      <w:r w:rsidRPr="00135AC6">
        <w:t>.</w:t>
      </w:r>
    </w:p>
    <w:p w:rsidR="00FA211F" w:rsidRDefault="00FA211F" w:rsidP="00FA211F">
      <w:pPr>
        <w:spacing w:line="360" w:lineRule="auto"/>
        <w:rPr>
          <w:b/>
        </w:rPr>
      </w:pPr>
      <w:r w:rsidRPr="00C21A8E">
        <w:rPr>
          <w:b/>
        </w:rPr>
        <w:t>Çevrimiçi Öğrenme</w:t>
      </w:r>
      <w:r>
        <w:rPr>
          <w:b/>
        </w:rPr>
        <w:t xml:space="preserve">  </w:t>
      </w:r>
      <w:r w:rsidRPr="00C21A8E">
        <w:rPr>
          <w:b/>
        </w:rPr>
        <w:t>:</w:t>
      </w:r>
      <w:r>
        <w:rPr>
          <w:b/>
        </w:rPr>
        <w:t xml:space="preserve"> </w:t>
      </w:r>
      <w:r w:rsidRPr="00C93FA4">
        <w:t>İnternet</w:t>
      </w:r>
      <w:r>
        <w:t xml:space="preserve"> veya </w:t>
      </w:r>
      <w:r w:rsidRPr="00C93FA4">
        <w:t>bir bilgisayar ağı üzerinden,</w:t>
      </w:r>
      <w:r>
        <w:t xml:space="preserve"> kişinin</w:t>
      </w:r>
      <w:r w:rsidRPr="00C93FA4">
        <w:t xml:space="preserve"> kendi kendine öğrenmesi ile </w:t>
      </w:r>
      <w:r>
        <w:t>meydana gelen</w:t>
      </w:r>
      <w:r w:rsidRPr="00C93FA4">
        <w:t>, bilgiye ulaş</w:t>
      </w:r>
      <w:r>
        <w:t>ırken zaman ve mekandan bağımsız olabilen</w:t>
      </w:r>
      <w:r w:rsidRPr="00C93FA4">
        <w:t xml:space="preserve">, </w:t>
      </w:r>
      <w:r>
        <w:t>çevrimiçi (online)</w:t>
      </w:r>
      <w:r w:rsidRPr="00C93FA4">
        <w:t xml:space="preserve"> ya da </w:t>
      </w:r>
      <w:r>
        <w:t>çevrimdışı (offline)</w:t>
      </w:r>
      <w:r w:rsidRPr="00C93FA4">
        <w:t xml:space="preserve"> olarak diğer </w:t>
      </w:r>
      <w:r>
        <w:t>öğrenciler (</w:t>
      </w:r>
      <w:r w:rsidRPr="00C93FA4">
        <w:t>öğrenen</w:t>
      </w:r>
      <w:r>
        <w:t>ler)</w:t>
      </w:r>
      <w:r w:rsidRPr="00C93FA4">
        <w:t xml:space="preserve"> ve </w:t>
      </w:r>
      <w:r>
        <w:t>öğretmenler (</w:t>
      </w:r>
      <w:r w:rsidRPr="00C93FA4">
        <w:t>öğretenler</w:t>
      </w:r>
      <w:r>
        <w:t>)</w:t>
      </w:r>
      <w:r w:rsidRPr="00C93FA4">
        <w:t xml:space="preserve"> ile iletişim kurula</w:t>
      </w:r>
      <w:r>
        <w:t>bilen</w:t>
      </w:r>
      <w:r w:rsidRPr="00C93FA4">
        <w:t xml:space="preserve">, </w:t>
      </w:r>
      <w:r>
        <w:t>kişilere hayat boyu eğitimin imkanlarından</w:t>
      </w:r>
      <w:r w:rsidRPr="00C93FA4">
        <w:t xml:space="preserve"> yararlanma olanağı sağlayan bir öğrenme ortamıdır</w:t>
      </w:r>
      <w:r>
        <w:t xml:space="preserve"> </w:t>
      </w:r>
      <w:sdt>
        <w:sdtPr>
          <w:id w:val="-788743659"/>
          <w:citation/>
        </w:sdtPr>
        <w:sdtEndPr/>
        <w:sdtContent>
          <w:r w:rsidR="00886D16">
            <w:fldChar w:fldCharType="begin"/>
          </w:r>
          <w:r>
            <w:instrText xml:space="preserve"> CITATION Ana18 \l 1055 </w:instrText>
          </w:r>
          <w:r w:rsidR="00886D16">
            <w:fldChar w:fldCharType="separate"/>
          </w:r>
          <w:r w:rsidR="00D83907">
            <w:rPr>
              <w:noProof/>
            </w:rPr>
            <w:t>(URL-7, 2018)</w:t>
          </w:r>
          <w:r w:rsidR="00886D16">
            <w:fldChar w:fldCharType="end"/>
          </w:r>
        </w:sdtContent>
      </w:sdt>
      <w:r w:rsidRPr="00C93FA4">
        <w:t>.</w:t>
      </w:r>
    </w:p>
    <w:p w:rsidR="00FA211F" w:rsidRPr="00037C9D" w:rsidRDefault="00FA211F" w:rsidP="00037C9D">
      <w:pPr>
        <w:spacing w:line="360" w:lineRule="auto"/>
        <w:rPr>
          <w:b/>
        </w:rPr>
      </w:pPr>
      <w:r>
        <w:rPr>
          <w:b/>
        </w:rPr>
        <w:t>Web Tabanlı Öğrenme : Ç</w:t>
      </w:r>
      <w:r w:rsidRPr="004A4578">
        <w:t>ok kolay bir şekilde ulaşılabilen, farklı depolama ve görüntüleme alternatiflerini sunabilen, basit, olabildiğince kuvvetli duyurabilme şekline sahip olabilen ve multimedya</w:t>
      </w:r>
      <w:r>
        <w:t xml:space="preserve"> </w:t>
      </w:r>
      <w:r w:rsidRPr="004A4578">
        <w:t>(çoklu ortam) olanaklarını içinde bulundurabilen bir öğrenme-öğretme şekli olarak tanımlanabilir</w:t>
      </w:r>
      <w:r>
        <w:t xml:space="preserve"> </w:t>
      </w:r>
      <w:sdt>
        <w:sdtPr>
          <w:id w:val="-1410227318"/>
          <w:citation/>
        </w:sdtPr>
        <w:sdtEndPr/>
        <w:sdtContent>
          <w:r w:rsidR="00886D16">
            <w:fldChar w:fldCharType="begin"/>
          </w:r>
          <w:r>
            <w:instrText xml:space="preserve"> CITATION Tür16 \l 1055 </w:instrText>
          </w:r>
          <w:r w:rsidR="00886D16">
            <w:fldChar w:fldCharType="separate"/>
          </w:r>
          <w:r w:rsidR="00D83907">
            <w:rPr>
              <w:noProof/>
            </w:rPr>
            <w:t>(Koçoğlu &amp; Sezgin , 2016)</w:t>
          </w:r>
          <w:r w:rsidR="00886D16">
            <w:fldChar w:fldCharType="end"/>
          </w:r>
        </w:sdtContent>
      </w:sdt>
    </w:p>
    <w:p w:rsidR="00FA211F" w:rsidRDefault="00FA211F" w:rsidP="00FA211F">
      <w:pPr>
        <w:jc w:val="left"/>
        <w:rPr>
          <w:rFonts w:eastAsia="Calibri"/>
        </w:rPr>
      </w:pPr>
      <w:r>
        <w:rPr>
          <w:rFonts w:eastAsia="Calibri"/>
        </w:rPr>
        <w:br w:type="page"/>
      </w:r>
    </w:p>
    <w:p w:rsidR="00FA211F" w:rsidRDefault="00FA211F" w:rsidP="006A4E32">
      <w:pPr>
        <w:pStyle w:val="BALIK1"/>
        <w:numPr>
          <w:ilvl w:val="0"/>
          <w:numId w:val="1"/>
        </w:numPr>
        <w:tabs>
          <w:tab w:val="left" w:pos="284"/>
        </w:tabs>
        <w:spacing w:before="0" w:after="720"/>
        <w:ind w:left="0" w:firstLine="0"/>
      </w:pPr>
      <w:bookmarkStart w:id="166" w:name="_Toc513987139"/>
      <w:r>
        <w:lastRenderedPageBreak/>
        <w:t>KURAMSAL TEMELLER</w:t>
      </w:r>
      <w:bookmarkEnd w:id="166"/>
    </w:p>
    <w:p w:rsidR="00FA211F" w:rsidRDefault="00FA211F" w:rsidP="00FA211F">
      <w:pPr>
        <w:pStyle w:val="Balk2"/>
        <w:numPr>
          <w:ilvl w:val="1"/>
          <w:numId w:val="1"/>
        </w:numPr>
        <w:spacing w:after="360" w:line="360" w:lineRule="auto"/>
      </w:pPr>
      <w:bookmarkStart w:id="167" w:name="_Toc436817848"/>
      <w:bookmarkStart w:id="168" w:name="_Toc437612673"/>
      <w:bookmarkStart w:id="169" w:name="_Toc437612699"/>
      <w:bookmarkStart w:id="170" w:name="_Toc437612724"/>
      <w:bookmarkStart w:id="171" w:name="_Toc438849206"/>
      <w:bookmarkStart w:id="172" w:name="_Toc438849251"/>
      <w:bookmarkStart w:id="173" w:name="_Toc439837134"/>
      <w:bookmarkStart w:id="174" w:name="_Toc439840171"/>
      <w:bookmarkStart w:id="175" w:name="_Toc440545117"/>
      <w:bookmarkStart w:id="176" w:name="_Toc441582300"/>
      <w:bookmarkStart w:id="177" w:name="_Toc441582337"/>
      <w:bookmarkStart w:id="178" w:name="_Toc441582459"/>
      <w:bookmarkStart w:id="179" w:name="_Toc442909562"/>
      <w:bookmarkStart w:id="180" w:name="_Toc442909608"/>
      <w:bookmarkStart w:id="181" w:name="_Toc444878302"/>
      <w:bookmarkStart w:id="182" w:name="_Toc450200694"/>
      <w:bookmarkStart w:id="183" w:name="_Toc450200750"/>
      <w:bookmarkStart w:id="184" w:name="_Toc450642976"/>
      <w:bookmarkStart w:id="185" w:name="_Toc450643213"/>
      <w:bookmarkStart w:id="186" w:name="_Toc450643270"/>
      <w:bookmarkStart w:id="187" w:name="_Toc513987140"/>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r>
        <w:t>Eğitim, Öğrenme v</w:t>
      </w:r>
      <w:r w:rsidRPr="00B91402">
        <w:t>e Öğretme</w:t>
      </w:r>
      <w:bookmarkEnd w:id="187"/>
    </w:p>
    <w:p w:rsidR="00FA211F" w:rsidRPr="00135AC6" w:rsidRDefault="00FA211F" w:rsidP="00FA211F">
      <w:pPr>
        <w:widowControl w:val="0"/>
        <w:spacing w:after="360" w:line="360" w:lineRule="auto"/>
        <w:rPr>
          <w:spacing w:val="2"/>
          <w:szCs w:val="24"/>
        </w:rPr>
      </w:pPr>
      <w:r w:rsidRPr="00135AC6">
        <w:rPr>
          <w:spacing w:val="2"/>
          <w:szCs w:val="24"/>
        </w:rPr>
        <w:t xml:space="preserve">Eğitimin tanımı üzerine bir araştırma yapıldığında genellikle her eğitimci eğitimi değişik ifadelerle farklı şekillerde tanımlamışlardır. Bu tanımlardan, literatürde çok geçenlerden dikkat çeken bazı tanımları şu şekilde özetleyebiliriz; </w:t>
      </w:r>
    </w:p>
    <w:p w:rsidR="00FA211F" w:rsidRPr="00135AC6" w:rsidRDefault="00B7535A" w:rsidP="00FA211F">
      <w:pPr>
        <w:widowControl w:val="0"/>
        <w:spacing w:after="360" w:line="360" w:lineRule="auto"/>
        <w:rPr>
          <w:b/>
          <w:bCs/>
          <w:szCs w:val="24"/>
        </w:rPr>
      </w:pPr>
      <w:r w:rsidRPr="00135AC6">
        <w:rPr>
          <w:spacing w:val="2"/>
          <w:szCs w:val="24"/>
        </w:rPr>
        <w:t xml:space="preserve">Eğitim, bireyin davranışlarını istendik yönde değiştirme veya geliştirme süreci olarak açıklanabilir </w:t>
      </w:r>
      <w:sdt>
        <w:sdtPr>
          <w:rPr>
            <w:szCs w:val="24"/>
          </w:rPr>
          <w:id w:val="-1275944269"/>
          <w:citation/>
        </w:sdtPr>
        <w:sdtEndPr/>
        <w:sdtContent>
          <w:r w:rsidR="00886D16" w:rsidRPr="00135AC6">
            <w:rPr>
              <w:szCs w:val="24"/>
            </w:rPr>
            <w:fldChar w:fldCharType="begin"/>
          </w:r>
          <w:r w:rsidR="00FA211F" w:rsidRPr="00135AC6">
            <w:rPr>
              <w:szCs w:val="24"/>
            </w:rPr>
            <w:instrText xml:space="preserve">CITATION Sen01 \l 1055 </w:instrText>
          </w:r>
          <w:r w:rsidR="00886D16" w:rsidRPr="00135AC6">
            <w:rPr>
              <w:szCs w:val="24"/>
            </w:rPr>
            <w:fldChar w:fldCharType="separate"/>
          </w:r>
          <w:r w:rsidR="00D83907" w:rsidRPr="00D83907">
            <w:rPr>
              <w:noProof/>
              <w:szCs w:val="24"/>
            </w:rPr>
            <w:t>(Senemoğlu, 2001)</w:t>
          </w:r>
          <w:r w:rsidR="00886D16" w:rsidRPr="00135AC6">
            <w:rPr>
              <w:szCs w:val="24"/>
            </w:rPr>
            <w:fldChar w:fldCharType="end"/>
          </w:r>
        </w:sdtContent>
      </w:sdt>
      <w:r w:rsidR="00FA211F" w:rsidRPr="00135AC6">
        <w:rPr>
          <w:szCs w:val="24"/>
        </w:rPr>
        <w:t>. Bir başka ifade ile kendisinde olmasını istediği bir davranışı ya da kendisinde olup, değişmesini istediği davranışını kendi çabalarıyla değiştirmeye çalışır.</w:t>
      </w:r>
    </w:p>
    <w:p w:rsidR="00FA211F" w:rsidRPr="00135AC6" w:rsidRDefault="00FA211F" w:rsidP="00FA211F">
      <w:pPr>
        <w:spacing w:line="360" w:lineRule="auto"/>
      </w:pPr>
      <w:r w:rsidRPr="00135AC6">
        <w:t>Eğitimi,  “bireyin içinde yaşadığı toplumda davranış biçimleri edindiği süreçler toplamı” olarak tanımlayan Varış  (1997)  ise bu tarifin vakit,yer açısından büyük ve karışık bir alanı olduğu ifade edilmiştir. Bunun yanında eğitimin kişiler için düzenli ya da bilinen anlamda hayat boyu sürdüğü ve her tecrübenin insan hayatında belli bir ölçüde reaksiyon oluşturduğunu belirtmiştir.</w:t>
      </w:r>
    </w:p>
    <w:p w:rsidR="00FA211F" w:rsidRPr="00135AC6" w:rsidRDefault="00FA211F" w:rsidP="00FA211F">
      <w:pPr>
        <w:spacing w:line="360" w:lineRule="auto"/>
      </w:pPr>
      <w:r w:rsidRPr="00135AC6">
        <w:t xml:space="preserve">Bu tanımalara baktığımız zaman eğitimin, kişinin gelişmesini esas alan ve buna yardım eden, bilgi, beceri ve davranışlar kazanmasını sağlayan bir süreç olduğu sonucunu çıkarabiliriz. </w:t>
      </w:r>
    </w:p>
    <w:p w:rsidR="00FA211F" w:rsidRPr="00135AC6" w:rsidRDefault="00FA211F" w:rsidP="00FA211F">
      <w:pPr>
        <w:spacing w:before="120" w:after="360" w:line="360" w:lineRule="auto"/>
      </w:pPr>
      <w:r w:rsidRPr="00135AC6">
        <w:t>Öğrenmenin tarifi hakkında bir araştırma yapıldığı zaman birçok yerde sadece akademik bilgilere sahip olabilme anlaşılmaktadır. Öğrenmeyi sadece bu manada anlamış olursak, öğrenmeye olabildiğince sınırlı ve yetersiz bir mana atfetmiş oluruz. Bu durum öğrenmenin hayatımızdaki ehemmiyeti ve kapsamını müşahedemizi ve tetkik etmemizi zorlaştırabilir. Psikolojide öğrenme nosyonuna çok daha geniş bir mana atfedilmiştir. Öğrenme, yaşantılar vesilesiyle tutumlarda ortaya çıkan uzun zamanlı değişmeler olarak tarif edilmiştir.</w:t>
      </w:r>
    </w:p>
    <w:p w:rsidR="00FA211F" w:rsidRPr="00135AC6" w:rsidRDefault="00FA211F" w:rsidP="00FA211F">
      <w:pPr>
        <w:spacing w:before="120" w:after="360" w:line="360" w:lineRule="auto"/>
      </w:pPr>
      <w:r w:rsidRPr="00135AC6">
        <w:t xml:space="preserve">Bu tarifte iki hususun ilgimizi çekmesi icap eder.  Bunlardan birincisi, öğrenmenin bir tutum değişikliği olduğudur. Zira bir mahareti ya da bir bilgiyi öğrenen bir şahısın er yada geç tutumlarında belirgin bir değişim olur. Mesela, araç kullanmayı, </w:t>
      </w:r>
      <w:r w:rsidRPr="00135AC6">
        <w:lastRenderedPageBreak/>
        <w:t>okuma yazmayı ya da yabancı bir lisan konuşmayı bilmeyen bir kişinin, bu yetenekleri öğrendikten sonra tutumlarında değişim olur.</w:t>
      </w:r>
    </w:p>
    <w:p w:rsidR="00FA211F" w:rsidRPr="00135AC6" w:rsidRDefault="00FA211F" w:rsidP="00FA211F">
      <w:pPr>
        <w:spacing w:before="120" w:after="360" w:line="360" w:lineRule="auto"/>
      </w:pPr>
      <w:r w:rsidRPr="00135AC6">
        <w:t xml:space="preserve">İkinci husus olarak da tutumlarda ortaya çıkan değişikliklerin bir öğrenme vakası olarak onaylanabilmesi için söz konusu tutum değişimlerinin uzun vadede olması gerekir.  </w:t>
      </w:r>
      <w:sdt>
        <w:sdtPr>
          <w:id w:val="759411663"/>
          <w:citation/>
        </w:sdtPr>
        <w:sdtEndPr/>
        <w:sdtContent>
          <w:r w:rsidR="00886D16" w:rsidRPr="00135AC6">
            <w:fldChar w:fldCharType="begin"/>
          </w:r>
          <w:r w:rsidRPr="00135AC6">
            <w:instrText xml:space="preserve">CITATION URL1 \l 1055 </w:instrText>
          </w:r>
          <w:r w:rsidR="00886D16" w:rsidRPr="00135AC6">
            <w:fldChar w:fldCharType="separate"/>
          </w:r>
          <w:r w:rsidR="00D83907">
            <w:rPr>
              <w:noProof/>
            </w:rPr>
            <w:t>(URL-1, 2011)</w:t>
          </w:r>
          <w:r w:rsidR="00886D16" w:rsidRPr="00135AC6">
            <w:fldChar w:fldCharType="end"/>
          </w:r>
        </w:sdtContent>
      </w:sdt>
      <w:r w:rsidRPr="00135AC6">
        <w:t>.</w:t>
      </w:r>
    </w:p>
    <w:p w:rsidR="00FA211F" w:rsidRPr="00135AC6" w:rsidRDefault="00FA211F" w:rsidP="00FA211F">
      <w:pPr>
        <w:widowControl w:val="0"/>
        <w:spacing w:before="29" w:after="360" w:line="360" w:lineRule="auto"/>
        <w:ind w:right="74"/>
      </w:pPr>
      <w:r w:rsidRPr="00135AC6">
        <w:t xml:space="preserve">Bireyin tutumlarındaki varyasyonların örgün ve metodik etkinlikler neticesi olması, tutumların istenilen kalitede olmasına imkân verir. Kişilerin eğitimleri devamlı ve farklı sahalarda olduğu için bazı tutumları kendi başlarına kazanmaları veya değiştirmeleri oldukça güçtür. Bu sebeple; aile içerisinde, etrafta, eğitim ortamlarında kişilerin eğitimleri devamlılık göstermektedir. Eğitimin istenilen hedefler yönünde olması için bir dizi çabalar ve etkinlikler yapılmaktadır. Bu şekildeki öğrenmeyi meydana getiren etkinliklerine öğretmen denir </w:t>
      </w:r>
      <w:sdt>
        <w:sdtPr>
          <w:id w:val="-1388025385"/>
          <w:citation/>
        </w:sdtPr>
        <w:sdtEndPr/>
        <w:sdtContent>
          <w:r w:rsidR="00886D16" w:rsidRPr="00135AC6">
            <w:fldChar w:fldCharType="begin"/>
          </w:r>
          <w:r w:rsidRPr="00135AC6">
            <w:instrText xml:space="preserve"> CITATION Bil99 \l 1055 </w:instrText>
          </w:r>
          <w:r w:rsidR="00886D16" w:rsidRPr="00135AC6">
            <w:fldChar w:fldCharType="separate"/>
          </w:r>
          <w:r w:rsidR="00D83907">
            <w:rPr>
              <w:noProof/>
            </w:rPr>
            <w:t>(Bilen, 1999)</w:t>
          </w:r>
          <w:r w:rsidR="00886D16" w:rsidRPr="00135AC6">
            <w:fldChar w:fldCharType="end"/>
          </w:r>
        </w:sdtContent>
      </w:sdt>
      <w:r w:rsidRPr="00135AC6">
        <w:t>.</w:t>
      </w:r>
    </w:p>
    <w:p w:rsidR="00FA211F" w:rsidRPr="00135AC6" w:rsidRDefault="00FA211F" w:rsidP="00FA211F">
      <w:pPr>
        <w:widowControl w:val="0"/>
        <w:spacing w:after="360" w:line="360" w:lineRule="auto"/>
        <w:ind w:right="71"/>
      </w:pPr>
      <w:r w:rsidRPr="00135AC6">
        <w:t xml:space="preserve">Öğrenme, verilere erişme kanallarını bilme ile aynı anlamdadır. Kişiler, öğrenme yöntemlerini kullanarak, bu yöntemleri daima geliştirerek ve daima öğrenme faaliyetinde bulunarak hayat boyunca öğrenme fırsatı elde ederler </w:t>
      </w:r>
      <w:sdt>
        <w:sdtPr>
          <w:id w:val="-269553591"/>
          <w:citation/>
        </w:sdtPr>
        <w:sdtEndPr/>
        <w:sdtContent>
          <w:r w:rsidR="00886D16" w:rsidRPr="00135AC6">
            <w:fldChar w:fldCharType="begin"/>
          </w:r>
          <w:r w:rsidRPr="00135AC6">
            <w:instrText xml:space="preserve"> CITATION Eng98 \l 1055 </w:instrText>
          </w:r>
          <w:r w:rsidR="00886D16" w:rsidRPr="00135AC6">
            <w:fldChar w:fldCharType="separate"/>
          </w:r>
          <w:r w:rsidR="00D83907">
            <w:rPr>
              <w:noProof/>
            </w:rPr>
            <w:t>(Enger &amp; Yager, 1998)</w:t>
          </w:r>
          <w:r w:rsidR="00886D16" w:rsidRPr="00135AC6">
            <w:fldChar w:fldCharType="end"/>
          </w:r>
        </w:sdtContent>
      </w:sdt>
      <w:r w:rsidRPr="00135AC6">
        <w:t>.</w:t>
      </w:r>
    </w:p>
    <w:p w:rsidR="00FA211F" w:rsidRPr="00135AC6" w:rsidRDefault="00FA211F" w:rsidP="00FA211F">
      <w:pPr>
        <w:widowControl w:val="0"/>
        <w:spacing w:before="29" w:after="360" w:line="360" w:lineRule="auto"/>
        <w:ind w:right="74"/>
      </w:pPr>
      <w:r w:rsidRPr="00135AC6">
        <w:t xml:space="preserve">Bunların yanında Bruner öğrenmeyi faal bir vetire olarak görmekte ve tedrisatın talebelerin faal katılımı ile gerçekleşmesini tavsiye etmektedir. Keşfetme yaklaşımı talebe odaklı olup, tasarlama ve bulmayı esas alır </w:t>
      </w:r>
      <w:sdt>
        <w:sdtPr>
          <w:id w:val="961531150"/>
          <w:citation/>
        </w:sdtPr>
        <w:sdtEndPr/>
        <w:sdtContent>
          <w:r w:rsidR="00886D16" w:rsidRPr="00135AC6">
            <w:fldChar w:fldCharType="begin"/>
          </w:r>
          <w:r w:rsidRPr="00135AC6">
            <w:instrText xml:space="preserve">CITATION Akg \l 1055 </w:instrText>
          </w:r>
          <w:r w:rsidR="00886D16" w:rsidRPr="00135AC6">
            <w:fldChar w:fldCharType="separate"/>
          </w:r>
          <w:r w:rsidR="00D83907">
            <w:rPr>
              <w:noProof/>
            </w:rPr>
            <w:t>(Akgün, 1995)</w:t>
          </w:r>
          <w:r w:rsidR="00886D16" w:rsidRPr="00135AC6">
            <w:fldChar w:fldCharType="end"/>
          </w:r>
        </w:sdtContent>
      </w:sdt>
      <w:r w:rsidRPr="00135AC6">
        <w:t>.</w:t>
      </w:r>
    </w:p>
    <w:p w:rsidR="00FA211F" w:rsidRPr="00135AC6" w:rsidRDefault="00FA211F" w:rsidP="00FA211F">
      <w:pPr>
        <w:widowControl w:val="0"/>
        <w:spacing w:before="29" w:after="360" w:line="360" w:lineRule="auto"/>
        <w:ind w:right="74"/>
      </w:pPr>
      <w:r w:rsidRPr="00135AC6">
        <w:t>Ausubel, talebelerin kavram, prensip ve yargıları eğitmenin izah edici bir tutum ile anlatmasına dayanarak kavrayabildiği bir öğrenme yaklaşımı olarak tanımlamıştır. Ona göre veriler anlamlı ve uyumlu bir biçimde umumiden özele doğru (tümdengelimci bir yaklaşımla) talebelere kavratılmaya çalışılır (Akınoğlu, 2003, 138).</w:t>
      </w:r>
    </w:p>
    <w:p w:rsidR="00FA211F" w:rsidRPr="00135AC6" w:rsidRDefault="00FA211F" w:rsidP="00FA211F">
      <w:pPr>
        <w:widowControl w:val="0"/>
        <w:spacing w:before="29" w:after="360" w:line="360" w:lineRule="auto"/>
        <w:ind w:right="74"/>
      </w:pPr>
      <w:r w:rsidRPr="00135AC6">
        <w:t xml:space="preserve">Bireyin tutumlarındaki varyasyonların tasavvurlu ve düzenli faaliyetler neticesinde gerçekleşmesi, tutumların istenilen özelliklerde olmasına imkan sağlar. Kişilerin eğitimleri daima ve değişik sahalarda olduğundan bazı tutumları kendilerinin kavraması ve değiştirmeleri güçtür. Bundan dolayı; ailede, çevresinde, eğitim </w:t>
      </w:r>
      <w:r w:rsidRPr="00135AC6">
        <w:lastRenderedPageBreak/>
        <w:t xml:space="preserve">ortamında bireylerin eğitimleri devamlılık göstermektedir. Eğitimin istenilen amaçlar istikametinde gerçekleşmesi için bir takım faaliyetler ve etkinlikler yapılmaktadır. Bu biçimde öğrenmeyi gerçekleştirme faaliyetine öğretmen denir </w:t>
      </w:r>
      <w:sdt>
        <w:sdtPr>
          <w:id w:val="1865082880"/>
          <w:citation/>
        </w:sdtPr>
        <w:sdtEndPr/>
        <w:sdtContent>
          <w:r w:rsidR="00886D16" w:rsidRPr="00135AC6">
            <w:fldChar w:fldCharType="begin"/>
          </w:r>
          <w:r w:rsidRPr="00135AC6">
            <w:instrText xml:space="preserve"> CITATION Bil99 \l 1055 </w:instrText>
          </w:r>
          <w:r w:rsidR="00886D16" w:rsidRPr="00135AC6">
            <w:fldChar w:fldCharType="separate"/>
          </w:r>
          <w:r w:rsidR="00D83907">
            <w:rPr>
              <w:noProof/>
            </w:rPr>
            <w:t>(Bilen, 1999)</w:t>
          </w:r>
          <w:r w:rsidR="00886D16" w:rsidRPr="00135AC6">
            <w:fldChar w:fldCharType="end"/>
          </w:r>
        </w:sdtContent>
      </w:sdt>
      <w:r w:rsidRPr="00135AC6">
        <w:t>.</w:t>
      </w:r>
    </w:p>
    <w:p w:rsidR="00FA211F" w:rsidRPr="00135AC6" w:rsidRDefault="00FA211F" w:rsidP="00FA211F">
      <w:pPr>
        <w:widowControl w:val="0"/>
        <w:spacing w:after="360" w:line="360" w:lineRule="auto"/>
        <w:ind w:right="71"/>
      </w:pPr>
      <w:r w:rsidRPr="00135AC6">
        <w:t>Devamlı etüt edilen ve geliştirilen öğrenme-öğretme metot ve prensipleri çeşitli düşünceleri eğitim düzeninin içerisine  dahil etmektedir. Bilhassa son senelerde göze çarpan aktif ve etkili öğrenme anlayışları, tüm kesimler tarafından kabul görmektedir. Talebelerin öğrenme faaliyetinin içerisinde olması, yaparak ve yaşayarak kavramaları,eğitim ortamlarında muhattap oldukları durumların günlük hayatla ilişkili olması göze çarpan önemli noktalar olarak varsayılmaktadır. Eğitimcilerin odak olduğu, tek taraflı bir iletişimin olduğu ve tüm karar sistemlerinde etkili oldukları bir düşünce talebelerin gelişim husisiyetlerine uygun düşmemektedir. Zira böyle bir tedrisat,verimli ve sürekli öğrenmeleri menfi etkilemektedir</w:t>
      </w:r>
      <w:sdt>
        <w:sdtPr>
          <w:id w:val="-1557455494"/>
          <w:citation/>
        </w:sdtPr>
        <w:sdtEndPr/>
        <w:sdtContent>
          <w:r w:rsidR="00886D16" w:rsidRPr="00135AC6">
            <w:fldChar w:fldCharType="begin"/>
          </w:r>
          <w:r w:rsidRPr="00135AC6">
            <w:instrText xml:space="preserve"> CITATION Yam03 \l 1055 </w:instrText>
          </w:r>
          <w:r w:rsidR="00886D16" w:rsidRPr="00135AC6">
            <w:fldChar w:fldCharType="separate"/>
          </w:r>
          <w:r w:rsidR="00D83907">
            <w:rPr>
              <w:noProof/>
            </w:rPr>
            <w:t xml:space="preserve"> (Yaman, Fen Bilgisi Eğitiminde Probleme Dayalı Öğrenmenin Öğrenme Ürünlerine Etkisi, 2003)</w:t>
          </w:r>
          <w:r w:rsidR="00886D16" w:rsidRPr="00135AC6">
            <w:fldChar w:fldCharType="end"/>
          </w:r>
        </w:sdtContent>
      </w:sdt>
      <w:r w:rsidRPr="00135AC6">
        <w:t>.</w:t>
      </w:r>
    </w:p>
    <w:p w:rsidR="00FA211F" w:rsidRPr="00135AC6" w:rsidRDefault="00FA211F" w:rsidP="00FA211F">
      <w:pPr>
        <w:pStyle w:val="Balk2"/>
        <w:numPr>
          <w:ilvl w:val="1"/>
          <w:numId w:val="1"/>
        </w:numPr>
        <w:spacing w:after="360" w:line="360" w:lineRule="auto"/>
      </w:pPr>
      <w:bookmarkStart w:id="188" w:name="_Toc513987141"/>
      <w:r w:rsidRPr="00135AC6">
        <w:t>Fen Bilgisi Öğretimi</w:t>
      </w:r>
      <w:bookmarkEnd w:id="188"/>
    </w:p>
    <w:p w:rsidR="00FA211F" w:rsidRPr="00135AC6" w:rsidRDefault="00FA211F" w:rsidP="00FA211F">
      <w:pPr>
        <w:spacing w:after="360" w:line="360" w:lineRule="auto"/>
      </w:pPr>
      <w:r w:rsidRPr="00135AC6">
        <w:t xml:space="preserve">Bilgiye çok kolay ulaşılabilme imkânına sahip olduğumuz bu zamanda eğitim modelimizde temel amaç, talebelerimize hazır bilgileri aktarmaktan ziyade bilgiye erişebilme yeteneklerini edindirmek olmalıdır.  Bu amaca ulaşabilmek için </w:t>
      </w:r>
      <w:r w:rsidR="009B407D" w:rsidRPr="00135AC6">
        <w:t>ise, üst</w:t>
      </w:r>
      <w:r w:rsidRPr="00135AC6">
        <w:t xml:space="preserve"> seviyede zihni vetire yetenekleriyle olur. Bir başka ifadeyle ezberden ziyade idrak ederek öğrenme, rastlanılan yeni vaziyetlerle ilgili sorunları halledebilme ve bilimsel metot süreç yeteneklerini gerektirir. Bu niteliklerin kazandırıldığı derslerden birisi de fen bilimleri dersleridir. Bilinen bir gerçektir ki insanlar en iyi yaparak, yaşayarak çok daha iyi kavrayarak öğrenirler. Ancak eğitim ortamlarımızda büyük bir oranla bu gerçek göz önünde bulundurularak eğitim verilemez. Deney yaparak öğrenilmeye çalışılan fen bilimleri dersleri talebelerin derse karşı isteklerini arttırır, öğrencilerin fen bilimlerini öğrenmede ısrarcı olmalarına vesile olur. Yaparak, yaşayarak öğrencinin aktif olduğu ortamlarda kavratılan fen dersleri talebelerin sual sormalarını, hazır cevaplara istek duymamalarını sağlar. Ezberleyerek öğrenmeden uzak, deney yapılarak öğrenilmeye çalışılan fen bilimleri dersleriyle talebeler sual </w:t>
      </w:r>
      <w:r w:rsidRPr="00135AC6">
        <w:lastRenderedPageBreak/>
        <w:t xml:space="preserve">sormayı, sorunu belirlemeyi, müşahede etmeyi, varsayımda bulunmayı, bilgiler toplayıp analiz ederek sonuca varmayı ve bu sonuçlarla yargıda bulunmayı öğrenirler. </w:t>
      </w:r>
    </w:p>
    <w:p w:rsidR="00FA211F" w:rsidRPr="00135AC6" w:rsidRDefault="00FA211F" w:rsidP="00FA211F">
      <w:pPr>
        <w:spacing w:line="360" w:lineRule="auto"/>
      </w:pPr>
      <w:r w:rsidRPr="00135AC6">
        <w:t xml:space="preserve">Günümüz teknoloji çağı bireyleri çeşitli bilimsel sorunlar hakkında fikir sahibi olmak zorundadır. Fen ve teknoloji konusunda belli bir bilgi birikimi olan bireylerden; kilit nosyonları ve ahlaki değerleri değerlendirme, neticelerini önemseyerek harekete geçme, kuşkucu olma, tabii olayları ve tabii olaylara ilişkin insan endişelerini anlamada akılcı ve üretken olma eylemleri beklenir. Fen müfredatını, teknoloji, fen ve insanlar aksanıyla öğretmek, kavramların daha iyi öğrenilmesini sağlar. Fen Bilimleri, ilmi süreçlerle öğretilirse, talebeler süreç becerilerini elde ederler ve bu becerileri günlük yaşantılarında kullanırlar. Talebelerin fen bilimlerine karşı daha pozitif tutumları olur, ayrıca keşfetmeye yönelik becerileri de gelişir </w:t>
      </w:r>
      <w:sdt>
        <w:sdtPr>
          <w:id w:val="-1734604911"/>
          <w:citation/>
        </w:sdtPr>
        <w:sdtEndPr/>
        <w:sdtContent>
          <w:r w:rsidR="00886D16" w:rsidRPr="00135AC6">
            <w:fldChar w:fldCharType="begin"/>
          </w:r>
          <w:r w:rsidRPr="00135AC6">
            <w:instrText xml:space="preserve"> CITATION Kap98 \l 1055 </w:instrText>
          </w:r>
          <w:r w:rsidR="00886D16" w:rsidRPr="00135AC6">
            <w:fldChar w:fldCharType="separate"/>
          </w:r>
          <w:r w:rsidR="00D83907">
            <w:rPr>
              <w:noProof/>
            </w:rPr>
            <w:t>(Kaptan, Fen Bilgisi Öğretimi, 1998)</w:t>
          </w:r>
          <w:r w:rsidR="00886D16" w:rsidRPr="00135AC6">
            <w:fldChar w:fldCharType="end"/>
          </w:r>
        </w:sdtContent>
      </w:sdt>
      <w:r w:rsidRPr="00135AC6">
        <w:t>.</w:t>
      </w:r>
    </w:p>
    <w:p w:rsidR="00FA211F" w:rsidRPr="00135AC6" w:rsidRDefault="00FA211F" w:rsidP="00FA211F">
      <w:pPr>
        <w:spacing w:line="360" w:lineRule="auto"/>
        <w:rPr>
          <w:rFonts w:ascii="TimesNewRomanPSMT" w:hAnsi="TimesNewRomanPSMT"/>
        </w:rPr>
      </w:pPr>
      <w:r w:rsidRPr="00135AC6">
        <w:t>Fen bilimleri, malumatın oluşması kadar malumatın hangi yöntemlerle elde edileceği konusunda da durur. Bu sebeple fen bilimleri eğitiminde muhakeme etme ve sorun çözmenin bireyde alışkanlık haline gelmesi için bu konuda çalışmalar yapmak gerekmektedir. Öğrenme için verilerin akılda tutulması yerine neden-sonuç ilişkileri ve gerçek hayat ile ilişki kurmaya önem verilmelidir. Fen bilimleri eğitimi, faal gözlem yapmaya, gözlemlerin tecrübelerle desteklenmesine, merak edilen meselelerin tabiattaki örneklerinin incelenmesine dayanır. Fen bilimleri müfredatında hayatın kendisi incelendiği için, talebelere verilecek olan eğitim doğrudan tabiatta yapılan izlenimlerin aydınlanmasını sağlar. Gerçek hayatın eğitimle takviye edilmesi, bilimsel okur-yazarlığın fonksiyonel olarak entegrasyonu, çoklu düzen ve düzenler arası okuryazarlık ile tamamlanması gerekmektedir</w:t>
      </w:r>
      <w:sdt>
        <w:sdtPr>
          <w:id w:val="-1052925196"/>
          <w:citation/>
        </w:sdtPr>
        <w:sdtEndPr/>
        <w:sdtContent>
          <w:r w:rsidR="00886D16" w:rsidRPr="00135AC6">
            <w:fldChar w:fldCharType="begin"/>
          </w:r>
          <w:r w:rsidRPr="00135AC6">
            <w:instrText xml:space="preserve"> CITATION Bra99 \l 1055 </w:instrText>
          </w:r>
          <w:r w:rsidR="00886D16" w:rsidRPr="00135AC6">
            <w:fldChar w:fldCharType="separate"/>
          </w:r>
          <w:r w:rsidR="00D83907">
            <w:rPr>
              <w:noProof/>
            </w:rPr>
            <w:t xml:space="preserve"> (Brady, 1999)</w:t>
          </w:r>
          <w:r w:rsidR="00886D16" w:rsidRPr="00135AC6">
            <w:fldChar w:fldCharType="end"/>
          </w:r>
        </w:sdtContent>
      </w:sdt>
      <w:r w:rsidRPr="00135AC6">
        <w:t xml:space="preserve">. </w:t>
      </w:r>
      <w:r w:rsidRPr="00135AC6">
        <w:rPr>
          <w:rFonts w:ascii="TimesNewRomanPSMT" w:hAnsi="TimesNewRomanPSMT"/>
        </w:rPr>
        <w:t>Bu niteliklere uygun yapılan fen bilimleri eğitimi, talebeye keşfetme ve tenkid ederek düşünebilme yeteneği kazandırır, etrafını tanımasına ve sevmesine yardımcı olur. Öğretmeni, ailesi ve günlük hayatta çevresindeki insanlar ile daha verimli iletişim kumasına yardımcı olur. Fen bilimleri eğitimi ile mantık yürütme yeteneği de geliştirilebilir. Talebelerin fen yetenekleri gelişirken, pratik yetenekleri de çoğalır ve fen haricindeki konuları kavramaları kolaylaşır. Bu sayede kavrama becerileri gelişmiş olur. İyi sorun çözen talebeler, gerçek hayattaki sorunların da üstesinden kolaylıkla gelebilmektedirler.</w:t>
      </w:r>
    </w:p>
    <w:p w:rsidR="00FA211F" w:rsidRPr="00135AC6" w:rsidRDefault="00FA211F" w:rsidP="00FA211F">
      <w:pPr>
        <w:spacing w:line="360" w:lineRule="auto"/>
      </w:pPr>
      <w:r w:rsidRPr="00135AC6">
        <w:rPr>
          <w:rFonts w:ascii="TimesNewRomanPSMT" w:hAnsi="TimesNewRomanPSMT"/>
        </w:rPr>
        <w:lastRenderedPageBreak/>
        <w:t>Yapılmış olan araştırmalarda, talebelerin kendilerine sunulan bir sorunu çözmenin ötesinde zihinsel yetenekleri istenilen seviyede geliştiremedikleri tespit edilmiştir. Bu durumun en önemli nedeninin ders kitaplarına bağlı kalarak yapılmaya çalışılan eğitimden kaynaklandığı tespit edilmiştir</w:t>
      </w:r>
      <w:r w:rsidRPr="00135AC6">
        <w:t xml:space="preserve"> </w:t>
      </w:r>
      <w:sdt>
        <w:sdtPr>
          <w:id w:val="-981085112"/>
          <w:citation/>
        </w:sdtPr>
        <w:sdtEndPr/>
        <w:sdtContent>
          <w:r w:rsidR="00886D16" w:rsidRPr="00135AC6">
            <w:fldChar w:fldCharType="begin"/>
          </w:r>
          <w:r w:rsidRPr="00135AC6">
            <w:instrText xml:space="preserve"> CITATION Gon94 \l 1055 </w:instrText>
          </w:r>
          <w:r w:rsidR="00886D16" w:rsidRPr="00135AC6">
            <w:fldChar w:fldCharType="separate"/>
          </w:r>
          <w:r w:rsidR="00D83907">
            <w:rPr>
              <w:noProof/>
            </w:rPr>
            <w:t>(Gonzales, 1994)</w:t>
          </w:r>
          <w:r w:rsidR="00886D16" w:rsidRPr="00135AC6">
            <w:fldChar w:fldCharType="end"/>
          </w:r>
        </w:sdtContent>
      </w:sdt>
      <w:r w:rsidRPr="00135AC6">
        <w:t>.  Fen öğretiminin doğası gereği de derslerde mümkün mertebede düz anlatımdan kaçınılıp, öğrencilerin öğrenme etkinliklerine çeşitli düzeylerde aktif olarak katılmaları sağlanarak etkili bir öğrenme sağlanabilir. Öğrencilerin etkinlikleri yaparak öğrenmelerini sağlayan yöntemlerin başında da laboratuvar yöntemi gelmektedir.</w:t>
      </w:r>
    </w:p>
    <w:p w:rsidR="00FA211F" w:rsidRDefault="00FA211F" w:rsidP="00FA211F">
      <w:pPr>
        <w:pStyle w:val="Balk2"/>
        <w:numPr>
          <w:ilvl w:val="1"/>
          <w:numId w:val="1"/>
        </w:numPr>
        <w:spacing w:after="360" w:line="360" w:lineRule="auto"/>
      </w:pPr>
      <w:bookmarkStart w:id="189" w:name="_Toc513987142"/>
      <w:r w:rsidRPr="002E09DC">
        <w:t>Fen Bilgisi Öğretiminde Laboratuvar Kullanımı</w:t>
      </w:r>
      <w:bookmarkEnd w:id="189"/>
      <w:r w:rsidRPr="002E09DC">
        <w:tab/>
      </w:r>
    </w:p>
    <w:p w:rsidR="00FA211F" w:rsidRPr="00135AC6" w:rsidRDefault="00FA211F" w:rsidP="00FA211F">
      <w:pPr>
        <w:spacing w:after="360" w:line="360" w:lineRule="auto"/>
      </w:pPr>
      <w:r w:rsidRPr="00135AC6">
        <w:t xml:space="preserve">Fen Bilimleri Laboratuvarları, fen eğitiminde oldukça önemli rol oynamaktadırlar. Fen Bilimleri laboratuvar etkinlikleri ile daha fazla öğrenmenin oluştuğunu ifade etmektedirler </w:t>
      </w:r>
      <w:sdt>
        <w:sdtPr>
          <w:id w:val="-1012369882"/>
          <w:citation/>
        </w:sdtPr>
        <w:sdtEndPr/>
        <w:sdtContent>
          <w:r w:rsidR="00886D16" w:rsidRPr="00135AC6">
            <w:fldChar w:fldCharType="begin"/>
          </w:r>
          <w:r w:rsidRPr="00135AC6">
            <w:instrText xml:space="preserve"> CITATION Hof82 \l 1055 </w:instrText>
          </w:r>
          <w:r w:rsidR="00886D16" w:rsidRPr="00135AC6">
            <w:fldChar w:fldCharType="separate"/>
          </w:r>
          <w:r w:rsidR="00D83907">
            <w:rPr>
              <w:noProof/>
            </w:rPr>
            <w:t>(Hofstein &amp; Lunetta, 1982)</w:t>
          </w:r>
          <w:r w:rsidR="00886D16" w:rsidRPr="00135AC6">
            <w:fldChar w:fldCharType="end"/>
          </w:r>
        </w:sdtContent>
      </w:sdt>
      <w:r w:rsidRPr="00135AC6">
        <w:t xml:space="preserve">. Fen Bilimleri Eğitiminde laboratuvar etkinlikleri, talebelerin bilmediklerini öğrenmeleri, farklı yollardan edinilmiş bilgilerin gerçekliğini net bir şekilde görmeleri için yapılır. Deneyleri gözlemlerden ayıran en önemli faktör kontrollü olmasıdır </w:t>
      </w:r>
      <w:sdt>
        <w:sdtPr>
          <w:id w:val="-652518139"/>
          <w:citation/>
        </w:sdtPr>
        <w:sdtEndPr/>
        <w:sdtContent>
          <w:r w:rsidR="00886D16" w:rsidRPr="00135AC6">
            <w:fldChar w:fldCharType="begin"/>
          </w:r>
          <w:r w:rsidRPr="00135AC6">
            <w:instrText xml:space="preserve"> CITATION KAP \l 1055 </w:instrText>
          </w:r>
          <w:r w:rsidR="00886D16" w:rsidRPr="00135AC6">
            <w:fldChar w:fldCharType="separate"/>
          </w:r>
          <w:r w:rsidR="00D83907">
            <w:rPr>
              <w:noProof/>
            </w:rPr>
            <w:t>(Kaptan &amp; Korkmaz, Fen Bilgisi Öğretimi, 1999)</w:t>
          </w:r>
          <w:r w:rsidR="00886D16" w:rsidRPr="00135AC6">
            <w:fldChar w:fldCharType="end"/>
          </w:r>
        </w:sdtContent>
      </w:sdt>
      <w:r w:rsidRPr="00135AC6">
        <w:t xml:space="preserve">.  Fen Bilimleri eğitiminde kalıcı öğrenmeyi gerçekleştiren ve çokça başvurulan yöntem olan laboratuvar yöntemi, zihinsel aktivitelere oldukça fazla önem veren, talebelerin kişisel ya da gruplar halinde çalışmalarına imkân sağlayan bir öğretim yöntemidir. Bu yöntem sayesinde talebelere yaparak-yaşayarak öğrenme fırsatı verilmiş olur </w:t>
      </w:r>
      <w:sdt>
        <w:sdtPr>
          <w:id w:val="981358142"/>
          <w:citation/>
        </w:sdtPr>
        <w:sdtEndPr/>
        <w:sdtContent>
          <w:r w:rsidR="00886D16" w:rsidRPr="00135AC6">
            <w:fldChar w:fldCharType="begin"/>
          </w:r>
          <w:r w:rsidRPr="00135AC6">
            <w:instrText xml:space="preserve"> CITATION Alg99 \l 1055 </w:instrText>
          </w:r>
          <w:r w:rsidR="00886D16" w:rsidRPr="00135AC6">
            <w:fldChar w:fldCharType="separate"/>
          </w:r>
          <w:r w:rsidR="00D83907">
            <w:rPr>
              <w:noProof/>
            </w:rPr>
            <w:t>(Algan, 1999)</w:t>
          </w:r>
          <w:r w:rsidR="00886D16" w:rsidRPr="00135AC6">
            <w:fldChar w:fldCharType="end"/>
          </w:r>
        </w:sdtContent>
      </w:sdt>
      <w:r w:rsidRPr="00135AC6">
        <w:t>.</w:t>
      </w:r>
    </w:p>
    <w:p w:rsidR="00FA211F" w:rsidRPr="00135AC6" w:rsidRDefault="00FA211F" w:rsidP="00FA211F">
      <w:pPr>
        <w:pStyle w:val="BALIK3"/>
        <w:numPr>
          <w:ilvl w:val="2"/>
          <w:numId w:val="1"/>
        </w:numPr>
        <w:spacing w:after="360" w:line="360" w:lineRule="auto"/>
        <w:jc w:val="both"/>
      </w:pPr>
      <w:bookmarkStart w:id="190" w:name="_Toc513987143"/>
      <w:r w:rsidRPr="00135AC6">
        <w:t>Fen Bilgisi Öğretiminde Laboratuvar Kullanmanın Önemi</w:t>
      </w:r>
      <w:bookmarkEnd w:id="190"/>
    </w:p>
    <w:p w:rsidR="00FA211F" w:rsidRPr="00135AC6" w:rsidRDefault="00FA211F" w:rsidP="00FA211F">
      <w:pPr>
        <w:spacing w:after="360" w:line="360" w:lineRule="auto"/>
      </w:pPr>
      <w:r w:rsidRPr="00135AC6">
        <w:t xml:space="preserve">Fen bilimleri alanında laboratuvar kullanımının geçmişten günümüze gelişim sürecine bakıldığında, İkinci Dünya Savaşından sonra büyük bir gelişim ve değişim yaşadığı görülebilir </w:t>
      </w:r>
      <w:sdt>
        <w:sdtPr>
          <w:id w:val="-387196562"/>
          <w:citation/>
        </w:sdtPr>
        <w:sdtEndPr/>
        <w:sdtContent>
          <w:r w:rsidR="00886D16" w:rsidRPr="00135AC6">
            <w:fldChar w:fldCharType="begin"/>
          </w:r>
          <w:r w:rsidRPr="00135AC6">
            <w:instrText xml:space="preserve">CITATION Aya95 \l 1055 </w:instrText>
          </w:r>
          <w:r w:rsidR="00886D16" w:rsidRPr="00135AC6">
            <w:fldChar w:fldCharType="separate"/>
          </w:r>
          <w:r w:rsidR="00D83907">
            <w:rPr>
              <w:noProof/>
            </w:rPr>
            <w:t>(Ayas, Çepni, &amp; Akdeniz, 1995)</w:t>
          </w:r>
          <w:r w:rsidR="00886D16" w:rsidRPr="00135AC6">
            <w:fldChar w:fldCharType="end"/>
          </w:r>
        </w:sdtContent>
      </w:sdt>
      <w:r w:rsidRPr="00135AC6">
        <w:t xml:space="preserve">. Laboratuvar etkinlikleri, yargılamayı, eleştirel düşünmeyi, bilimi öğrenmeyi tesir eder ve talebelere bilgiyi ortaya çıkarma yollarını öğretir </w:t>
      </w:r>
      <w:sdt>
        <w:sdtPr>
          <w:id w:val="-155540576"/>
          <w:citation/>
        </w:sdtPr>
        <w:sdtEndPr/>
        <w:sdtContent>
          <w:r w:rsidR="00886D16" w:rsidRPr="00135AC6">
            <w:fldChar w:fldCharType="begin"/>
          </w:r>
          <w:r w:rsidRPr="00135AC6">
            <w:instrText xml:space="preserve"> CITATION Akd99 \l 1055 </w:instrText>
          </w:r>
          <w:r w:rsidR="00886D16" w:rsidRPr="00135AC6">
            <w:fldChar w:fldCharType="separate"/>
          </w:r>
          <w:r w:rsidR="00D83907">
            <w:rPr>
              <w:noProof/>
            </w:rPr>
            <w:t>(Akdeniz, Çepni, &amp; Azar, 1999)</w:t>
          </w:r>
          <w:r w:rsidR="00886D16" w:rsidRPr="00135AC6">
            <w:fldChar w:fldCharType="end"/>
          </w:r>
        </w:sdtContent>
      </w:sdt>
      <w:r w:rsidRPr="00135AC6">
        <w:t xml:space="preserve">. Laboratuvar faaliyetleri fen bilimlerinde araştırma çalışmalarının vazgeçilmezidir. Bu faaliyetler, yani deneysel çalışmalar olmazsa sadece teorik çalışmalarla mesafe kaydedilemez </w:t>
      </w:r>
      <w:sdt>
        <w:sdtPr>
          <w:id w:val="-603656553"/>
          <w:citation/>
        </w:sdtPr>
        <w:sdtEndPr/>
        <w:sdtContent>
          <w:r w:rsidR="00886D16" w:rsidRPr="00135AC6">
            <w:fldChar w:fldCharType="begin"/>
          </w:r>
          <w:r w:rsidRPr="00135AC6">
            <w:instrText xml:space="preserve"> CITATION Bri68 \l 1055 </w:instrText>
          </w:r>
          <w:r w:rsidR="00886D16" w:rsidRPr="00135AC6">
            <w:fldChar w:fldCharType="separate"/>
          </w:r>
          <w:r w:rsidR="00D83907">
            <w:rPr>
              <w:noProof/>
            </w:rPr>
            <w:t>(Brinkworth, 1968)</w:t>
          </w:r>
          <w:r w:rsidR="00886D16" w:rsidRPr="00135AC6">
            <w:fldChar w:fldCharType="end"/>
          </w:r>
        </w:sdtContent>
      </w:sdt>
      <w:r w:rsidRPr="00135AC6">
        <w:t xml:space="preserve">. Fen bilimleri eğitiminde laboratuvar etkinlikleri oldukça önemlidir. Laboratuvar etkinlikleri, öğrencilere psikolojik becerileri de kazandırmada </w:t>
      </w:r>
      <w:r w:rsidRPr="00135AC6">
        <w:lastRenderedPageBreak/>
        <w:t>etkili olduğu fen bilimleri eğitimcileri tarafından kabul edilen bir gerçekliktir. Fen bilimlerinde laboratuvar ortamını kullanılmakla amaçlananları (Tamir, 1977), “(a) Fen Bilimleri dersinde ders içeriği genellikle karışık ve soyut olduğu için talebelere somut ders materyalleri ile tecrübe kazandırılmalıdır. (b) Talebelere ilim ve bilimin özünü anlayabilmeleri için lazım olan çalışma metotları, sorun çözebilme tetkik etme ve genelleme yapma yetenekleri kazandırılmalıdır. (c) Talebelerin kazanmış oldukları pratik tecrübelerle, yaygın bir alanda değerlendirebilecekleri özel kabiliyetlerin gelişmesini sağlamaktadır. (d) Yapılan pratik uygulamalardan zevk alan talebenin fen bilimlerine karşı daha olumlu davranışlar kazandırılmasıdır” şeklinde özetlemiştir.</w:t>
      </w:r>
    </w:p>
    <w:p w:rsidR="00FA211F" w:rsidRPr="00135AC6" w:rsidRDefault="00FA211F" w:rsidP="00FA211F">
      <w:pPr>
        <w:spacing w:after="360" w:line="360" w:lineRule="auto"/>
      </w:pPr>
      <w:r w:rsidRPr="00135AC6">
        <w:t>Laboratuvar ortamında gerçekleştirilen etkinlikler eğitmen ve talebeler için başka faaliyetlerle kazanılması zor olan beceri ve kazanımları kolaylaştıran imkânlar sağlar. Bunun yanında, talebelerin müşahede etme, düşünme, düşünce üretme ve fikrini söyleyebilme gibi kabiliyetlerinin gelişim göstermesine de fayda sağlar.</w:t>
      </w:r>
    </w:p>
    <w:p w:rsidR="00FA211F" w:rsidRPr="002A1DB4" w:rsidRDefault="00FA211F" w:rsidP="00FA211F">
      <w:pPr>
        <w:pStyle w:val="BALIK3"/>
        <w:numPr>
          <w:ilvl w:val="2"/>
          <w:numId w:val="1"/>
        </w:numPr>
        <w:spacing w:after="360" w:line="360" w:lineRule="auto"/>
        <w:jc w:val="both"/>
      </w:pPr>
      <w:bookmarkStart w:id="191" w:name="_Toc513987144"/>
      <w:r>
        <w:t xml:space="preserve">Fen Bilgisi </w:t>
      </w:r>
      <w:r w:rsidRPr="00D40690">
        <w:t>Eğitiminde Bilgi ve İletişim Teknolojilerinin Önemi</w:t>
      </w:r>
      <w:bookmarkEnd w:id="191"/>
    </w:p>
    <w:p w:rsidR="00FA211F" w:rsidRPr="00135AC6" w:rsidRDefault="00FA211F" w:rsidP="00FA211F">
      <w:pPr>
        <w:spacing w:after="360" w:line="360" w:lineRule="auto"/>
        <w:rPr>
          <w:rFonts w:eastAsia="Calibri"/>
        </w:rPr>
      </w:pPr>
      <w:r w:rsidRPr="00135AC6">
        <w:rPr>
          <w:rFonts w:eastAsia="Calibri"/>
        </w:rPr>
        <w:t xml:space="preserve">Teknolojideki gelişmelerle birlikte elektronik ortamda canlandırma, simülasyon, etkileşimli araç-gereç gibi görsel ve işitsel araç-gereçler geliştirilmeye ve eğitim alanında kullanılmaya başlanmış bunun neticesi olarak “bilgisayar destekli eğitim” yaklaşımı ortaya çıkmıştır. Teknolojik araç ve gereçlerin, ders içeriklerini doğrudan gösterme, farklı yöntemlerle öğrenilenleri tekrar etme, egzersizler yapma, problem çözme gibi faaliyetlerde öğrenme-öğretme vasıtası olarak kullanılması ile ilgili uygulamalara “bilgisayar destekli eğitim” adı verilmektedir </w:t>
      </w:r>
      <w:sdt>
        <w:sdtPr>
          <w:rPr>
            <w:rFonts w:eastAsia="Calibri"/>
          </w:rPr>
          <w:id w:val="-2143256902"/>
          <w:citation/>
        </w:sdtPr>
        <w:sdtEndPr/>
        <w:sdtContent>
          <w:r w:rsidR="00886D16" w:rsidRPr="00135AC6">
            <w:rPr>
              <w:rFonts w:eastAsia="Calibri"/>
            </w:rPr>
            <w:fldChar w:fldCharType="begin"/>
          </w:r>
          <w:r w:rsidRPr="00135AC6">
            <w:rPr>
              <w:rFonts w:eastAsia="Calibri"/>
            </w:rPr>
            <w:instrText xml:space="preserve"> CITATION Sön03 \l 1055 </w:instrText>
          </w:r>
          <w:r w:rsidR="00886D16" w:rsidRPr="00135AC6">
            <w:rPr>
              <w:rFonts w:eastAsia="Calibri"/>
            </w:rPr>
            <w:fldChar w:fldCharType="separate"/>
          </w:r>
          <w:r w:rsidR="00D83907" w:rsidRPr="00D83907">
            <w:rPr>
              <w:rFonts w:eastAsia="Calibri"/>
              <w:noProof/>
            </w:rPr>
            <w:t>(Sönmez, 2003)</w:t>
          </w:r>
          <w:r w:rsidR="00886D16" w:rsidRPr="00135AC6">
            <w:rPr>
              <w:rFonts w:eastAsia="Calibri"/>
            </w:rPr>
            <w:fldChar w:fldCharType="end"/>
          </w:r>
        </w:sdtContent>
      </w:sdt>
      <w:r w:rsidRPr="00135AC6">
        <w:rPr>
          <w:rFonts w:eastAsia="Calibri"/>
        </w:rPr>
        <w:t>.</w:t>
      </w:r>
    </w:p>
    <w:p w:rsidR="00FA211F" w:rsidRPr="00A41F7F" w:rsidRDefault="00FA211F" w:rsidP="00FA211F">
      <w:pPr>
        <w:spacing w:after="360" w:line="360" w:lineRule="auto"/>
        <w:rPr>
          <w:rFonts w:eastAsia="Calibri"/>
        </w:rPr>
      </w:pPr>
      <w:r w:rsidRPr="00A41F7F">
        <w:rPr>
          <w:rFonts w:eastAsia="Calibri"/>
        </w:rPr>
        <w:t>Bilgisayar destekli öğretimde, bilgisayar teknolojisi eğitimin iki temel unsuru olan öğretmen ve öğrenciye yardımcı bir araç olarak kullanılır. Bilgisayar desteli öğretim sürecini etkileyen birçok faktör vardır. Bunlardan en öne çıkanları incelediğimizde karşımıza</w:t>
      </w:r>
    </w:p>
    <w:p w:rsidR="00FA211F" w:rsidRPr="00A41F7F" w:rsidRDefault="00FA211F" w:rsidP="00FA211F">
      <w:pPr>
        <w:pStyle w:val="ListeParagraf"/>
        <w:numPr>
          <w:ilvl w:val="0"/>
          <w:numId w:val="3"/>
        </w:numPr>
        <w:spacing w:after="360" w:line="360" w:lineRule="auto"/>
        <w:rPr>
          <w:rFonts w:eastAsia="Calibri"/>
        </w:rPr>
      </w:pPr>
      <w:r w:rsidRPr="00A41F7F">
        <w:rPr>
          <w:rFonts w:eastAsia="Calibri"/>
        </w:rPr>
        <w:t>Öğrenci motivasyonu,</w:t>
      </w:r>
    </w:p>
    <w:p w:rsidR="00FA211F" w:rsidRPr="00A41F7F" w:rsidRDefault="00FA211F" w:rsidP="00FA211F">
      <w:pPr>
        <w:pStyle w:val="ListeParagraf"/>
        <w:numPr>
          <w:ilvl w:val="0"/>
          <w:numId w:val="3"/>
        </w:numPr>
        <w:spacing w:line="360" w:lineRule="auto"/>
        <w:rPr>
          <w:rFonts w:eastAsia="Calibri"/>
        </w:rPr>
      </w:pPr>
      <w:r w:rsidRPr="00A41F7F">
        <w:rPr>
          <w:rFonts w:eastAsia="Calibri"/>
        </w:rPr>
        <w:t>Bilgisayar kullanım sıklığı</w:t>
      </w:r>
    </w:p>
    <w:p w:rsidR="00FA211F" w:rsidRPr="00A41F7F" w:rsidRDefault="00FA211F" w:rsidP="00FA211F">
      <w:pPr>
        <w:pStyle w:val="ListeParagraf"/>
        <w:numPr>
          <w:ilvl w:val="0"/>
          <w:numId w:val="3"/>
        </w:numPr>
        <w:spacing w:line="360" w:lineRule="auto"/>
        <w:rPr>
          <w:rFonts w:eastAsia="Calibri"/>
        </w:rPr>
      </w:pPr>
      <w:r w:rsidRPr="00A41F7F">
        <w:rPr>
          <w:rFonts w:eastAsia="Calibri"/>
        </w:rPr>
        <w:t>Bireysel öğrenme farklılıkları,</w:t>
      </w:r>
    </w:p>
    <w:p w:rsidR="00FA211F" w:rsidRPr="00A41F7F" w:rsidRDefault="00FA211F" w:rsidP="00FA211F">
      <w:pPr>
        <w:pStyle w:val="ListeParagraf"/>
        <w:numPr>
          <w:ilvl w:val="0"/>
          <w:numId w:val="3"/>
        </w:numPr>
        <w:spacing w:line="360" w:lineRule="auto"/>
        <w:rPr>
          <w:rFonts w:eastAsia="Calibri"/>
        </w:rPr>
      </w:pPr>
      <w:r w:rsidRPr="00A41F7F">
        <w:rPr>
          <w:rFonts w:eastAsia="Calibri"/>
        </w:rPr>
        <w:lastRenderedPageBreak/>
        <w:t>Öğretmenin rolü,</w:t>
      </w:r>
    </w:p>
    <w:p w:rsidR="00FA211F" w:rsidRPr="00A41F7F" w:rsidRDefault="00FA211F" w:rsidP="00FA211F">
      <w:pPr>
        <w:pStyle w:val="ListeParagraf"/>
        <w:numPr>
          <w:ilvl w:val="0"/>
          <w:numId w:val="3"/>
        </w:numPr>
        <w:spacing w:after="360" w:line="360" w:lineRule="auto"/>
        <w:rPr>
          <w:rFonts w:eastAsia="Calibri"/>
        </w:rPr>
      </w:pPr>
      <w:r w:rsidRPr="00A41F7F">
        <w:rPr>
          <w:rFonts w:eastAsia="Calibri"/>
        </w:rPr>
        <w:t>Ders yazılımının türü, kapsamı ve niteliği</w:t>
      </w:r>
    </w:p>
    <w:p w:rsidR="00FA211F" w:rsidRPr="00A41F7F" w:rsidRDefault="00FA211F" w:rsidP="00FA211F">
      <w:pPr>
        <w:spacing w:after="360" w:line="360" w:lineRule="auto"/>
        <w:rPr>
          <w:rFonts w:eastAsia="Calibri"/>
        </w:rPr>
      </w:pPr>
      <w:r w:rsidRPr="00A41F7F">
        <w:rPr>
          <w:rFonts w:eastAsia="Calibri"/>
        </w:rPr>
        <w:t>gibi başlıklar çıkmaktadır. Özellikle ders yazılımlarının niteliği ile müfredat ve okul programlarının bütünleştirilmesi oldukça önemlidir. Etkili bir ders yazılımı hazırlamanın en önemli kriterleri olan ders yazılımıyla müfredat programının bütünleşmiş olması meselesi ihmal edildiği takdirde eğitimcinin ders yazılımını kullanma ihtimali oldukça düşüktür.</w:t>
      </w:r>
    </w:p>
    <w:p w:rsidR="00D2743A" w:rsidRDefault="00D2743A" w:rsidP="00FA211F">
      <w:pPr>
        <w:spacing w:after="360" w:line="360" w:lineRule="auto"/>
        <w:rPr>
          <w:rFonts w:eastAsia="Calibri"/>
        </w:rPr>
      </w:pPr>
      <w:r w:rsidRPr="00D2743A">
        <w:rPr>
          <w:rFonts w:eastAsia="Calibri"/>
        </w:rPr>
        <w:t>Etkili ve başarılı bir ders yazılımı hazırlamak veya geliştirebilmek için, bilgisayar yazılımcılarının, eğitim uzmanlarının, görsel tasarım uzmanlarının ve dil uzmanlarının katkıları olması gerekmektedir.</w:t>
      </w:r>
    </w:p>
    <w:p w:rsidR="00FA211F" w:rsidRDefault="00FA211F" w:rsidP="00FA211F">
      <w:pPr>
        <w:spacing w:after="360" w:line="360" w:lineRule="auto"/>
        <w:rPr>
          <w:rFonts w:eastAsia="Calibri"/>
        </w:rPr>
      </w:pPr>
      <w:r w:rsidRPr="001B784F">
        <w:rPr>
          <w:rFonts w:eastAsia="Calibri"/>
        </w:rPr>
        <w:t xml:space="preserve">Öğrencilerin derslerde verilen bilgileri kalıcı olarak öğrenmelerini sağlamak ve derse karşı ilgilerini sürekli canlı tutmak çok önemlidir. Özellikle fen </w:t>
      </w:r>
      <w:r w:rsidR="0030344A">
        <w:rPr>
          <w:rFonts w:eastAsia="Calibri"/>
        </w:rPr>
        <w:t xml:space="preserve">ve teknoloji </w:t>
      </w:r>
      <w:r w:rsidRPr="001B784F">
        <w:rPr>
          <w:rFonts w:eastAsia="Calibri"/>
        </w:rPr>
        <w:t xml:space="preserve">dersleri bilgisayar destekli öğretim teknolojilerinin uygulanması açısından çok elverişlidir. Bunun nedeni olarak da bilimsel kavram ve prensiplerin bu derslerde oldukça çok olması, laboratuvar ortamında yapılması gereken etkinliklerin sanal ortamlarda yapılma imkânlarının bulunması, fen olaylarının </w:t>
      </w:r>
      <w:r w:rsidR="0030344A">
        <w:rPr>
          <w:rFonts w:eastAsia="Calibri"/>
        </w:rPr>
        <w:t>çoklu ortam</w:t>
      </w:r>
      <w:r w:rsidRPr="001B784F">
        <w:rPr>
          <w:rFonts w:eastAsia="Calibri"/>
        </w:rPr>
        <w:t xml:space="preserve"> materyaller yoluyla aktarılabilmesi </w:t>
      </w:r>
      <w:r>
        <w:rPr>
          <w:rFonts w:eastAsia="Calibri"/>
        </w:rPr>
        <w:t>şeklinde ifade edilebilir.</w:t>
      </w:r>
    </w:p>
    <w:p w:rsidR="00FA211F" w:rsidRPr="00135AC6" w:rsidRDefault="00FA211F" w:rsidP="00FA211F">
      <w:pPr>
        <w:spacing w:after="360" w:line="360" w:lineRule="auto"/>
        <w:rPr>
          <w:rFonts w:eastAsia="Calibri"/>
        </w:rPr>
      </w:pPr>
      <w:r w:rsidRPr="00135AC6">
        <w:rPr>
          <w:rFonts w:eastAsia="Calibri"/>
        </w:rPr>
        <w:t xml:space="preserve">Bilgisayarların potansiyel bir eğitim </w:t>
      </w:r>
      <w:r w:rsidR="0030344A">
        <w:rPr>
          <w:rFonts w:eastAsia="Calibri"/>
        </w:rPr>
        <w:t>aracı</w:t>
      </w:r>
      <w:r w:rsidRPr="00135AC6">
        <w:rPr>
          <w:rFonts w:eastAsia="Calibri"/>
        </w:rPr>
        <w:t xml:space="preserve"> olarak faydalarını daha görünür ve anlaşılır bir şekilde ortaya koyabilmek için özellikle fen bilimleri eğitiminin bütün dallarında konu içerikleri ile alakalı yazılımlar geliştirmeye devam etmek gereklidir </w:t>
      </w:r>
      <w:sdt>
        <w:sdtPr>
          <w:rPr>
            <w:rFonts w:eastAsia="Calibri"/>
          </w:rPr>
          <w:id w:val="-1030723337"/>
          <w:citation/>
        </w:sdtPr>
        <w:sdtEndPr/>
        <w:sdtContent>
          <w:r w:rsidR="00886D16" w:rsidRPr="00135AC6">
            <w:rPr>
              <w:rFonts w:eastAsia="Calibri"/>
            </w:rPr>
            <w:fldChar w:fldCharType="begin"/>
          </w:r>
          <w:r w:rsidRPr="00135AC6">
            <w:rPr>
              <w:rFonts w:eastAsia="Calibri"/>
            </w:rPr>
            <w:instrText xml:space="preserve">CITATION Hüs96 \l 1055 </w:instrText>
          </w:r>
          <w:r w:rsidR="00886D16" w:rsidRPr="00135AC6">
            <w:rPr>
              <w:rFonts w:eastAsia="Calibri"/>
            </w:rPr>
            <w:fldChar w:fldCharType="separate"/>
          </w:r>
          <w:r w:rsidR="00D83907" w:rsidRPr="00D83907">
            <w:rPr>
              <w:rFonts w:eastAsia="Calibri"/>
              <w:noProof/>
            </w:rPr>
            <w:t>(Hüsniye &amp; Ömer , 1996)</w:t>
          </w:r>
          <w:r w:rsidR="00886D16" w:rsidRPr="00135AC6">
            <w:rPr>
              <w:rFonts w:eastAsia="Calibri"/>
            </w:rPr>
            <w:fldChar w:fldCharType="end"/>
          </w:r>
        </w:sdtContent>
      </w:sdt>
      <w:r w:rsidRPr="00135AC6">
        <w:rPr>
          <w:rFonts w:eastAsia="Calibri"/>
        </w:rPr>
        <w:t>.</w:t>
      </w:r>
    </w:p>
    <w:p w:rsidR="00FA211F" w:rsidRPr="00135AC6" w:rsidRDefault="00FA211F" w:rsidP="00FA211F">
      <w:pPr>
        <w:spacing w:after="360" w:line="360" w:lineRule="auto"/>
        <w:rPr>
          <w:rFonts w:eastAsia="Calibri"/>
        </w:rPr>
      </w:pPr>
      <w:r w:rsidRPr="00135AC6">
        <w:rPr>
          <w:rFonts w:eastAsia="Calibri"/>
        </w:rPr>
        <w:t>Yapılan bilimsel araştırmalarda genel olarak bilgisayar destekli eğitimin olumlu sonuçlar verdiği kanıtlanmış bir gerçektir. Fen bilimleri eğitiminde de bu sonucun değişmeyeceği muhakkaktır. Burada önemli olan bilgi ve iletişim teknolojilerini derslerimizde ne zaman, nasıl ve ne kadar kullanılması gerektiğinin yanında hangi teknolojik materyalin kullanılacağı ile ilgi de bilgi sahibi olunması gerektiğidir.</w:t>
      </w:r>
    </w:p>
    <w:p w:rsidR="00FA211F" w:rsidRPr="00135AC6" w:rsidRDefault="00FA211F" w:rsidP="00FA211F">
      <w:pPr>
        <w:spacing w:after="360" w:line="360" w:lineRule="auto"/>
        <w:rPr>
          <w:rFonts w:eastAsia="Calibri"/>
        </w:rPr>
      </w:pPr>
      <w:r w:rsidRPr="00135AC6">
        <w:rPr>
          <w:rFonts w:eastAsia="Calibri"/>
        </w:rPr>
        <w:t xml:space="preserve">Teknolojik materyaller kullanılarak duyu organlarına çok daha fazla hitap edecek çok çeşitli ders gereçlerinin geliştirilmesi mümkün olabileceği için, teknolojinin </w:t>
      </w:r>
      <w:r w:rsidRPr="00135AC6">
        <w:rPr>
          <w:rFonts w:eastAsia="Calibri"/>
        </w:rPr>
        <w:lastRenderedPageBreak/>
        <w:t xml:space="preserve">eğitimdeki mühim yardımlarından birisi tesirli ders gereçlerinin hazırlanması konusudur </w:t>
      </w:r>
      <w:sdt>
        <w:sdtPr>
          <w:rPr>
            <w:rFonts w:eastAsia="Calibri"/>
          </w:rPr>
          <w:id w:val="-461881066"/>
          <w:citation/>
        </w:sdtPr>
        <w:sdtEndPr/>
        <w:sdtContent>
          <w:r w:rsidR="00886D16" w:rsidRPr="00135AC6">
            <w:rPr>
              <w:rFonts w:eastAsia="Calibri"/>
            </w:rPr>
            <w:fldChar w:fldCharType="begin"/>
          </w:r>
          <w:r w:rsidRPr="00135AC6">
            <w:rPr>
              <w:rFonts w:eastAsia="Calibri"/>
            </w:rPr>
            <w:instrText xml:space="preserve"> CITATION Sön03 \l 1055 </w:instrText>
          </w:r>
          <w:r w:rsidR="00886D16" w:rsidRPr="00135AC6">
            <w:rPr>
              <w:rFonts w:eastAsia="Calibri"/>
            </w:rPr>
            <w:fldChar w:fldCharType="separate"/>
          </w:r>
          <w:r w:rsidR="00D83907" w:rsidRPr="00D83907">
            <w:rPr>
              <w:rFonts w:eastAsia="Calibri"/>
              <w:noProof/>
            </w:rPr>
            <w:t>(Sönmez, 2003)</w:t>
          </w:r>
          <w:r w:rsidR="00886D16" w:rsidRPr="00135AC6">
            <w:rPr>
              <w:rFonts w:eastAsia="Calibri"/>
            </w:rPr>
            <w:fldChar w:fldCharType="end"/>
          </w:r>
        </w:sdtContent>
      </w:sdt>
      <w:r w:rsidRPr="00135AC6">
        <w:rPr>
          <w:rFonts w:eastAsia="Calibri"/>
        </w:rPr>
        <w:t>.</w:t>
      </w:r>
    </w:p>
    <w:p w:rsidR="00FA211F" w:rsidRDefault="00FA211F" w:rsidP="00FA211F">
      <w:pPr>
        <w:spacing w:after="360" w:line="360" w:lineRule="auto"/>
        <w:rPr>
          <w:rFonts w:eastAsia="Calibri"/>
        </w:rPr>
      </w:pPr>
      <w:r>
        <w:rPr>
          <w:rFonts w:eastAsia="Calibri"/>
        </w:rPr>
        <w:t>Bu yüzden eğitimcilerin ve ders materyali geliştiren uzmanların bilgisayar ortamında kullanılacak ders materyali geliştirme ve geliştiren materyallerin müfredat ile uyumu konusunda ciddi çalışma yapmaları gerekmektedir.</w:t>
      </w:r>
    </w:p>
    <w:p w:rsidR="00FA211F" w:rsidRDefault="00FA211F" w:rsidP="00FA211F">
      <w:pPr>
        <w:pStyle w:val="Balk2"/>
        <w:numPr>
          <w:ilvl w:val="1"/>
          <w:numId w:val="1"/>
        </w:numPr>
        <w:spacing w:after="360" w:line="360" w:lineRule="auto"/>
      </w:pPr>
      <w:bookmarkStart w:id="192" w:name="_Toc513987145"/>
      <w:r>
        <w:t>Bilgisayar Animasyonu İle Öğrenme</w:t>
      </w:r>
      <w:bookmarkEnd w:id="192"/>
      <w:r>
        <w:tab/>
      </w:r>
    </w:p>
    <w:p w:rsidR="00FA211F" w:rsidRPr="00135AC6" w:rsidRDefault="00FA211F" w:rsidP="00FA211F">
      <w:pPr>
        <w:spacing w:after="360" w:line="360" w:lineRule="auto"/>
      </w:pPr>
      <w:r w:rsidRPr="00135AC6">
        <w:t xml:space="preserve">Temeli Latince bir kelime olan ve canlandırmak manasına gelen animasyon kelimesinin farklı tanımları vardır. Bu tanımlardan öne çıkan bazı tanımları ifade etmek gerekirse Animasyon; tanımı itibari ile grafiklerin belli bir senaryo doğrultusunda canlandırılması işlemidir. Herhangi bir şekilde değişime uğrayan obje ve metinlerin ekranda hareketlenmeleri veya yer değiştirmeleridir </w:t>
      </w:r>
      <w:sdt>
        <w:sdtPr>
          <w:id w:val="394315462"/>
          <w:citation/>
        </w:sdtPr>
        <w:sdtEndPr/>
        <w:sdtContent>
          <w:r w:rsidR="00886D16" w:rsidRPr="00135AC6">
            <w:fldChar w:fldCharType="begin"/>
          </w:r>
          <w:r w:rsidRPr="00135AC6">
            <w:instrText xml:space="preserve">CITATION URL2 \l 1055 </w:instrText>
          </w:r>
          <w:r w:rsidR="00886D16" w:rsidRPr="00135AC6">
            <w:fldChar w:fldCharType="separate"/>
          </w:r>
          <w:r w:rsidR="00D83907">
            <w:rPr>
              <w:noProof/>
            </w:rPr>
            <w:t>(URL-2, 2016)</w:t>
          </w:r>
          <w:r w:rsidR="00886D16" w:rsidRPr="00135AC6">
            <w:fldChar w:fldCharType="end"/>
          </w:r>
        </w:sdtContent>
      </w:sdt>
      <w:r w:rsidRPr="00135AC6">
        <w:t xml:space="preserve"> olarak ifade edilmiştir.</w:t>
      </w:r>
    </w:p>
    <w:p w:rsidR="00FA211F" w:rsidRPr="00135AC6" w:rsidRDefault="00FA211F" w:rsidP="00FA211F">
      <w:pPr>
        <w:spacing w:after="360" w:line="360" w:lineRule="auto"/>
      </w:pPr>
      <w:r w:rsidRPr="00135AC6">
        <w:t xml:space="preserve">Başka bir tanımda ise Canlandırma yani Animasyon; grafik, şekil ve yazıların belirli bir program ve senaryo çerçevesinde hareketlendirilmesi işlemidir. Hareketlilik her zaman kişilerin dikkatini çeker ve eğlenmelerine vesile olabilir ancak animasyon </w:t>
      </w:r>
      <w:r w:rsidR="00135AC6" w:rsidRPr="00135AC6">
        <w:t>fonksiyonu</w:t>
      </w:r>
      <w:r w:rsidRPr="00135AC6">
        <w:t xml:space="preserve"> sadece eğlendirmekten ibaret değildir. İçeriğinde yoğun mesajlar taşıyabilir, tasarımı enteresan kılar ve orijinal bir özellik kazandırır </w:t>
      </w:r>
      <w:sdt>
        <w:sdtPr>
          <w:id w:val="1079646323"/>
          <w:citation/>
        </w:sdtPr>
        <w:sdtEndPr/>
        <w:sdtContent>
          <w:r w:rsidR="00886D16" w:rsidRPr="00135AC6">
            <w:fldChar w:fldCharType="begin"/>
          </w:r>
          <w:r w:rsidRPr="00135AC6">
            <w:instrText xml:space="preserve">CITATION URL3 \l 1055 </w:instrText>
          </w:r>
          <w:r w:rsidR="00886D16" w:rsidRPr="00135AC6">
            <w:fldChar w:fldCharType="separate"/>
          </w:r>
          <w:r w:rsidR="00D83907">
            <w:rPr>
              <w:noProof/>
            </w:rPr>
            <w:t>(URL-3, 2016)</w:t>
          </w:r>
          <w:r w:rsidR="00886D16" w:rsidRPr="00135AC6">
            <w:fldChar w:fldCharType="end"/>
          </w:r>
        </w:sdtContent>
      </w:sdt>
      <w:r w:rsidRPr="00135AC6">
        <w:t xml:space="preserve"> şeklinde tanımlanmıştır.</w:t>
      </w:r>
    </w:p>
    <w:p w:rsidR="00FA211F" w:rsidRPr="00135AC6" w:rsidRDefault="00FA211F" w:rsidP="00FA211F">
      <w:pPr>
        <w:spacing w:after="360" w:line="360" w:lineRule="auto"/>
      </w:pPr>
      <w:r w:rsidRPr="00135AC6">
        <w:t xml:space="preserve">Günümüz eğitim ortamlarında canlandırmaların kullanılması ise gün geçtikçe daha da yaygınlaşmaya başlamış ve kullanım oranı sürekli artmaktadır. Eğitim amaçlı hazırlanan bilgisayar yazılımları animasyon yani canlandırmaların popülerliğini açık bir şekilde gözler önüne sermektedir. Ses ve grafikler ise gelişen teknolojinin dikkat çeken özellikleridir </w:t>
      </w:r>
      <w:sdt>
        <w:sdtPr>
          <w:id w:val="124821197"/>
          <w:citation/>
        </w:sdtPr>
        <w:sdtEndPr/>
        <w:sdtContent>
          <w:r w:rsidR="00886D16" w:rsidRPr="00135AC6">
            <w:fldChar w:fldCharType="begin"/>
          </w:r>
          <w:r w:rsidRPr="00135AC6">
            <w:instrText xml:space="preserve"> CITATION Rie06 \l 1055 </w:instrText>
          </w:r>
          <w:r w:rsidR="00886D16" w:rsidRPr="00135AC6">
            <w:fldChar w:fldCharType="separate"/>
          </w:r>
          <w:r w:rsidR="00D83907">
            <w:rPr>
              <w:noProof/>
            </w:rPr>
            <w:t>(Rieber, 2006)</w:t>
          </w:r>
          <w:r w:rsidR="00886D16" w:rsidRPr="00135AC6">
            <w:fldChar w:fldCharType="end"/>
          </w:r>
        </w:sdtContent>
      </w:sdt>
      <w:r w:rsidRPr="00135AC6">
        <w:t>.</w:t>
      </w:r>
    </w:p>
    <w:p w:rsidR="00FA211F" w:rsidRPr="00135AC6" w:rsidRDefault="00FA211F" w:rsidP="00FA211F">
      <w:pPr>
        <w:spacing w:after="360" w:line="360" w:lineRule="auto"/>
      </w:pPr>
      <w:r w:rsidRPr="00135AC6">
        <w:t xml:space="preserve">Bilişim teknolojilerindeki gelişmelerin animasyon tasarım ve geliştirme sürecine de yansımış olması bilgisayarda animasyon ve canlandırma uygulamalarını daha kolay hale getirmiştir. Multimedya (Çoklu Ortam) teknolojilerinin bilgisayar ortamlarında yaygın bir şekilde kullanılmaya başlamasıyla birlikte video, resim, yazı, ses gibi </w:t>
      </w:r>
      <w:r w:rsidRPr="00135AC6">
        <w:lastRenderedPageBreak/>
        <w:t xml:space="preserve">objeleri kullanıp, bunları animasyonlar ile birleştirme imkânları eğitim yazılımı geliştirme sürecinde oldukça fazla fayda sağlamaktadır </w:t>
      </w:r>
      <w:sdt>
        <w:sdtPr>
          <w:id w:val="261416949"/>
          <w:citation/>
        </w:sdtPr>
        <w:sdtEndPr/>
        <w:sdtContent>
          <w:r w:rsidR="00886D16" w:rsidRPr="00135AC6">
            <w:fldChar w:fldCharType="begin"/>
          </w:r>
          <w:r w:rsidRPr="00135AC6">
            <w:instrText xml:space="preserve"> CITATION Arı06 \l 1055 </w:instrText>
          </w:r>
          <w:r w:rsidR="00886D16" w:rsidRPr="00135AC6">
            <w:fldChar w:fldCharType="separate"/>
          </w:r>
          <w:r w:rsidR="00D83907">
            <w:rPr>
              <w:noProof/>
            </w:rPr>
            <w:t>(Arıcı &amp; Dalkılıç, 2006)</w:t>
          </w:r>
          <w:r w:rsidR="00886D16" w:rsidRPr="00135AC6">
            <w:fldChar w:fldCharType="end"/>
          </w:r>
        </w:sdtContent>
      </w:sdt>
      <w:r w:rsidRPr="00135AC6">
        <w:t>.</w:t>
      </w:r>
    </w:p>
    <w:p w:rsidR="00FA211F" w:rsidRDefault="00FA211F" w:rsidP="00FA211F">
      <w:pPr>
        <w:spacing w:line="360" w:lineRule="auto"/>
        <w:rPr>
          <w:rFonts w:eastAsia="Calibri"/>
        </w:rPr>
      </w:pPr>
      <w:r>
        <w:rPr>
          <w:rFonts w:eastAsia="Calibri"/>
        </w:rPr>
        <w:t xml:space="preserve">Bilgisayar animasyonu içeriğinde ses, görüntü, resmin yanında metinsel ifadeler de barındırıp, kullanıcı etkileşimine de imkân vermesi itibariyle pek çok duyu organına hitap ederek öğrencilerin ilgisini çektiği ve öğrenmenin hızlanmasını sağladığı düşünülmektedir. </w:t>
      </w:r>
    </w:p>
    <w:p w:rsidR="00FA211F" w:rsidRDefault="00FA211F" w:rsidP="00FA211F">
      <w:pPr>
        <w:pStyle w:val="BALIK3"/>
        <w:numPr>
          <w:ilvl w:val="2"/>
          <w:numId w:val="1"/>
        </w:numPr>
        <w:spacing w:after="360" w:line="360" w:lineRule="auto"/>
      </w:pPr>
      <w:bookmarkStart w:id="193" w:name="_Toc513987146"/>
      <w:r w:rsidRPr="005E5866">
        <w:t>Fen Bilgisi Eğitiminde Animasyon Kullanımı</w:t>
      </w:r>
      <w:bookmarkEnd w:id="193"/>
    </w:p>
    <w:p w:rsidR="00FA211F" w:rsidRDefault="00FA211F" w:rsidP="00FA211F">
      <w:pPr>
        <w:spacing w:after="360" w:line="360" w:lineRule="auto"/>
      </w:pPr>
      <w:r w:rsidRPr="00771BE8">
        <w:t xml:space="preserve">Fen Bilimleri eğitiminde gaye, talebelerin düşünme yeteneklerini geliştirmek ve bu sayede araştırmacı ve sorgulayıcı kişiler olarak yetişmelerini sağlamaktır </w:t>
      </w:r>
      <w:sdt>
        <w:sdtPr>
          <w:id w:val="1782146364"/>
          <w:citation/>
        </w:sdtPr>
        <w:sdtEndPr/>
        <w:sdtContent>
          <w:r w:rsidR="00886D16">
            <w:fldChar w:fldCharType="begin"/>
          </w:r>
          <w:r>
            <w:instrText xml:space="preserve">CITATION GEN13 \l 1055 </w:instrText>
          </w:r>
          <w:r w:rsidR="00886D16">
            <w:fldChar w:fldCharType="separate"/>
          </w:r>
          <w:r w:rsidR="00D83907">
            <w:rPr>
              <w:noProof/>
            </w:rPr>
            <w:t>(2005 akt.Genç, 2013)</w:t>
          </w:r>
          <w:r w:rsidR="00886D16">
            <w:fldChar w:fldCharType="end"/>
          </w:r>
        </w:sdtContent>
      </w:sdt>
      <w:r>
        <w:t>.</w:t>
      </w:r>
      <w:r w:rsidRPr="008D5063">
        <w:t xml:space="preserve"> </w:t>
      </w:r>
      <w:r>
        <w:t>Bu amaca ulaşmanın yolu etkili ve verimli bir eğitim sürecinden geçmektedir.</w:t>
      </w:r>
    </w:p>
    <w:p w:rsidR="00FA211F" w:rsidRDefault="00FA211F" w:rsidP="00FA211F">
      <w:pPr>
        <w:spacing w:after="360" w:line="360" w:lineRule="auto"/>
      </w:pPr>
      <w:r>
        <w:t xml:space="preserve">Fen ve Teknoloji eğitiminde öğrencilerin soyut düşünmeye dayalı yetenekleri kazanabilmeleri, fen bilgisinin dayandığı kavram ve kavramların arkasındaki işlemler arasındaki mantıksal ilişkileri algılamalarına bağlıdır. Genellikle soyut kavramların kazanılması zor olmakta, öğrencilerin kavramları öğrenmelerini güçleştirmektedir </w:t>
      </w:r>
      <w:sdt>
        <w:sdtPr>
          <w:id w:val="-1629002005"/>
          <w:citation/>
        </w:sdtPr>
        <w:sdtEndPr/>
        <w:sdtContent>
          <w:r w:rsidR="00886D16">
            <w:fldChar w:fldCharType="begin"/>
          </w:r>
          <w:r>
            <w:instrText xml:space="preserve"> CITATION Işı07 \l 1055 </w:instrText>
          </w:r>
          <w:r w:rsidR="00886D16">
            <w:fldChar w:fldCharType="separate"/>
          </w:r>
          <w:r w:rsidR="00D83907">
            <w:rPr>
              <w:noProof/>
            </w:rPr>
            <w:t>(Işık, 2007)</w:t>
          </w:r>
          <w:r w:rsidR="00886D16">
            <w:fldChar w:fldCharType="end"/>
          </w:r>
        </w:sdtContent>
      </w:sdt>
      <w:r>
        <w:t>.</w:t>
      </w:r>
    </w:p>
    <w:p w:rsidR="00FA211F" w:rsidRDefault="00FA211F" w:rsidP="00FA211F">
      <w:pPr>
        <w:spacing w:after="360" w:line="360" w:lineRule="auto"/>
      </w:pPr>
      <w:r w:rsidRPr="00135AC6">
        <w:t>Fen Bilimleri eğitiminin niteliğinin daha iyi hale getirilebilmesi için eğitim ortamında talebeye kazandırılmak istenen olgu, kavram veya hadiselerin talebeler tarafından kabullenilmesi gerekmektedir. Aklında bu olgu, kavram veya hadiseleri canlandırabilen talebe öğrenmeyi gerçekleştirmiş demektir. Talebelerin öğrenmeyi sağlayabilmesi için soyut verilerin somutlaştırılması ve görsel hale getirilmesi önemli bir adımdır. Teknolojik aletler vasıtalarıyla eğitimcilerin hazırlayamayacağı biçimde veriyi resim,</w:t>
      </w:r>
      <w:r w:rsidR="00135AC6" w:rsidRPr="00135AC6">
        <w:t xml:space="preserve"> </w:t>
      </w:r>
      <w:r w:rsidRPr="00135AC6">
        <w:t>video,</w:t>
      </w:r>
      <w:r w:rsidR="00135AC6" w:rsidRPr="00135AC6">
        <w:t xml:space="preserve"> </w:t>
      </w:r>
      <w:r w:rsidRPr="00135AC6">
        <w:t>metin,</w:t>
      </w:r>
      <w:r w:rsidR="00135AC6" w:rsidRPr="00135AC6">
        <w:t xml:space="preserve"> </w:t>
      </w:r>
      <w:r w:rsidRPr="00135AC6">
        <w:t xml:space="preserve">ses ve interaktif içerikler vesilesiyle verebileceği için yeni olguların basit bir biçimde öğrenilmesine olanak sağlar </w:t>
      </w:r>
      <w:sdt>
        <w:sdtPr>
          <w:id w:val="-638345000"/>
          <w:citation/>
        </w:sdtPr>
        <w:sdtEndPr/>
        <w:sdtContent>
          <w:r w:rsidR="00886D16" w:rsidRPr="00135AC6">
            <w:fldChar w:fldCharType="begin"/>
          </w:r>
          <w:r w:rsidRPr="00135AC6">
            <w:instrText xml:space="preserve">CITATION 20113 \l 1055 </w:instrText>
          </w:r>
          <w:r w:rsidR="00886D16" w:rsidRPr="00135AC6">
            <w:fldChar w:fldCharType="separate"/>
          </w:r>
          <w:r w:rsidR="00D83907">
            <w:rPr>
              <w:noProof/>
            </w:rPr>
            <w:t>(2011 akt.Genç, 2013)</w:t>
          </w:r>
          <w:r w:rsidR="00886D16" w:rsidRPr="00135AC6">
            <w:fldChar w:fldCharType="end"/>
          </w:r>
        </w:sdtContent>
      </w:sdt>
      <w:r w:rsidRPr="00135AC6">
        <w:t xml:space="preserve">. Eğitim ortamlarında öğrencilere aktarılmaya çalışılan ders içeriğinin görsel hale getirilmesi için bilhassa Fen Bilimleri eğitiminde animasyonların yer alması alabildiğince faydalıdır. Verimli öğrenmenin sağlanabilmesi için talebenin kendisine gösterilen ders içeriğini hem sözel hem de görsel biçimde kodlaması ve hafızasında </w:t>
      </w:r>
      <w:r w:rsidRPr="00135AC6">
        <w:lastRenderedPageBreak/>
        <w:t xml:space="preserve">bunları tekrar oluşturması gerekir. Anlamlı öğrenme hem verinin biriktirilmesini hem de tekrar hafızadan geri çağırılmasını kolaylaştırır </w:t>
      </w:r>
      <w:sdt>
        <w:sdtPr>
          <w:id w:val="1518736266"/>
          <w:citation/>
        </w:sdtPr>
        <w:sdtEndPr/>
        <w:sdtContent>
          <w:r w:rsidR="00886D16" w:rsidRPr="00135AC6">
            <w:fldChar w:fldCharType="begin"/>
          </w:r>
          <w:r w:rsidRPr="00135AC6">
            <w:instrText xml:space="preserve"> CITATION Sez02 \l 1055 </w:instrText>
          </w:r>
          <w:r w:rsidR="00886D16" w:rsidRPr="00135AC6">
            <w:fldChar w:fldCharType="separate"/>
          </w:r>
          <w:r w:rsidR="00D83907">
            <w:rPr>
              <w:noProof/>
            </w:rPr>
            <w:t>(Sezgin &amp; Köymen, 2002)</w:t>
          </w:r>
          <w:r w:rsidR="00886D16" w:rsidRPr="00135AC6">
            <w:fldChar w:fldCharType="end"/>
          </w:r>
        </w:sdtContent>
      </w:sdt>
      <w:r>
        <w:t>.</w:t>
      </w:r>
    </w:p>
    <w:p w:rsidR="00FA211F" w:rsidRDefault="00FA211F" w:rsidP="00FA211F">
      <w:pPr>
        <w:spacing w:after="360" w:line="360" w:lineRule="auto"/>
      </w:pPr>
      <w:r>
        <w:t xml:space="preserve">Yapılmış olan bilimsel çalışmalarda fen bilgisi eğitiminde animasyon kullanımının öğrencilerin derse olan ilgilerini arttırdığı ve öğrenmeyi kolaylaştırıp, öğrenilmiş olan bilgilerin kalıcılığını sağladığı yönünde birçok görüş vardır. </w:t>
      </w:r>
    </w:p>
    <w:p w:rsidR="00FA211F" w:rsidRDefault="00FA211F" w:rsidP="00FA211F">
      <w:pPr>
        <w:pStyle w:val="BALIK2"/>
        <w:numPr>
          <w:ilvl w:val="1"/>
          <w:numId w:val="1"/>
        </w:numPr>
        <w:spacing w:after="360" w:line="360" w:lineRule="auto"/>
      </w:pPr>
      <w:bookmarkStart w:id="194" w:name="_Toc513987147"/>
      <w:r w:rsidRPr="003D4B6E">
        <w:t>Web Tabanlı Çevrimiçi</w:t>
      </w:r>
      <w:r>
        <w:t>-Çevrimdışı</w:t>
      </w:r>
      <w:r w:rsidRPr="003D4B6E">
        <w:t xml:space="preserve"> Öğrenme</w:t>
      </w:r>
      <w:bookmarkEnd w:id="194"/>
    </w:p>
    <w:p w:rsidR="00FA211F" w:rsidRDefault="00FA211F" w:rsidP="00FA211F">
      <w:pPr>
        <w:spacing w:after="360" w:line="360" w:lineRule="auto"/>
      </w:pPr>
      <w:r>
        <w:t>İnternet (International Network) kavramının toplumun neredeyse her tabakasında karşılık bulduğu günümüzde internet servislerinden biri olan web (ağ) siteleri aracılığı ile ulaşabileceğimiz bilgi ve kaynaklar göz önüne alındığında, web servislerinin eğitim ve bilgiye erişim amaçlı olarak kullanılabileceği oldukça açıktır.</w:t>
      </w:r>
    </w:p>
    <w:p w:rsidR="00FA211F" w:rsidRPr="00135AC6" w:rsidRDefault="00FA211F" w:rsidP="00FA211F">
      <w:pPr>
        <w:spacing w:after="360" w:line="360" w:lineRule="auto"/>
      </w:pPr>
      <w:r w:rsidRPr="00135AC6">
        <w:t xml:space="preserve">İnternet teknolojisinin çok hızlı bir şekilde yaygınlaşmasına paralel olarak eğitim kurumlarında yaygınlaşan teknolojik yenilenme ve internet altyapısının dersliklere kadar ulaştırılmış olması eğitim amaçlı web kullanımının da önemini arttırmıştır. Web servisinin en temel özelliği olan resim, ses, görüntü, animasyon ve yazı taşıması gibi faydalarının olması eğitim ortamlarında kullanılabilirliğini arttırarak ders esnasında materyal kullanımına yeni bir boyut kazandırmıştır. Web siteleri ses, resim, video gibi görüntü araçlarına, görüntülü sohbet, video konferans, e-posta, haber grupları gibi iletişim araçlarına ve diğer web sitelerine bağlantılar içerebildiğinden, eğitim materyali hazırlanırken hiçbir kısıtlama olmadan tüm bu </w:t>
      </w:r>
      <w:r w:rsidR="00135AC6" w:rsidRPr="00135AC6">
        <w:t>imkânlardan</w:t>
      </w:r>
      <w:r w:rsidRPr="00135AC6">
        <w:t xml:space="preserve"> </w:t>
      </w:r>
      <w:r w:rsidR="00135AC6" w:rsidRPr="00135AC6">
        <w:t>faydalanabilir</w:t>
      </w:r>
      <w:r w:rsidRPr="00135AC6">
        <w:t xml:space="preserve">. Diğer birçok kaynağa bağlantılar içeren web sayfaları kolaylıkla hazırlamak mümkündür </w:t>
      </w:r>
      <w:sdt>
        <w:sdtPr>
          <w:id w:val="1736513332"/>
          <w:citation/>
        </w:sdtPr>
        <w:sdtEndPr/>
        <w:sdtContent>
          <w:r w:rsidR="00886D16" w:rsidRPr="00135AC6">
            <w:fldChar w:fldCharType="begin"/>
          </w:r>
          <w:r w:rsidRPr="00135AC6">
            <w:instrText xml:space="preserve">CITATION Yiğ00 \l 1055 </w:instrText>
          </w:r>
          <w:r w:rsidR="00886D16" w:rsidRPr="00135AC6">
            <w:fldChar w:fldCharType="separate"/>
          </w:r>
          <w:r w:rsidR="00D83907">
            <w:rPr>
              <w:noProof/>
            </w:rPr>
            <w:t>(Yiğit, Yıldırım, &amp; Özden, 2000)</w:t>
          </w:r>
          <w:r w:rsidR="00886D16" w:rsidRPr="00135AC6">
            <w:fldChar w:fldCharType="end"/>
          </w:r>
        </w:sdtContent>
      </w:sdt>
      <w:r w:rsidRPr="00135AC6">
        <w:t>.</w:t>
      </w:r>
    </w:p>
    <w:p w:rsidR="00FA211F" w:rsidRDefault="00FA211F" w:rsidP="00FA211F">
      <w:pPr>
        <w:spacing w:after="360" w:line="360" w:lineRule="auto"/>
      </w:pPr>
      <w:r>
        <w:t>Son yıllarda ülkemizde uygulanan ve yaygınlaşan Fatih Projesi ile sınıf ortamından da internet altyapısı kullanılarak web ortamlarına ulaşım oldukça kolay hale gelmiş ve Milli Eğitim Bakanlığının (MEB) eğitim amaçlı hazırlamış olduğu EBA (Eğitim Bilişim Ağı) web servisi ile öğretmen ve öğrenciler bu platformdan faydalanmaya başlamışlardır.</w:t>
      </w:r>
    </w:p>
    <w:p w:rsidR="00FA211F" w:rsidRPr="00135AC6" w:rsidRDefault="00FA211F" w:rsidP="00FA211F">
      <w:pPr>
        <w:spacing w:after="360" w:line="360" w:lineRule="auto"/>
      </w:pPr>
      <w:r w:rsidRPr="00135AC6">
        <w:t xml:space="preserve">Web tabanlı eğitim seçeneklerinden bir tanesi de uzaktan eğitim sistemidir. Web tabanlı bir altyapısı olan bu sistem tanım olarak bakıldığında en genel ifadesi ile </w:t>
      </w:r>
      <w:r w:rsidRPr="00135AC6">
        <w:lastRenderedPageBreak/>
        <w:t>öğretmen ile öğrencilerin aynı ortamda olmalarına gerek kalmadan yapabildikleri eğitim olarak ifade edilebilir. Bu eğitim sisteminde karşımıza çıkan birkaç tane terimin tanımı aşağıda verilmiştir:</w:t>
      </w:r>
    </w:p>
    <w:p w:rsidR="00FA211F" w:rsidRDefault="00FA211F" w:rsidP="00FA211F">
      <w:pPr>
        <w:spacing w:after="360" w:line="360" w:lineRule="auto"/>
      </w:pPr>
      <w:r w:rsidRPr="004521B0">
        <w:rPr>
          <w:b/>
        </w:rPr>
        <w:t>Çevrimiçi (online)</w:t>
      </w:r>
      <w:r>
        <w:rPr>
          <w:b/>
        </w:rPr>
        <w:tab/>
      </w:r>
      <w:r w:rsidRPr="004521B0">
        <w:rPr>
          <w:b/>
        </w:rPr>
        <w:t>:</w:t>
      </w:r>
      <w:r>
        <w:rPr>
          <w:b/>
        </w:rPr>
        <w:t xml:space="preserve"> </w:t>
      </w:r>
      <w:r w:rsidR="00FE5AD7" w:rsidRPr="00FE5AD7">
        <w:t>Türkçede “Çevrimiçi” kelimesinin kökeni İngilizcedeki “Online” kelimesinden gelmektedir. “On” kelimesi İngilizcede “açık” ,”line” kelimesi de “hat” anlamında kullanılmaktadır.  Bu iki kelimenin birleşimi ile ortaya çıkmış olan “Online” kelimesi de dilimize “Çevrimiçi” olarak çevrilmiştir. Bu kelime ise hatta olan anlamına gelmektedir. Günümüzde kişi eğer internet ortamında aktif ve ulaşılabilir is</w:t>
      </w:r>
      <w:r w:rsidR="00FE5AD7">
        <w:t xml:space="preserve">e çevrimiçi olarak adlandırılır </w:t>
      </w:r>
      <w:r>
        <w:t xml:space="preserve"> </w:t>
      </w:r>
      <w:sdt>
        <w:sdtPr>
          <w:id w:val="-589466154"/>
          <w:citation/>
        </w:sdtPr>
        <w:sdtEndPr/>
        <w:sdtContent>
          <w:r w:rsidR="00886D16">
            <w:fldChar w:fldCharType="begin"/>
          </w:r>
          <w:r>
            <w:instrText xml:space="preserve">CITATION URL5 \l 1055 </w:instrText>
          </w:r>
          <w:r w:rsidR="00886D16">
            <w:fldChar w:fldCharType="separate"/>
          </w:r>
          <w:r w:rsidR="00D83907">
            <w:rPr>
              <w:noProof/>
            </w:rPr>
            <w:t>(URL-5, 2016)</w:t>
          </w:r>
          <w:r w:rsidR="00886D16">
            <w:fldChar w:fldCharType="end"/>
          </w:r>
        </w:sdtContent>
      </w:sdt>
      <w:r w:rsidRPr="00514124">
        <w:t>.</w:t>
      </w:r>
    </w:p>
    <w:p w:rsidR="00FA211F" w:rsidRDefault="00FA211F" w:rsidP="00FA211F">
      <w:pPr>
        <w:spacing w:after="360" w:line="360" w:lineRule="auto"/>
      </w:pPr>
      <w:r w:rsidRPr="00C5093F">
        <w:rPr>
          <w:b/>
        </w:rPr>
        <w:t>Çevrimdışı (offline)</w:t>
      </w:r>
      <w:r w:rsidRPr="00C5093F">
        <w:rPr>
          <w:b/>
        </w:rPr>
        <w:tab/>
        <w:t>:</w:t>
      </w:r>
      <w:r>
        <w:rPr>
          <w:b/>
        </w:rPr>
        <w:t xml:space="preserve"> </w:t>
      </w:r>
      <w:r w:rsidR="000A4FE5" w:rsidRPr="000A4FE5">
        <w:t>Türkçede “Çevrimdışı” kelimesinin kökeni İngilizcedeki “Offline” kelimesinden gelmektedir. “Off” kelimesi İngilizcede “kapalı” ,”line” kelimesi de “hat” anlamında kullanılmaktadır.  Bu iki kelimenin birleşimi ile ortaya çıkmış olan “Offline” kelimesi de dilimize “Çevrimdışı” olarak çevrilmiştir. Bu kelime ise hatta olmayan anlamına gelmektedir. Günümüzde kişi eğer internet ortamında aktif değil ve ulaşılamıyor ise çevrimdışı olarak adlandırılır.</w:t>
      </w:r>
      <w:r>
        <w:t xml:space="preserve"> </w:t>
      </w:r>
      <w:sdt>
        <w:sdtPr>
          <w:id w:val="-1102726645"/>
          <w:citation/>
        </w:sdtPr>
        <w:sdtEndPr/>
        <w:sdtContent>
          <w:r w:rsidR="00886D16">
            <w:fldChar w:fldCharType="begin"/>
          </w:r>
          <w:r>
            <w:instrText xml:space="preserve">CITATION URL5 \l 1055 </w:instrText>
          </w:r>
          <w:r w:rsidR="00886D16">
            <w:fldChar w:fldCharType="separate"/>
          </w:r>
          <w:r w:rsidR="00D83907">
            <w:rPr>
              <w:noProof/>
            </w:rPr>
            <w:t>(URL-5, 2016)</w:t>
          </w:r>
          <w:r w:rsidR="00886D16">
            <w:fldChar w:fldCharType="end"/>
          </w:r>
        </w:sdtContent>
      </w:sdt>
      <w:r w:rsidRPr="00A70317">
        <w:t>.</w:t>
      </w:r>
    </w:p>
    <w:p w:rsidR="00FA211F" w:rsidRDefault="00FA211F" w:rsidP="00FA211F">
      <w:pPr>
        <w:spacing w:after="360" w:line="360" w:lineRule="auto"/>
      </w:pPr>
      <w:r w:rsidRPr="00440786">
        <w:rPr>
          <w:b/>
        </w:rPr>
        <w:t>Senkron</w:t>
      </w:r>
      <w:r>
        <w:rPr>
          <w:b/>
        </w:rPr>
        <w:t xml:space="preserve"> (Eş Zamanlı)</w:t>
      </w:r>
      <w:r w:rsidRPr="00440786">
        <w:rPr>
          <w:b/>
        </w:rPr>
        <w:tab/>
        <w:t>:</w:t>
      </w:r>
      <w:r>
        <w:t xml:space="preserve"> </w:t>
      </w:r>
      <w:r w:rsidRPr="00440786">
        <w:t>Başlayış ve bitişin aynı zam</w:t>
      </w:r>
      <w:r>
        <w:t>anda olması, eş zamanlılık.</w:t>
      </w:r>
      <w:r w:rsidRPr="00440786">
        <w:t xml:space="preserve"> Ses </w:t>
      </w:r>
      <w:r>
        <w:t>ve görüntünün eş zamanda akması anlamına gelmektedir</w:t>
      </w:r>
      <w:sdt>
        <w:sdtPr>
          <w:id w:val="-855420496"/>
          <w:citation/>
        </w:sdtPr>
        <w:sdtEndPr/>
        <w:sdtContent>
          <w:r w:rsidR="00886D16">
            <w:fldChar w:fldCharType="begin"/>
          </w:r>
          <w:r>
            <w:instrText xml:space="preserve"> CITATION URL6 \l 1055 </w:instrText>
          </w:r>
          <w:r w:rsidR="00886D16">
            <w:fldChar w:fldCharType="separate"/>
          </w:r>
          <w:r w:rsidR="00D83907">
            <w:rPr>
              <w:noProof/>
            </w:rPr>
            <w:t xml:space="preserve"> (URL-6, 2016)</w:t>
          </w:r>
          <w:r w:rsidR="00886D16">
            <w:fldChar w:fldCharType="end"/>
          </w:r>
        </w:sdtContent>
      </w:sdt>
      <w:r>
        <w:t>.</w:t>
      </w:r>
    </w:p>
    <w:p w:rsidR="00FA211F" w:rsidRPr="00440786" w:rsidRDefault="00FA211F" w:rsidP="00FA211F">
      <w:pPr>
        <w:spacing w:after="360" w:line="360" w:lineRule="auto"/>
        <w:rPr>
          <w:b/>
        </w:rPr>
      </w:pPr>
      <w:r w:rsidRPr="00440786">
        <w:rPr>
          <w:b/>
        </w:rPr>
        <w:t>Asenkron</w:t>
      </w:r>
      <w:r>
        <w:rPr>
          <w:b/>
        </w:rPr>
        <w:t xml:space="preserve"> (Farklı Zamanlı)</w:t>
      </w:r>
      <w:r w:rsidRPr="00440786">
        <w:rPr>
          <w:b/>
        </w:rPr>
        <w:tab/>
        <w:t xml:space="preserve">: </w:t>
      </w:r>
      <w:r w:rsidRPr="00633582">
        <w:t>Senkron olmayan, başlama ve bitme zamanları farklı olan</w:t>
      </w:r>
      <w:r>
        <w:t xml:space="preserve"> anlamına gelmektedir </w:t>
      </w:r>
      <w:sdt>
        <w:sdtPr>
          <w:id w:val="244155404"/>
          <w:citation/>
        </w:sdtPr>
        <w:sdtEndPr/>
        <w:sdtContent>
          <w:r w:rsidR="00886D16">
            <w:fldChar w:fldCharType="begin"/>
          </w:r>
          <w:r>
            <w:instrText xml:space="preserve"> CITATION URL6 \l 1055 </w:instrText>
          </w:r>
          <w:r w:rsidR="00886D16">
            <w:fldChar w:fldCharType="separate"/>
          </w:r>
          <w:r w:rsidR="00D83907">
            <w:rPr>
              <w:noProof/>
            </w:rPr>
            <w:t>(URL-6, 2016)</w:t>
          </w:r>
          <w:r w:rsidR="00886D16">
            <w:fldChar w:fldCharType="end"/>
          </w:r>
        </w:sdtContent>
      </w:sdt>
      <w:r>
        <w:t>.</w:t>
      </w:r>
    </w:p>
    <w:p w:rsidR="00FA211F" w:rsidRDefault="00FA211F" w:rsidP="00FA211F">
      <w:pPr>
        <w:spacing w:after="360" w:line="360" w:lineRule="auto"/>
      </w:pPr>
      <w:r>
        <w:t xml:space="preserve">Bu sistemden eğitim çevrimiçi(online) </w:t>
      </w:r>
      <w:r w:rsidRPr="001A5436">
        <w:t>diğer adıyla senkron</w:t>
      </w:r>
      <w:r>
        <w:t xml:space="preserve"> olabileceği gibi çevrimdışı (offline) </w:t>
      </w:r>
      <w:r w:rsidRPr="001A5436">
        <w:t>diğer bir ifadesiyle asenkron</w:t>
      </w:r>
      <w:r>
        <w:t xml:space="preserve"> olarak da faydalanabilir. Bu sayede öğrenciler eğitime eğitimci ile aynı zamanda (online) katılabildikleri gibi, istedikleri herhangi farklı bir zamanda da katılabilme imkanları mevcuttur. Bu sayede web tabanlı zamandan ve mekândan bağımsız olarak eğitim olanaklarına kavuşulmuş olunacaktır.</w:t>
      </w:r>
    </w:p>
    <w:p w:rsidR="00FA211F" w:rsidRDefault="00FA211F" w:rsidP="00FA211F">
      <w:pPr>
        <w:pStyle w:val="BALIK3"/>
        <w:numPr>
          <w:ilvl w:val="2"/>
          <w:numId w:val="1"/>
        </w:numPr>
        <w:spacing w:after="360" w:line="360" w:lineRule="auto"/>
      </w:pPr>
      <w:bookmarkStart w:id="195" w:name="_Toc513987148"/>
      <w:r w:rsidRPr="00900FDB">
        <w:lastRenderedPageBreak/>
        <w:t xml:space="preserve">Fen </w:t>
      </w:r>
      <w:r>
        <w:t xml:space="preserve">Bilgisi </w:t>
      </w:r>
      <w:r w:rsidRPr="00900FDB">
        <w:t>Eğitimind</w:t>
      </w:r>
      <w:r>
        <w:t>e Web Tabanlı Öğretim Kullanımı</w:t>
      </w:r>
      <w:bookmarkEnd w:id="195"/>
    </w:p>
    <w:p w:rsidR="00FA211F" w:rsidRPr="00135AC6" w:rsidRDefault="00FA211F" w:rsidP="00FA211F">
      <w:pPr>
        <w:spacing w:after="360" w:line="360" w:lineRule="auto"/>
      </w:pPr>
      <w:r w:rsidRPr="00135AC6">
        <w:t xml:space="preserve">Fen Bilimleri Dersi Öğretim Programının vizyonu “Tüm öğrencileri fen okuryazarı bireyler olarak yetiştirmek “ olarak tanımlanmıştır </w:t>
      </w:r>
      <w:sdt>
        <w:sdtPr>
          <w:id w:val="1625426328"/>
          <w:citation/>
        </w:sdtPr>
        <w:sdtEndPr/>
        <w:sdtContent>
          <w:r w:rsidR="00886D16" w:rsidRPr="00135AC6">
            <w:fldChar w:fldCharType="begin"/>
          </w:r>
          <w:r w:rsidRPr="00135AC6">
            <w:instrText xml:space="preserve"> CITATION MEB13 \l 1055 </w:instrText>
          </w:r>
          <w:r w:rsidR="00886D16" w:rsidRPr="00135AC6">
            <w:fldChar w:fldCharType="separate"/>
          </w:r>
          <w:r w:rsidR="00D83907">
            <w:rPr>
              <w:noProof/>
            </w:rPr>
            <w:t>(MEB, 2013)</w:t>
          </w:r>
          <w:r w:rsidR="00886D16" w:rsidRPr="00135AC6">
            <w:fldChar w:fldCharType="end"/>
          </w:r>
        </w:sdtContent>
      </w:sdt>
      <w:r w:rsidRPr="00135AC6">
        <w:t xml:space="preserve">. Fen Bilimleri dersi öğretim aşamalarının hemen hemen hepsinde en fazla güçlük çekilen derslerden biri olmaktadır (Hançer, Şensoy ve Yıldırım, 2003). Bunun sebebi olarak laboratuvar ortamında yapılması gereken deney ve etkinliklerin uygulanmadan dersin işleniyor olması bu duruma neden olarak gösterilebilir. Fen Bilimleri laboratuvarlarında etkinlik ya da deney yapmak her zaman mümkün olmamakla birlikte, bazı kavramların öğrencilere öğretilmesi için yapılması gereken etkinlikler tehlikeli ya da malzeme temininde sıkıntılar yaşanabilmektedir. Bu durum öğrencilerin, hem akademik başarısını, hem de Fen bilimleri dersine karşı motivasyonlarını olumsuz yönde etkileyebileceği düşünülmektedir. Talebelerin </w:t>
      </w:r>
      <w:r w:rsidR="00DE10A9" w:rsidRPr="00135AC6">
        <w:t>Fen bilimleri</w:t>
      </w:r>
      <w:r w:rsidRPr="00135AC6">
        <w:t xml:space="preserve"> dersini kavrayabilmiş bireyler olarak yetişmeleri için ise öğrenme ortamlarında teknolojik </w:t>
      </w:r>
      <w:r w:rsidR="00DE10A9" w:rsidRPr="00135AC6">
        <w:t>imkânlardan</w:t>
      </w:r>
      <w:r w:rsidRPr="00135AC6">
        <w:t xml:space="preserve"> en etkili biçimde faydalanmaları ile mümkün olacaktır. Eğitim ortamları incelendiğinde; senkron ve asenkron eğitim ortamlarına kaydolan öğrenci sayısının gittikçe arttığı, okullardaki teknolojik imkânların artmasıyla birlikte web tabanlı eğitim yazılımlarına erişimlerin oldukça kolaylaştığı bilinmektedir.</w:t>
      </w:r>
      <w:sdt>
        <w:sdtPr>
          <w:id w:val="1117564664"/>
          <w:citation/>
        </w:sdtPr>
        <w:sdtEndPr/>
        <w:sdtContent>
          <w:r w:rsidR="00886D16" w:rsidRPr="00135AC6">
            <w:fldChar w:fldCharType="begin"/>
          </w:r>
          <w:r w:rsidRPr="00135AC6">
            <w:instrText xml:space="preserve">CITATION URL4 \l 1055 </w:instrText>
          </w:r>
          <w:r w:rsidR="00886D16" w:rsidRPr="00135AC6">
            <w:fldChar w:fldCharType="separate"/>
          </w:r>
          <w:r w:rsidR="00D83907">
            <w:rPr>
              <w:noProof/>
            </w:rPr>
            <w:t xml:space="preserve"> (Dıraman, Önal, &amp; Kaya, 2016)</w:t>
          </w:r>
          <w:r w:rsidR="00886D16" w:rsidRPr="00135AC6">
            <w:fldChar w:fldCharType="end"/>
          </w:r>
        </w:sdtContent>
      </w:sdt>
      <w:r w:rsidRPr="00135AC6">
        <w:t>.</w:t>
      </w:r>
    </w:p>
    <w:p w:rsidR="00FA211F" w:rsidRPr="00135AC6" w:rsidRDefault="00FA211F" w:rsidP="00FA211F">
      <w:pPr>
        <w:spacing w:after="360" w:line="360" w:lineRule="auto"/>
        <w:rPr>
          <w:rFonts w:eastAsia="Calibri"/>
        </w:rPr>
      </w:pPr>
      <w:r w:rsidRPr="00135AC6">
        <w:rPr>
          <w:rFonts w:eastAsia="Calibri"/>
        </w:rPr>
        <w:t xml:space="preserve">Multimedya (Çoklu ortam) aygıtlarının bilhassa da bilgisayar ve internet altyapısının gündelik hayatın birçok farklı mecralarında kullanılması, teknolojik cihazları aktif bir şekilde değerlendirebilen Fen ve Teknoloji okuryazarı kişilerin eğitilmesinde bu teknolojik imkanlardan faydalanma mecburiyetini meydana çıkarmaktadır </w:t>
      </w:r>
      <w:sdt>
        <w:sdtPr>
          <w:rPr>
            <w:rFonts w:eastAsia="Calibri"/>
          </w:rPr>
          <w:id w:val="-601263339"/>
          <w:citation/>
        </w:sdtPr>
        <w:sdtEndPr/>
        <w:sdtContent>
          <w:r w:rsidR="00886D16" w:rsidRPr="00135AC6">
            <w:rPr>
              <w:rFonts w:eastAsia="Calibri"/>
            </w:rPr>
            <w:fldChar w:fldCharType="begin"/>
          </w:r>
          <w:r w:rsidRPr="00135AC6">
            <w:rPr>
              <w:rFonts w:eastAsia="Calibri"/>
            </w:rPr>
            <w:instrText xml:space="preserve"> CITATION Çav00 \l 1055 </w:instrText>
          </w:r>
          <w:r w:rsidR="00886D16" w:rsidRPr="00135AC6">
            <w:rPr>
              <w:rFonts w:eastAsia="Calibri"/>
            </w:rPr>
            <w:fldChar w:fldCharType="separate"/>
          </w:r>
          <w:r w:rsidR="00D83907" w:rsidRPr="00D83907">
            <w:rPr>
              <w:rFonts w:eastAsia="Calibri"/>
              <w:noProof/>
            </w:rPr>
            <w:t>(Çavaş, 2000)</w:t>
          </w:r>
          <w:r w:rsidR="00886D16" w:rsidRPr="00135AC6">
            <w:rPr>
              <w:rFonts w:eastAsia="Calibri"/>
            </w:rPr>
            <w:fldChar w:fldCharType="end"/>
          </w:r>
        </w:sdtContent>
      </w:sdt>
      <w:r w:rsidRPr="00135AC6">
        <w:rPr>
          <w:rFonts w:eastAsia="Calibri"/>
        </w:rPr>
        <w:t>.</w:t>
      </w:r>
    </w:p>
    <w:p w:rsidR="00FA211F" w:rsidRPr="00135AC6" w:rsidRDefault="00FA211F" w:rsidP="00FA211F">
      <w:pPr>
        <w:spacing w:after="360" w:line="360" w:lineRule="auto"/>
        <w:rPr>
          <w:rFonts w:eastAsia="Calibri"/>
        </w:rPr>
      </w:pPr>
      <w:r w:rsidRPr="00135AC6">
        <w:rPr>
          <w:rFonts w:eastAsia="Calibri"/>
        </w:rPr>
        <w:t xml:space="preserve">Eğitim bilimlerinde mesai harcayan bilim adamlarının da bu mecburiyeti göz önünde bulundurarak güncel öğrenme ve öğretme biçimleri geliştirmek için çalışmalar yapmaktadırlar. Bu öğrenme ve öğretmen biçimlerinden birisi de, Web Tabanlı Öğretim (WTÖ)’dir. WTÖ çok kolay bir şekilde ulaşılabilen, farklı depolama ve görüntüleme alternatiflerini sunabilen, basit, olabildiğince kuvvetli duyurabilme şekline sahip olabilen ve multimedya (çoklu ortam) olanaklarını içinde </w:t>
      </w:r>
      <w:r w:rsidRPr="00135AC6">
        <w:rPr>
          <w:rFonts w:eastAsia="Calibri"/>
        </w:rPr>
        <w:lastRenderedPageBreak/>
        <w:t xml:space="preserve">bulundurabilen bir öğrenme-öğretme şekli olarak tanımlanabilir </w:t>
      </w:r>
      <w:r w:rsidRPr="00135AC6">
        <w:rPr>
          <w:rFonts w:eastAsia="Calibri"/>
          <w:noProof/>
        </w:rPr>
        <w:t>(Koçoğlu &amp; Sezgin ,2016)</w:t>
      </w:r>
      <w:r w:rsidRPr="00135AC6">
        <w:rPr>
          <w:rFonts w:eastAsia="Calibri"/>
        </w:rPr>
        <w:t>.</w:t>
      </w:r>
    </w:p>
    <w:p w:rsidR="00FA211F" w:rsidRPr="00135AC6" w:rsidRDefault="00FA211F" w:rsidP="00FA211F">
      <w:pPr>
        <w:spacing w:after="360" w:line="360" w:lineRule="auto"/>
      </w:pPr>
      <w:r w:rsidRPr="00135AC6">
        <w:t>Web Tabanlı Öğretim modelinde laboratuvar etkinlikleri ve deneylerin yanında, oyunlar, bulmacalar, vb uygulamalar barındırması sebebi ile öğrencilerin fen bilimleri dersine karşı motivasyonlarının arttırılmasında, kavram yanılgılarının giderilmesinde ve akademik başarıyı arttırmada tesirli bir öğretim modeli olduğu düşünülmektedir (Çetin &amp; Günay, 2011).</w:t>
      </w:r>
    </w:p>
    <w:p w:rsidR="00FA211F" w:rsidRPr="00135AC6" w:rsidRDefault="00FA211F" w:rsidP="00FA211F">
      <w:pPr>
        <w:spacing w:after="360" w:line="360" w:lineRule="auto"/>
        <w:rPr>
          <w:rFonts w:eastAsia="Calibri"/>
        </w:rPr>
      </w:pPr>
      <w:r w:rsidRPr="00135AC6">
        <w:rPr>
          <w:rFonts w:eastAsia="Calibri"/>
        </w:rPr>
        <w:t xml:space="preserve">İçeriğinde eğitim materyalleri bulunan bilgisayar ve internet teknolojisinin Web Tabanlı Öğretim ile birlikte kullanılmasıyla birlikte, bilginin nerede ve ne zaman olduğundan bağımsız olarak, isteyen her kişi, istediği zamanda ve istediği yerden bilgiye ulaşabilir hale gelmiştir </w:t>
      </w:r>
      <w:sdt>
        <w:sdtPr>
          <w:rPr>
            <w:rFonts w:eastAsia="Calibri"/>
          </w:rPr>
          <w:id w:val="-722052776"/>
          <w:citation/>
        </w:sdtPr>
        <w:sdtEndPr/>
        <w:sdtContent>
          <w:r w:rsidR="00886D16" w:rsidRPr="00135AC6">
            <w:rPr>
              <w:rFonts w:eastAsia="Calibri"/>
            </w:rPr>
            <w:fldChar w:fldCharType="begin"/>
          </w:r>
          <w:r w:rsidRPr="00135AC6">
            <w:rPr>
              <w:rFonts w:eastAsia="Calibri"/>
            </w:rPr>
            <w:instrText xml:space="preserve">CITATION Yiğ00 \l 1055 </w:instrText>
          </w:r>
          <w:r w:rsidR="00886D16" w:rsidRPr="00135AC6">
            <w:rPr>
              <w:rFonts w:eastAsia="Calibri"/>
            </w:rPr>
            <w:fldChar w:fldCharType="separate"/>
          </w:r>
          <w:r w:rsidR="00D83907" w:rsidRPr="00D83907">
            <w:rPr>
              <w:rFonts w:eastAsia="Calibri"/>
              <w:noProof/>
            </w:rPr>
            <w:t>(Yiğit, Yıldırım, &amp; Özden, 2000)</w:t>
          </w:r>
          <w:r w:rsidR="00886D16" w:rsidRPr="00135AC6">
            <w:rPr>
              <w:rFonts w:eastAsia="Calibri"/>
            </w:rPr>
            <w:fldChar w:fldCharType="end"/>
          </w:r>
        </w:sdtContent>
      </w:sdt>
      <w:r w:rsidRPr="00135AC6">
        <w:rPr>
          <w:rFonts w:eastAsia="Calibri"/>
        </w:rPr>
        <w:t>.</w:t>
      </w:r>
    </w:p>
    <w:p w:rsidR="00FA211F" w:rsidRDefault="00FA211F" w:rsidP="00FA211F">
      <w:r w:rsidRPr="00C2224C">
        <w:rPr>
          <w:rFonts w:eastAsia="Calibri"/>
          <w:noProof/>
        </w:rPr>
        <w:t xml:space="preserve">Panagiota, </w:t>
      </w:r>
      <w:r>
        <w:rPr>
          <w:rFonts w:eastAsia="Calibri"/>
          <w:noProof/>
        </w:rPr>
        <w:t>(</w:t>
      </w:r>
      <w:r w:rsidRPr="00C2224C">
        <w:rPr>
          <w:rFonts w:eastAsia="Calibri"/>
          <w:noProof/>
        </w:rPr>
        <w:t>2016)</w:t>
      </w:r>
      <w:r>
        <w:rPr>
          <w:rFonts w:eastAsia="Calibri"/>
          <w:noProof/>
        </w:rPr>
        <w:t>, “</w:t>
      </w:r>
      <w:r>
        <w:t>Fen öğretimi ve Eğitiminde Sanal Laboratuvarlar” konulu yazısında fen öğretiminde sanal</w:t>
      </w:r>
      <w:r w:rsidRPr="00C2224C">
        <w:t xml:space="preserve"> lab</w:t>
      </w:r>
      <w:r>
        <w:t>oratuvar</w:t>
      </w:r>
      <w:r w:rsidRPr="00C2224C">
        <w:t xml:space="preserve"> kullanmanın faydaları</w:t>
      </w:r>
      <w:r>
        <w:t xml:space="preserve">nı </w:t>
      </w:r>
    </w:p>
    <w:p w:rsidR="00FA211F" w:rsidRPr="00B76058" w:rsidRDefault="00FA211F" w:rsidP="00FA211F">
      <w:pPr>
        <w:pStyle w:val="ListeParagraf"/>
        <w:numPr>
          <w:ilvl w:val="0"/>
          <w:numId w:val="30"/>
        </w:numPr>
        <w:spacing w:after="360" w:line="360" w:lineRule="auto"/>
        <w:rPr>
          <w:rFonts w:eastAsia="Calibri"/>
          <w:noProof/>
        </w:rPr>
      </w:pPr>
      <w:r>
        <w:t xml:space="preserve">Sanal </w:t>
      </w:r>
      <w:r w:rsidRPr="00B76058">
        <w:rPr>
          <w:rFonts w:eastAsia="Calibri"/>
          <w:noProof/>
        </w:rPr>
        <w:t>lab</w:t>
      </w:r>
      <w:r>
        <w:rPr>
          <w:rFonts w:eastAsia="Calibri"/>
          <w:noProof/>
        </w:rPr>
        <w:t>oratuvarlar</w:t>
      </w:r>
      <w:r w:rsidRPr="00B76058">
        <w:rPr>
          <w:rFonts w:eastAsia="Calibri"/>
          <w:noProof/>
        </w:rPr>
        <w:t xml:space="preserve"> deneysel aktivitelerin hızlı bir şekilde yapılmasının gerekli olduğu ve kolay gözlem ile güvenlik önleml</w:t>
      </w:r>
      <w:r>
        <w:rPr>
          <w:rFonts w:eastAsia="Calibri"/>
          <w:noProof/>
        </w:rPr>
        <w:t>erine imkan vermeyen ortamlarda faydalı olabilir,</w:t>
      </w:r>
    </w:p>
    <w:p w:rsidR="00FA211F" w:rsidRPr="00B76058" w:rsidRDefault="00FA211F" w:rsidP="00FA211F">
      <w:pPr>
        <w:pStyle w:val="ListeParagraf"/>
        <w:numPr>
          <w:ilvl w:val="0"/>
          <w:numId w:val="30"/>
        </w:numPr>
        <w:spacing w:after="360" w:line="360" w:lineRule="auto"/>
        <w:rPr>
          <w:rFonts w:eastAsia="Calibri"/>
          <w:noProof/>
        </w:rPr>
      </w:pPr>
      <w:r w:rsidRPr="00B76058">
        <w:rPr>
          <w:rFonts w:eastAsia="Calibri"/>
          <w:noProof/>
        </w:rPr>
        <w:t>Deney sürecinin çok yavaş yada karmaşık olduğu ve öğretme zamanıyla uyumlu olmadığı ortamlarda</w:t>
      </w:r>
      <w:r>
        <w:rPr>
          <w:rFonts w:eastAsia="Calibri"/>
          <w:noProof/>
        </w:rPr>
        <w:t xml:space="preserve"> faydalı olabilir</w:t>
      </w:r>
      <w:r w:rsidRPr="00B76058">
        <w:rPr>
          <w:rFonts w:eastAsia="Calibri"/>
          <w:noProof/>
        </w:rPr>
        <w:t>,</w:t>
      </w:r>
    </w:p>
    <w:p w:rsidR="00FA211F" w:rsidRPr="00B76058" w:rsidRDefault="00FA211F" w:rsidP="00FA211F">
      <w:pPr>
        <w:pStyle w:val="ListeParagraf"/>
        <w:numPr>
          <w:ilvl w:val="0"/>
          <w:numId w:val="30"/>
        </w:numPr>
        <w:spacing w:after="360" w:line="360" w:lineRule="auto"/>
        <w:rPr>
          <w:rFonts w:eastAsia="Calibri"/>
          <w:noProof/>
        </w:rPr>
      </w:pPr>
      <w:r w:rsidRPr="00B76058">
        <w:rPr>
          <w:rFonts w:eastAsia="Calibri"/>
          <w:noProof/>
        </w:rPr>
        <w:t>Deneylerin sağlık açısından risk teşkil ettiği ortamlarda</w:t>
      </w:r>
      <w:r>
        <w:rPr>
          <w:rFonts w:eastAsia="Calibri"/>
          <w:noProof/>
        </w:rPr>
        <w:t xml:space="preserve"> faydalı olabilir</w:t>
      </w:r>
      <w:r w:rsidRPr="00B76058">
        <w:rPr>
          <w:rFonts w:eastAsia="Calibri"/>
          <w:noProof/>
        </w:rPr>
        <w:t>,</w:t>
      </w:r>
    </w:p>
    <w:p w:rsidR="00FA211F" w:rsidRDefault="00FA211F" w:rsidP="00FA211F">
      <w:pPr>
        <w:pStyle w:val="ListeParagraf"/>
        <w:numPr>
          <w:ilvl w:val="0"/>
          <w:numId w:val="30"/>
        </w:numPr>
        <w:spacing w:after="360" w:line="360" w:lineRule="auto"/>
        <w:rPr>
          <w:rFonts w:eastAsia="Calibri"/>
          <w:noProof/>
        </w:rPr>
      </w:pPr>
      <w:r w:rsidRPr="00B76058">
        <w:rPr>
          <w:rFonts w:eastAsia="Calibri"/>
          <w:noProof/>
        </w:rPr>
        <w:t xml:space="preserve">Öğrenme etkinliğinin model almayı gerektirdiği ortamlarda </w:t>
      </w:r>
      <w:r>
        <w:t xml:space="preserve">Sanal </w:t>
      </w:r>
      <w:r w:rsidRPr="00B76058">
        <w:rPr>
          <w:rFonts w:eastAsia="Calibri"/>
          <w:noProof/>
        </w:rPr>
        <w:t>lab</w:t>
      </w:r>
      <w:r>
        <w:rPr>
          <w:rFonts w:eastAsia="Calibri"/>
          <w:noProof/>
        </w:rPr>
        <w:t>oratuvar</w:t>
      </w:r>
      <w:r w:rsidRPr="00B76058">
        <w:rPr>
          <w:rFonts w:eastAsia="Calibri"/>
          <w:noProof/>
        </w:rPr>
        <w:t>lar fen öğretiminde oldukça faydalı olabilir</w:t>
      </w:r>
      <w:r>
        <w:rPr>
          <w:rFonts w:eastAsia="Calibri"/>
          <w:noProof/>
        </w:rPr>
        <w:t>,</w:t>
      </w:r>
    </w:p>
    <w:p w:rsidR="00FA211F" w:rsidRPr="00B76058" w:rsidRDefault="00FA211F" w:rsidP="00FA211F">
      <w:pPr>
        <w:spacing w:after="360" w:line="360" w:lineRule="auto"/>
        <w:rPr>
          <w:rFonts w:eastAsia="Calibri"/>
          <w:noProof/>
        </w:rPr>
      </w:pPr>
      <w:r>
        <w:rPr>
          <w:rFonts w:eastAsia="Calibri"/>
          <w:noProof/>
        </w:rPr>
        <w:t>şeklinde ifade etmiştir.</w:t>
      </w:r>
    </w:p>
    <w:p w:rsidR="00FA211F" w:rsidRPr="009E1AB9" w:rsidRDefault="00FA211F" w:rsidP="00FA211F">
      <w:pPr>
        <w:spacing w:after="360" w:line="360" w:lineRule="auto"/>
        <w:rPr>
          <w:rFonts w:eastAsia="Calibri"/>
        </w:rPr>
      </w:pPr>
      <w:r>
        <w:rPr>
          <w:rFonts w:eastAsia="Calibri"/>
          <w:noProof/>
        </w:rPr>
        <w:t>Lee</w:t>
      </w:r>
      <w:r w:rsidRPr="0064709A">
        <w:rPr>
          <w:rFonts w:eastAsia="Calibri"/>
          <w:noProof/>
        </w:rPr>
        <w:t xml:space="preserve"> ve </w:t>
      </w:r>
      <w:r>
        <w:rPr>
          <w:rFonts w:eastAsia="Calibri"/>
          <w:noProof/>
        </w:rPr>
        <w:t>arkadaşları tarafından</w:t>
      </w:r>
      <w:r w:rsidRPr="0064709A">
        <w:rPr>
          <w:rFonts w:eastAsia="Calibri"/>
          <w:noProof/>
        </w:rPr>
        <w:t xml:space="preserve"> </w:t>
      </w:r>
      <w:r>
        <w:rPr>
          <w:rFonts w:eastAsia="Calibri"/>
          <w:noProof/>
        </w:rPr>
        <w:t>(</w:t>
      </w:r>
      <w:r w:rsidRPr="0064709A">
        <w:rPr>
          <w:rFonts w:eastAsia="Calibri"/>
          <w:noProof/>
        </w:rPr>
        <w:t>2011)</w:t>
      </w:r>
      <w:r>
        <w:rPr>
          <w:rFonts w:eastAsia="Calibri"/>
        </w:rPr>
        <w:t xml:space="preserve">, </w:t>
      </w:r>
      <w:r w:rsidRPr="009E1AB9">
        <w:rPr>
          <w:rFonts w:eastAsia="Calibri"/>
        </w:rPr>
        <w:t xml:space="preserve">1995-2008 arasında yapılan internet tabanlı </w:t>
      </w:r>
      <w:r>
        <w:rPr>
          <w:rFonts w:eastAsia="Calibri"/>
        </w:rPr>
        <w:t xml:space="preserve">fen bilimleri </w:t>
      </w:r>
      <w:r w:rsidRPr="009E1AB9">
        <w:rPr>
          <w:rFonts w:eastAsia="Calibri"/>
        </w:rPr>
        <w:t>öğrenme ortam</w:t>
      </w:r>
      <w:r>
        <w:rPr>
          <w:rFonts w:eastAsia="Calibri"/>
        </w:rPr>
        <w:t xml:space="preserve">larına </w:t>
      </w:r>
      <w:r w:rsidRPr="009E1AB9">
        <w:rPr>
          <w:rFonts w:eastAsia="Calibri"/>
        </w:rPr>
        <w:t>yönelik yapılan bilimsel çalışmaların incelenmesi sonucunda</w:t>
      </w:r>
      <w:r>
        <w:rPr>
          <w:rFonts w:eastAsia="Calibri"/>
        </w:rPr>
        <w:t>,</w:t>
      </w:r>
      <w:r w:rsidRPr="009E1AB9">
        <w:rPr>
          <w:rFonts w:eastAsia="Calibri"/>
        </w:rPr>
        <w:t xml:space="preserve"> bu ortamın öğrencilerin </w:t>
      </w:r>
      <w:r>
        <w:rPr>
          <w:rFonts w:eastAsia="Calibri"/>
        </w:rPr>
        <w:t xml:space="preserve">fen bilimlerini </w:t>
      </w:r>
      <w:r w:rsidRPr="009E1AB9">
        <w:rPr>
          <w:rFonts w:eastAsia="Calibri"/>
        </w:rPr>
        <w:t>anlamsal olarak algılamasında daima olumlu etki ya</w:t>
      </w:r>
      <w:r>
        <w:rPr>
          <w:rFonts w:eastAsia="Calibri"/>
        </w:rPr>
        <w:t xml:space="preserve">pmayabildiği sonucuna ulaşılmakla beraber </w:t>
      </w:r>
      <w:r w:rsidRPr="009E1AB9">
        <w:rPr>
          <w:rFonts w:eastAsia="Calibri"/>
        </w:rPr>
        <w:t xml:space="preserve">İnternet tabanlı öğrenme ortamlarının bazı özelliklerinin motive edici olabildiğini </w:t>
      </w:r>
      <w:r>
        <w:rPr>
          <w:rFonts w:eastAsia="Calibri"/>
        </w:rPr>
        <w:t>ifade etmişlerdir. Bu özellikleri de;</w:t>
      </w:r>
    </w:p>
    <w:p w:rsidR="00FA211F" w:rsidRPr="009E1AB9" w:rsidRDefault="00FA211F" w:rsidP="00FA211F">
      <w:pPr>
        <w:pStyle w:val="ListeParagraf"/>
        <w:numPr>
          <w:ilvl w:val="0"/>
          <w:numId w:val="29"/>
        </w:numPr>
        <w:spacing w:after="360" w:line="360" w:lineRule="auto"/>
        <w:rPr>
          <w:rFonts w:eastAsia="Calibri"/>
        </w:rPr>
      </w:pPr>
      <w:r>
        <w:rPr>
          <w:rFonts w:eastAsia="Calibri"/>
        </w:rPr>
        <w:lastRenderedPageBreak/>
        <w:t>G</w:t>
      </w:r>
      <w:r w:rsidRPr="009E1AB9">
        <w:rPr>
          <w:rFonts w:eastAsia="Calibri"/>
        </w:rPr>
        <w:t>örsellik,</w:t>
      </w:r>
    </w:p>
    <w:p w:rsidR="00FA211F" w:rsidRPr="009E1AB9" w:rsidRDefault="00FA211F" w:rsidP="00FA211F">
      <w:pPr>
        <w:pStyle w:val="ListeParagraf"/>
        <w:numPr>
          <w:ilvl w:val="0"/>
          <w:numId w:val="29"/>
        </w:numPr>
        <w:spacing w:after="360" w:line="360" w:lineRule="auto"/>
        <w:rPr>
          <w:rFonts w:eastAsia="Calibri"/>
        </w:rPr>
      </w:pPr>
      <w:r>
        <w:rPr>
          <w:rFonts w:eastAsia="Calibri"/>
        </w:rPr>
        <w:t>Ö</w:t>
      </w:r>
      <w:r w:rsidRPr="009E1AB9">
        <w:rPr>
          <w:rFonts w:eastAsia="Calibri"/>
        </w:rPr>
        <w:t>ğrenci kontrollü kendi hızında öğrenme ortamı,</w:t>
      </w:r>
    </w:p>
    <w:p w:rsidR="00FA211F" w:rsidRPr="009E1AB9" w:rsidRDefault="00FA211F" w:rsidP="00FA211F">
      <w:pPr>
        <w:pStyle w:val="ListeParagraf"/>
        <w:numPr>
          <w:ilvl w:val="0"/>
          <w:numId w:val="29"/>
        </w:numPr>
        <w:spacing w:after="360" w:line="360" w:lineRule="auto"/>
        <w:rPr>
          <w:rFonts w:eastAsia="Calibri"/>
        </w:rPr>
      </w:pPr>
      <w:r>
        <w:rPr>
          <w:rFonts w:eastAsia="Calibri"/>
        </w:rPr>
        <w:t>T</w:t>
      </w:r>
      <w:r w:rsidRPr="009E1AB9">
        <w:rPr>
          <w:rFonts w:eastAsia="Calibri"/>
        </w:rPr>
        <w:t>ehditten uzak öğrenme ortamı,</w:t>
      </w:r>
    </w:p>
    <w:p w:rsidR="00FA211F" w:rsidRPr="009E1AB9" w:rsidRDefault="00FA211F" w:rsidP="00FA211F">
      <w:pPr>
        <w:pStyle w:val="ListeParagraf"/>
        <w:numPr>
          <w:ilvl w:val="0"/>
          <w:numId w:val="29"/>
        </w:numPr>
        <w:spacing w:after="360" w:line="360" w:lineRule="auto"/>
        <w:rPr>
          <w:rFonts w:eastAsia="Calibri"/>
        </w:rPr>
      </w:pPr>
      <w:r>
        <w:rPr>
          <w:rFonts w:eastAsia="Calibri"/>
        </w:rPr>
        <w:t>O</w:t>
      </w:r>
      <w:r w:rsidRPr="009E1AB9">
        <w:rPr>
          <w:rFonts w:eastAsia="Calibri"/>
        </w:rPr>
        <w:t>yunvari özellikler</w:t>
      </w:r>
      <w:r>
        <w:rPr>
          <w:rFonts w:eastAsia="Calibri"/>
        </w:rPr>
        <w:t xml:space="preserve"> </w:t>
      </w:r>
      <w:r w:rsidRPr="009E1AB9">
        <w:rPr>
          <w:rFonts w:eastAsia="Calibri"/>
        </w:rPr>
        <w:t xml:space="preserve">(değerlendirme noktasında) </w:t>
      </w:r>
    </w:p>
    <w:p w:rsidR="00FA211F" w:rsidRPr="009E1AB9" w:rsidRDefault="00FA211F" w:rsidP="00FA211F">
      <w:pPr>
        <w:pStyle w:val="ListeParagraf"/>
        <w:numPr>
          <w:ilvl w:val="0"/>
          <w:numId w:val="29"/>
        </w:numPr>
        <w:spacing w:after="360" w:line="360" w:lineRule="auto"/>
        <w:rPr>
          <w:rFonts w:eastAsia="Calibri"/>
        </w:rPr>
      </w:pPr>
      <w:r>
        <w:rPr>
          <w:rFonts w:eastAsia="Calibri"/>
        </w:rPr>
        <w:t>Bi</w:t>
      </w:r>
      <w:r w:rsidRPr="009E1AB9">
        <w:rPr>
          <w:rFonts w:eastAsia="Calibri"/>
        </w:rPr>
        <w:t>rbiriyle ilişkilendirilmiş ders</w:t>
      </w:r>
      <w:r>
        <w:rPr>
          <w:rFonts w:eastAsia="Calibri"/>
        </w:rPr>
        <w:t>ler</w:t>
      </w:r>
    </w:p>
    <w:p w:rsidR="00FA211F" w:rsidRDefault="00FA211F" w:rsidP="00FA211F">
      <w:pPr>
        <w:spacing w:after="360" w:line="360" w:lineRule="auto"/>
        <w:rPr>
          <w:rFonts w:eastAsia="Calibri"/>
        </w:rPr>
      </w:pPr>
      <w:r>
        <w:rPr>
          <w:rFonts w:eastAsia="Calibri"/>
        </w:rPr>
        <w:t xml:space="preserve">şeklinde sıralamışlardır. </w:t>
      </w:r>
    </w:p>
    <w:p w:rsidR="00FA211F" w:rsidRDefault="00FA211F" w:rsidP="00FA211F">
      <w:pPr>
        <w:jc w:val="left"/>
        <w:rPr>
          <w:rFonts w:eastAsia="Calibri"/>
        </w:rPr>
      </w:pPr>
      <w:r>
        <w:rPr>
          <w:rFonts w:eastAsia="Calibri"/>
        </w:rPr>
        <w:br w:type="page"/>
      </w:r>
    </w:p>
    <w:p w:rsidR="00FA211F" w:rsidRDefault="00FA211F" w:rsidP="00135AC6">
      <w:pPr>
        <w:pStyle w:val="BALIK2"/>
        <w:numPr>
          <w:ilvl w:val="1"/>
          <w:numId w:val="1"/>
        </w:numPr>
        <w:spacing w:before="0" w:after="360" w:line="360" w:lineRule="auto"/>
        <w:rPr>
          <w:rFonts w:eastAsia="Calibri"/>
        </w:rPr>
      </w:pPr>
      <w:bookmarkStart w:id="196" w:name="_Toc513987149"/>
      <w:r>
        <w:rPr>
          <w:rFonts w:eastAsia="Calibri"/>
        </w:rPr>
        <w:lastRenderedPageBreak/>
        <w:t>İlgili Araştırmalar</w:t>
      </w:r>
      <w:bookmarkEnd w:id="196"/>
    </w:p>
    <w:p w:rsidR="00FA211F" w:rsidRDefault="00FA211F" w:rsidP="00135AC6">
      <w:pPr>
        <w:pStyle w:val="BALIK3"/>
        <w:numPr>
          <w:ilvl w:val="2"/>
          <w:numId w:val="1"/>
        </w:numPr>
        <w:spacing w:before="0" w:after="360" w:line="360" w:lineRule="auto"/>
      </w:pPr>
      <w:bookmarkStart w:id="197" w:name="_Toc513987150"/>
      <w:r>
        <w:t>Fen Eğitiminde Web Tabanlı Ortamlar ile İlgili Yapılmış Çalışmalar</w:t>
      </w:r>
      <w:bookmarkEnd w:id="197"/>
    </w:p>
    <w:p w:rsidR="00FA211F" w:rsidRDefault="00FA211F" w:rsidP="00FA211F">
      <w:pPr>
        <w:spacing w:after="360" w:line="360" w:lineRule="auto"/>
        <w:rPr>
          <w:rFonts w:eastAsia="Calibri"/>
        </w:rPr>
      </w:pPr>
      <w:r w:rsidRPr="00244734">
        <w:rPr>
          <w:rFonts w:eastAsia="Calibri"/>
          <w:noProof/>
        </w:rPr>
        <w:t>S</w:t>
      </w:r>
      <w:r>
        <w:rPr>
          <w:rFonts w:eastAsia="Calibri"/>
          <w:noProof/>
        </w:rPr>
        <w:t>un ve arkadaşları (</w:t>
      </w:r>
      <w:r w:rsidRPr="00244734">
        <w:rPr>
          <w:rFonts w:eastAsia="Calibri"/>
          <w:noProof/>
        </w:rPr>
        <w:t>2005)</w:t>
      </w:r>
      <w:r>
        <w:rPr>
          <w:rFonts w:eastAsia="Calibri"/>
        </w:rPr>
        <w:t>, “</w:t>
      </w:r>
      <w:r w:rsidRPr="00244734">
        <w:rPr>
          <w:rFonts w:eastAsia="Calibri"/>
        </w:rPr>
        <w:t>A Study on Learning Effect among Different Learning Styles in a Web-based</w:t>
      </w:r>
      <w:r>
        <w:rPr>
          <w:rFonts w:eastAsia="Calibri"/>
        </w:rPr>
        <w:t xml:space="preserve"> </w:t>
      </w:r>
      <w:r w:rsidRPr="00244734">
        <w:rPr>
          <w:rFonts w:eastAsia="Calibri"/>
        </w:rPr>
        <w:t>Lab of Science at Elementary Schools</w:t>
      </w:r>
      <w:r>
        <w:rPr>
          <w:rFonts w:eastAsia="Calibri"/>
        </w:rPr>
        <w:t>” Türkçe ifadesiyle “Ortaokullarda Bulunan Web Tabanlı Fen Bilgisi L</w:t>
      </w:r>
      <w:r w:rsidRPr="00244734">
        <w:rPr>
          <w:rFonts w:eastAsia="Calibri"/>
        </w:rPr>
        <w:t xml:space="preserve">aboratuvarının </w:t>
      </w:r>
      <w:r>
        <w:rPr>
          <w:rFonts w:eastAsia="Calibri"/>
        </w:rPr>
        <w:t>F</w:t>
      </w:r>
      <w:r w:rsidRPr="00244734">
        <w:rPr>
          <w:rFonts w:eastAsia="Calibri"/>
        </w:rPr>
        <w:t>ar</w:t>
      </w:r>
      <w:r>
        <w:rPr>
          <w:rFonts w:eastAsia="Calibri"/>
        </w:rPr>
        <w:t>klı Öğrenme Tarzları Üzerindeki Öğrenme E</w:t>
      </w:r>
      <w:r w:rsidRPr="00244734">
        <w:rPr>
          <w:rFonts w:eastAsia="Calibri"/>
        </w:rPr>
        <w:t>tkisi</w:t>
      </w:r>
      <w:r>
        <w:rPr>
          <w:rFonts w:eastAsia="Calibri"/>
        </w:rPr>
        <w:t>” isimli çalışmalarında web tabanlı fen bilgisi laboratuvarını kullanan deney grubu öğrencilerinin klasik sınıfta eğitim gören kontrol grubu öğrencileri ile aralarındaki başarı düzeyleri ve öğrenme tercihlerini belirlemeye yönelik yapmış oldukları çalışmada elde ettikleri bulguları incelediğimiz zaman özetle;</w:t>
      </w:r>
    </w:p>
    <w:p w:rsidR="00FA211F" w:rsidRDefault="00FA211F" w:rsidP="00FA211F">
      <w:pPr>
        <w:pStyle w:val="ListeParagraf"/>
        <w:numPr>
          <w:ilvl w:val="0"/>
          <w:numId w:val="28"/>
        </w:numPr>
        <w:spacing w:after="360" w:line="360" w:lineRule="auto"/>
        <w:rPr>
          <w:rFonts w:eastAsia="Calibri"/>
        </w:rPr>
      </w:pPr>
      <w:r w:rsidRPr="00244734">
        <w:rPr>
          <w:rFonts w:eastAsia="Calibri"/>
        </w:rPr>
        <w:t>Sanal laboratuvar ortamını kullanan deney grubundaki öğrencilerin başarı düzeylerinde klasik sınıfta eğitim gören kontrol grubu öğrencilerinden anlamlı düzeyde farklılık gösterdiği</w:t>
      </w:r>
      <w:r>
        <w:rPr>
          <w:rFonts w:eastAsia="Calibri"/>
        </w:rPr>
        <w:t>,</w:t>
      </w:r>
    </w:p>
    <w:p w:rsidR="00FA211F" w:rsidRDefault="00FA211F" w:rsidP="00FA211F">
      <w:pPr>
        <w:pStyle w:val="ListeParagraf"/>
        <w:numPr>
          <w:ilvl w:val="0"/>
          <w:numId w:val="28"/>
        </w:numPr>
        <w:spacing w:after="360" w:line="360" w:lineRule="auto"/>
        <w:rPr>
          <w:rFonts w:eastAsia="Calibri"/>
        </w:rPr>
      </w:pPr>
      <w:r w:rsidRPr="00244734">
        <w:rPr>
          <w:rFonts w:eastAsia="Calibri"/>
        </w:rPr>
        <w:t xml:space="preserve">Sanal laboratuvar ortamını kullanan </w:t>
      </w:r>
      <w:r>
        <w:rPr>
          <w:rFonts w:eastAsia="Calibri"/>
        </w:rPr>
        <w:t>d</w:t>
      </w:r>
      <w:r w:rsidRPr="00244734">
        <w:rPr>
          <w:rFonts w:eastAsia="Calibri"/>
        </w:rPr>
        <w:t xml:space="preserve">eney grubundaki farklı öğrenme tarzlarına sahip öğrencilerin başarı düzeylerinde kayda değer bir farklılık </w:t>
      </w:r>
      <w:r>
        <w:rPr>
          <w:rFonts w:eastAsia="Calibri"/>
        </w:rPr>
        <w:t>olmadığı,</w:t>
      </w:r>
    </w:p>
    <w:p w:rsidR="00FA211F" w:rsidRDefault="00FA211F" w:rsidP="00FA211F">
      <w:pPr>
        <w:pStyle w:val="ListeParagraf"/>
        <w:numPr>
          <w:ilvl w:val="0"/>
          <w:numId w:val="28"/>
        </w:numPr>
        <w:spacing w:after="360" w:line="360" w:lineRule="auto"/>
        <w:ind w:left="714" w:hanging="357"/>
        <w:rPr>
          <w:rFonts w:eastAsia="Calibri"/>
        </w:rPr>
      </w:pPr>
      <w:r w:rsidRPr="00244734">
        <w:rPr>
          <w:rFonts w:eastAsia="Calibri"/>
        </w:rPr>
        <w:t>Araştırmaya katılan öğrencilerin %75</w:t>
      </w:r>
      <w:r>
        <w:rPr>
          <w:rFonts w:eastAsia="Calibri"/>
        </w:rPr>
        <w:t>’</w:t>
      </w:r>
      <w:r w:rsidRPr="00244734">
        <w:rPr>
          <w:rFonts w:eastAsia="Calibri"/>
        </w:rPr>
        <w:t xml:space="preserve"> inden fazlası öğrenirken sadece kitap okumak yerine web tabanlı sanal lab</w:t>
      </w:r>
      <w:r>
        <w:rPr>
          <w:rFonts w:eastAsia="Calibri"/>
        </w:rPr>
        <w:t>oratuvar</w:t>
      </w:r>
      <w:r w:rsidRPr="00244734">
        <w:rPr>
          <w:rFonts w:eastAsia="Calibri"/>
        </w:rPr>
        <w:t xml:space="preserve"> kullanmayı t</w:t>
      </w:r>
      <w:r>
        <w:rPr>
          <w:rFonts w:eastAsia="Calibri"/>
        </w:rPr>
        <w:t>ercih ettiğini ifade ettikleri</w:t>
      </w:r>
    </w:p>
    <w:p w:rsidR="00FA211F" w:rsidRPr="00A539D4" w:rsidRDefault="00FA211F" w:rsidP="00FA211F">
      <w:pPr>
        <w:spacing w:after="360" w:line="360" w:lineRule="auto"/>
        <w:rPr>
          <w:rFonts w:eastAsia="Calibri"/>
        </w:rPr>
      </w:pPr>
      <w:r w:rsidRPr="00A539D4">
        <w:rPr>
          <w:rFonts w:eastAsia="Calibri"/>
        </w:rPr>
        <w:t>sonu</w:t>
      </w:r>
      <w:r>
        <w:rPr>
          <w:rFonts w:eastAsia="Calibri"/>
        </w:rPr>
        <w:t>çlarına</w:t>
      </w:r>
      <w:r w:rsidRPr="00A539D4">
        <w:rPr>
          <w:rFonts w:eastAsia="Calibri"/>
        </w:rPr>
        <w:t xml:space="preserve"> ulaşmış oldukları görülmektedir.</w:t>
      </w:r>
    </w:p>
    <w:p w:rsidR="00FA211F" w:rsidRDefault="00FA211F" w:rsidP="00FA211F">
      <w:pPr>
        <w:spacing w:after="360" w:line="360" w:lineRule="auto"/>
        <w:rPr>
          <w:rFonts w:eastAsia="Calibri"/>
          <w:noProof/>
        </w:rPr>
      </w:pPr>
      <w:r>
        <w:rPr>
          <w:rFonts w:eastAsia="Calibri"/>
          <w:noProof/>
        </w:rPr>
        <w:t xml:space="preserve">Jang </w:t>
      </w:r>
      <w:r w:rsidRPr="00D947AB">
        <w:rPr>
          <w:rFonts w:eastAsia="Calibri"/>
          <w:noProof/>
        </w:rPr>
        <w:t xml:space="preserve"> </w:t>
      </w:r>
      <w:r>
        <w:rPr>
          <w:rFonts w:eastAsia="Calibri"/>
          <w:noProof/>
        </w:rPr>
        <w:t>(</w:t>
      </w:r>
      <w:r w:rsidRPr="00D947AB">
        <w:rPr>
          <w:rFonts w:eastAsia="Calibri"/>
          <w:noProof/>
        </w:rPr>
        <w:t>2006)</w:t>
      </w:r>
      <w:r>
        <w:rPr>
          <w:rFonts w:eastAsia="Calibri"/>
          <w:noProof/>
        </w:rPr>
        <w:t>, yapmış olduğu “</w:t>
      </w:r>
      <w:r w:rsidRPr="00D947AB">
        <w:rPr>
          <w:rFonts w:eastAsia="Calibri"/>
          <w:noProof/>
        </w:rPr>
        <w:t>The Effects of Incorporating Webassisted Learning with Team Teaching</w:t>
      </w:r>
      <w:r>
        <w:rPr>
          <w:rFonts w:eastAsia="Calibri"/>
          <w:noProof/>
        </w:rPr>
        <w:t xml:space="preserve"> </w:t>
      </w:r>
      <w:r w:rsidRPr="00D947AB">
        <w:rPr>
          <w:rFonts w:eastAsia="Calibri"/>
          <w:noProof/>
        </w:rPr>
        <w:t>in Seventh-grade Science Classes</w:t>
      </w:r>
      <w:r>
        <w:rPr>
          <w:rFonts w:eastAsia="Calibri"/>
          <w:noProof/>
        </w:rPr>
        <w:t>” türkçe ifadesiyle “7.Sınıf F</w:t>
      </w:r>
      <w:r w:rsidRPr="00D947AB">
        <w:rPr>
          <w:rFonts w:eastAsia="Calibri"/>
          <w:noProof/>
        </w:rPr>
        <w:t xml:space="preserve">en </w:t>
      </w:r>
      <w:r>
        <w:rPr>
          <w:rFonts w:eastAsia="Calibri"/>
          <w:noProof/>
        </w:rPr>
        <w:t>D</w:t>
      </w:r>
      <w:r w:rsidRPr="00D947AB">
        <w:rPr>
          <w:rFonts w:eastAsia="Calibri"/>
          <w:noProof/>
        </w:rPr>
        <w:t xml:space="preserve">ersleri </w:t>
      </w:r>
      <w:r>
        <w:rPr>
          <w:rFonts w:eastAsia="Calibri"/>
          <w:noProof/>
        </w:rPr>
        <w:t>Eğitiminde Web Destekli Takım Halinde Öğretimin Birleştirilmiş E</w:t>
      </w:r>
      <w:r w:rsidRPr="00D947AB">
        <w:rPr>
          <w:rFonts w:eastAsia="Calibri"/>
          <w:noProof/>
        </w:rPr>
        <w:t>tkisi</w:t>
      </w:r>
      <w:r>
        <w:rPr>
          <w:rFonts w:eastAsia="Calibri"/>
          <w:noProof/>
        </w:rPr>
        <w:t>” isimli çalışmasında deney ve kontrol gruplarına akademik başarı testi ve web destekli fen dersleri uygulanan deney grubu için öğrenci görüş anketi uygulanmış ve toplanan veriler değerlendirildiğinde d</w:t>
      </w:r>
      <w:r w:rsidRPr="006036AE">
        <w:rPr>
          <w:rFonts w:eastAsia="Calibri"/>
          <w:noProof/>
        </w:rPr>
        <w:t xml:space="preserve">eney grubu ile kontrol grubu arasında akademik başarı testi yönünden </w:t>
      </w:r>
      <w:r>
        <w:rPr>
          <w:rFonts w:eastAsia="Calibri"/>
          <w:noProof/>
        </w:rPr>
        <w:t xml:space="preserve">deney grubu lehine </w:t>
      </w:r>
      <w:r w:rsidRPr="006036AE">
        <w:rPr>
          <w:rFonts w:eastAsia="Calibri"/>
          <w:noProof/>
        </w:rPr>
        <w:t>anlamlı bir fark olduğu sonucuna ulaşılmıştır.</w:t>
      </w:r>
      <w:r>
        <w:rPr>
          <w:rFonts w:eastAsia="Calibri"/>
          <w:noProof/>
        </w:rPr>
        <w:t xml:space="preserve"> Web destekli fen dersleri uygulanan deney grubu öğrencilerinin görüşleri alındığında ise özetle;</w:t>
      </w:r>
    </w:p>
    <w:p w:rsidR="00FA211F" w:rsidRPr="006036AE" w:rsidRDefault="00FA211F" w:rsidP="00FA211F">
      <w:pPr>
        <w:pStyle w:val="ListeParagraf"/>
        <w:numPr>
          <w:ilvl w:val="0"/>
          <w:numId w:val="31"/>
        </w:numPr>
        <w:spacing w:after="360" w:line="360" w:lineRule="auto"/>
        <w:rPr>
          <w:rFonts w:eastAsia="Calibri"/>
          <w:noProof/>
        </w:rPr>
      </w:pPr>
      <w:r w:rsidRPr="006036AE">
        <w:rPr>
          <w:rFonts w:eastAsia="Calibri"/>
          <w:noProof/>
        </w:rPr>
        <w:lastRenderedPageBreak/>
        <w:t>Öğrencilerin %64</w:t>
      </w:r>
      <w:r>
        <w:rPr>
          <w:rFonts w:eastAsia="Calibri"/>
          <w:noProof/>
        </w:rPr>
        <w:t>’</w:t>
      </w:r>
      <w:r w:rsidRPr="006036AE">
        <w:rPr>
          <w:rFonts w:eastAsia="Calibri"/>
          <w:noProof/>
        </w:rPr>
        <w:t>ü bu yöntemin sınav sonuçlarını olumlu yönde katkı sağladığını,</w:t>
      </w:r>
    </w:p>
    <w:p w:rsidR="00FA211F" w:rsidRPr="006036AE" w:rsidRDefault="00FA211F" w:rsidP="00FA211F">
      <w:pPr>
        <w:pStyle w:val="ListeParagraf"/>
        <w:numPr>
          <w:ilvl w:val="0"/>
          <w:numId w:val="31"/>
        </w:numPr>
        <w:spacing w:after="360" w:line="360" w:lineRule="auto"/>
        <w:rPr>
          <w:rFonts w:eastAsia="Calibri"/>
          <w:noProof/>
        </w:rPr>
      </w:pPr>
      <w:r w:rsidRPr="006036AE">
        <w:rPr>
          <w:rFonts w:eastAsia="Calibri"/>
          <w:noProof/>
        </w:rPr>
        <w:t>Animasyon kullanmanın daha iyi anlamalarını sağladığını ifade etmişler</w:t>
      </w:r>
      <w:r>
        <w:rPr>
          <w:rFonts w:eastAsia="Calibri"/>
          <w:noProof/>
        </w:rPr>
        <w:t>dir</w:t>
      </w:r>
      <w:r w:rsidRPr="006036AE">
        <w:rPr>
          <w:rFonts w:eastAsia="Calibri"/>
          <w:noProof/>
        </w:rPr>
        <w:t>.</w:t>
      </w:r>
    </w:p>
    <w:p w:rsidR="00FA211F" w:rsidRDefault="00FA211F" w:rsidP="00FA211F">
      <w:pPr>
        <w:spacing w:after="360" w:line="360" w:lineRule="auto"/>
        <w:rPr>
          <w:rFonts w:eastAsia="Calibri"/>
          <w:noProof/>
        </w:rPr>
      </w:pPr>
      <w:r>
        <w:rPr>
          <w:rFonts w:eastAsia="Calibri"/>
          <w:noProof/>
        </w:rPr>
        <w:t>El-Sabagh (</w:t>
      </w:r>
      <w:r w:rsidRPr="00E65FA2">
        <w:rPr>
          <w:rFonts w:eastAsia="Calibri"/>
          <w:noProof/>
        </w:rPr>
        <w:t>2011)</w:t>
      </w:r>
      <w:r>
        <w:rPr>
          <w:rFonts w:eastAsia="Calibri"/>
          <w:noProof/>
        </w:rPr>
        <w:t xml:space="preserve"> yapmış olduğu “</w:t>
      </w:r>
      <w:r w:rsidRPr="00E65FA2">
        <w:rPr>
          <w:rFonts w:eastAsia="Calibri"/>
          <w:noProof/>
        </w:rPr>
        <w:t>The Impact of a Web-Based Virtual Lab on</w:t>
      </w:r>
      <w:r>
        <w:rPr>
          <w:rFonts w:eastAsia="Calibri"/>
          <w:noProof/>
        </w:rPr>
        <w:t xml:space="preserve"> </w:t>
      </w:r>
      <w:r w:rsidRPr="00E65FA2">
        <w:rPr>
          <w:rFonts w:eastAsia="Calibri"/>
          <w:noProof/>
        </w:rPr>
        <w:t xml:space="preserve">the Development </w:t>
      </w:r>
      <w:r>
        <w:rPr>
          <w:rFonts w:eastAsia="Calibri"/>
          <w:noProof/>
        </w:rPr>
        <w:t>o</w:t>
      </w:r>
      <w:r w:rsidRPr="00E65FA2">
        <w:rPr>
          <w:rFonts w:eastAsia="Calibri"/>
          <w:noProof/>
        </w:rPr>
        <w:t>f Students' Conceptual</w:t>
      </w:r>
      <w:r>
        <w:rPr>
          <w:rFonts w:eastAsia="Calibri"/>
          <w:noProof/>
        </w:rPr>
        <w:t xml:space="preserve"> </w:t>
      </w:r>
      <w:r w:rsidRPr="00E65FA2">
        <w:rPr>
          <w:rFonts w:eastAsia="Calibri"/>
          <w:noProof/>
        </w:rPr>
        <w:t>Understanding and Science Process Skills</w:t>
      </w:r>
      <w:r>
        <w:rPr>
          <w:rFonts w:eastAsia="Calibri"/>
          <w:noProof/>
        </w:rPr>
        <w:t>” türkçe ifadesiyle “Web Tabanlı Görsel L</w:t>
      </w:r>
      <w:r w:rsidRPr="00E65FA2">
        <w:rPr>
          <w:rFonts w:eastAsia="Calibri"/>
          <w:noProof/>
        </w:rPr>
        <w:t>ab</w:t>
      </w:r>
      <w:r>
        <w:rPr>
          <w:rFonts w:eastAsia="Calibri"/>
          <w:noProof/>
        </w:rPr>
        <w:t>oratuvarların Öğrencilerin Kavramsal Algıları ve Fen Uygulama Yeteneklerinin Gelişimi Üzerindeki E</w:t>
      </w:r>
      <w:r w:rsidRPr="00E65FA2">
        <w:rPr>
          <w:rFonts w:eastAsia="Calibri"/>
          <w:noProof/>
        </w:rPr>
        <w:t>tkisi</w:t>
      </w:r>
      <w:r>
        <w:rPr>
          <w:rFonts w:eastAsia="Calibri"/>
          <w:noProof/>
        </w:rPr>
        <w:t>” isimli doktora tezi çalışmasında da web tabanlı sanal fen laboratuvarı kullanmanın öğrenciler üzerindeki farklı etkilerini araştırmış ve çeşitli sonuçlara ulaşmıştır. Bu sonuçlar incelendiğinde ise özetle;</w:t>
      </w:r>
    </w:p>
    <w:p w:rsidR="00FA211F" w:rsidRPr="00E65FA2" w:rsidRDefault="00FA211F" w:rsidP="00FA211F">
      <w:pPr>
        <w:pStyle w:val="ListeParagraf"/>
        <w:numPr>
          <w:ilvl w:val="0"/>
          <w:numId w:val="32"/>
        </w:numPr>
        <w:spacing w:line="360" w:lineRule="auto"/>
        <w:rPr>
          <w:rFonts w:eastAsia="Calibri"/>
          <w:noProof/>
        </w:rPr>
      </w:pPr>
      <w:r w:rsidRPr="00E65FA2">
        <w:rPr>
          <w:rFonts w:eastAsia="Calibri"/>
          <w:noProof/>
        </w:rPr>
        <w:t>Sanal lab</w:t>
      </w:r>
      <w:r>
        <w:rPr>
          <w:rFonts w:eastAsia="Calibri"/>
          <w:noProof/>
        </w:rPr>
        <w:t>oratuvarlar</w:t>
      </w:r>
      <w:r w:rsidRPr="00E65FA2">
        <w:rPr>
          <w:rFonts w:eastAsia="Calibri"/>
          <w:noProof/>
        </w:rPr>
        <w:t xml:space="preserve"> birçok pedogojik yaklaşımlarda kullanılabilir ve hem sınıf hem de lab</w:t>
      </w:r>
      <w:r>
        <w:rPr>
          <w:rFonts w:eastAsia="Calibri"/>
          <w:noProof/>
        </w:rPr>
        <w:t>oratuvar</w:t>
      </w:r>
      <w:r w:rsidRPr="00E65FA2">
        <w:rPr>
          <w:rFonts w:eastAsia="Calibri"/>
          <w:noProof/>
        </w:rPr>
        <w:t xml:space="preserve"> ortamında önemli </w:t>
      </w:r>
      <w:r w:rsidRPr="00EC6E1F">
        <w:rPr>
          <w:rFonts w:eastAsia="Calibri"/>
          <w:noProof/>
        </w:rPr>
        <w:t xml:space="preserve">deneyleri </w:t>
      </w:r>
      <w:r w:rsidRPr="00E65FA2">
        <w:rPr>
          <w:rFonts w:eastAsia="Calibri"/>
          <w:noProof/>
        </w:rPr>
        <w:t>tekrar şekillendirebilir ve sınıf ya</w:t>
      </w:r>
      <w:r>
        <w:rPr>
          <w:rFonts w:eastAsia="Calibri"/>
          <w:noProof/>
        </w:rPr>
        <w:t xml:space="preserve"> </w:t>
      </w:r>
      <w:r w:rsidRPr="00E65FA2">
        <w:rPr>
          <w:rFonts w:eastAsia="Calibri"/>
          <w:noProof/>
        </w:rPr>
        <w:t>da uzak bir mesafede uygulanabilir</w:t>
      </w:r>
      <w:r>
        <w:rPr>
          <w:rFonts w:eastAsia="Calibri"/>
          <w:noProof/>
        </w:rPr>
        <w:t>dir</w:t>
      </w:r>
      <w:r w:rsidRPr="00E65FA2">
        <w:rPr>
          <w:rFonts w:eastAsia="Calibri"/>
          <w:noProof/>
        </w:rPr>
        <w:t>.</w:t>
      </w:r>
    </w:p>
    <w:p w:rsidR="00FA211F" w:rsidRPr="00B81401" w:rsidRDefault="00FA211F" w:rsidP="00FA211F">
      <w:pPr>
        <w:pStyle w:val="ListeParagraf"/>
        <w:numPr>
          <w:ilvl w:val="0"/>
          <w:numId w:val="32"/>
        </w:numPr>
        <w:spacing w:line="360" w:lineRule="auto"/>
        <w:rPr>
          <w:rFonts w:eastAsia="Calibri"/>
          <w:noProof/>
        </w:rPr>
      </w:pPr>
      <w:r w:rsidRPr="00B81401">
        <w:rPr>
          <w:rFonts w:eastAsia="Calibri"/>
          <w:noProof/>
        </w:rPr>
        <w:t>Kavramsal transfere katkı mümkün</w:t>
      </w:r>
      <w:r>
        <w:rPr>
          <w:rFonts w:eastAsia="Calibri"/>
          <w:noProof/>
        </w:rPr>
        <w:t>dür</w:t>
      </w:r>
      <w:r w:rsidRPr="00B81401">
        <w:rPr>
          <w:rFonts w:eastAsia="Calibri"/>
          <w:noProof/>
        </w:rPr>
        <w:t>. Sanal lab</w:t>
      </w:r>
      <w:r>
        <w:rPr>
          <w:rFonts w:eastAsia="Calibri"/>
          <w:noProof/>
        </w:rPr>
        <w:t>oratuvar</w:t>
      </w:r>
      <w:r w:rsidRPr="00B81401">
        <w:rPr>
          <w:rFonts w:eastAsia="Calibri"/>
          <w:noProof/>
        </w:rPr>
        <w:t>lar bilimsel sorgulama için ucu açık tecrübeler ve faydalı kavramlar sunabil</w:t>
      </w:r>
      <w:r>
        <w:rPr>
          <w:rFonts w:eastAsia="Calibri"/>
          <w:noProof/>
        </w:rPr>
        <w:t>mektedir</w:t>
      </w:r>
      <w:r w:rsidRPr="00B81401">
        <w:rPr>
          <w:rFonts w:eastAsia="Calibri"/>
          <w:noProof/>
        </w:rPr>
        <w:t>.</w:t>
      </w:r>
    </w:p>
    <w:p w:rsidR="00FA211F" w:rsidRDefault="00FA211F" w:rsidP="00FA211F">
      <w:pPr>
        <w:pStyle w:val="ListeParagraf"/>
        <w:numPr>
          <w:ilvl w:val="0"/>
          <w:numId w:val="32"/>
        </w:numPr>
        <w:spacing w:after="360" w:line="360" w:lineRule="auto"/>
        <w:rPr>
          <w:rFonts w:eastAsia="Calibri"/>
          <w:noProof/>
        </w:rPr>
      </w:pPr>
      <w:r w:rsidRPr="00B81401">
        <w:rPr>
          <w:rFonts w:eastAsia="Calibri"/>
          <w:noProof/>
        </w:rPr>
        <w:t>İlkokul öğrencilerinin e-öğrenme</w:t>
      </w:r>
      <w:r>
        <w:rPr>
          <w:rFonts w:eastAsia="Calibri"/>
          <w:noProof/>
        </w:rPr>
        <w:t xml:space="preserve"> </w:t>
      </w:r>
      <w:r w:rsidRPr="00B81401">
        <w:rPr>
          <w:rFonts w:eastAsia="Calibri"/>
          <w:noProof/>
        </w:rPr>
        <w:t>sürecinde özellikle de web tabanlı öğrenmede aktif katılımları ilgili öğrencilerin kavramsal algılarını ve</w:t>
      </w:r>
      <w:r>
        <w:rPr>
          <w:rFonts w:eastAsia="Calibri"/>
          <w:noProof/>
        </w:rPr>
        <w:t xml:space="preserve"> fen uygulama yeteneklerini geliştirmektedir</w:t>
      </w:r>
      <w:r w:rsidRPr="00B81401">
        <w:rPr>
          <w:rFonts w:eastAsia="Calibri"/>
          <w:noProof/>
        </w:rPr>
        <w:t>.</w:t>
      </w:r>
    </w:p>
    <w:p w:rsidR="00FA211F" w:rsidRPr="00B81401" w:rsidRDefault="00FA211F" w:rsidP="00FA211F">
      <w:pPr>
        <w:pStyle w:val="ListeParagraf"/>
        <w:numPr>
          <w:ilvl w:val="0"/>
          <w:numId w:val="32"/>
        </w:numPr>
        <w:spacing w:line="360" w:lineRule="auto"/>
        <w:rPr>
          <w:rFonts w:eastAsia="Calibri"/>
          <w:noProof/>
        </w:rPr>
      </w:pPr>
      <w:r w:rsidRPr="00B81401">
        <w:rPr>
          <w:rFonts w:eastAsia="Calibri"/>
          <w:noProof/>
        </w:rPr>
        <w:t>Sanal lab</w:t>
      </w:r>
      <w:r>
        <w:rPr>
          <w:rFonts w:eastAsia="Calibri"/>
          <w:noProof/>
        </w:rPr>
        <w:t>oratuvar</w:t>
      </w:r>
      <w:r w:rsidRPr="00B81401">
        <w:rPr>
          <w:rFonts w:eastAsia="Calibri"/>
          <w:noProof/>
        </w:rPr>
        <w:t>lar ilköğretim çağındaki</w:t>
      </w:r>
      <w:r>
        <w:rPr>
          <w:rFonts w:eastAsia="Calibri"/>
          <w:noProof/>
        </w:rPr>
        <w:t xml:space="preserve"> öğrencilerin eğitim sürecinde </w:t>
      </w:r>
      <w:r w:rsidRPr="00B81401">
        <w:rPr>
          <w:rFonts w:eastAsia="Calibri"/>
          <w:noProof/>
        </w:rPr>
        <w:t>etkileşimli yaklaşımdan ve bilimsel uygulama similasyonla</w:t>
      </w:r>
      <w:r>
        <w:rPr>
          <w:rFonts w:eastAsia="Calibri"/>
          <w:noProof/>
        </w:rPr>
        <w:t>rından etkili şekilde faydalanmasını sağlar</w:t>
      </w:r>
      <w:r w:rsidRPr="00B81401">
        <w:rPr>
          <w:rFonts w:eastAsia="Calibri"/>
          <w:noProof/>
        </w:rPr>
        <w:t xml:space="preserve"> ve öğrencileri aktif öğrenmeye cesaretlendirip motive eden multimedya öğrenme ortamını sağlar.</w:t>
      </w:r>
    </w:p>
    <w:p w:rsidR="00FA211F" w:rsidRDefault="00FA211F" w:rsidP="00FA211F">
      <w:pPr>
        <w:pStyle w:val="ListeParagraf"/>
        <w:numPr>
          <w:ilvl w:val="0"/>
          <w:numId w:val="32"/>
        </w:numPr>
        <w:spacing w:after="360" w:line="360" w:lineRule="auto"/>
        <w:rPr>
          <w:rFonts w:eastAsia="Calibri"/>
          <w:noProof/>
        </w:rPr>
      </w:pPr>
      <w:r w:rsidRPr="00B32AFC">
        <w:rPr>
          <w:rFonts w:eastAsia="Calibri"/>
          <w:noProof/>
        </w:rPr>
        <w:t>Zamanın, laboratuvar ekipmanlarının ya</w:t>
      </w:r>
      <w:r>
        <w:rPr>
          <w:rFonts w:eastAsia="Calibri"/>
          <w:noProof/>
        </w:rPr>
        <w:t xml:space="preserve"> </w:t>
      </w:r>
      <w:r w:rsidRPr="00B32AFC">
        <w:rPr>
          <w:rFonts w:eastAsia="Calibri"/>
          <w:noProof/>
        </w:rPr>
        <w:t>da öğrenme stratejilerinin az olduğu durumlarda ana kavramları ve lab</w:t>
      </w:r>
      <w:r>
        <w:rPr>
          <w:rFonts w:eastAsia="Calibri"/>
          <w:noProof/>
        </w:rPr>
        <w:t>oratuvar ekipmanlarını harekete</w:t>
      </w:r>
      <w:r w:rsidRPr="00B32AFC">
        <w:rPr>
          <w:rFonts w:eastAsia="Calibri"/>
          <w:noProof/>
        </w:rPr>
        <w:t xml:space="preserve"> geçir</w:t>
      </w:r>
      <w:r>
        <w:rPr>
          <w:rFonts w:eastAsia="Calibri"/>
          <w:noProof/>
        </w:rPr>
        <w:t>ir</w:t>
      </w:r>
      <w:r w:rsidRPr="00B32AFC">
        <w:rPr>
          <w:rFonts w:eastAsia="Calibri"/>
          <w:noProof/>
        </w:rPr>
        <w:t>.</w:t>
      </w:r>
    </w:p>
    <w:p w:rsidR="00FA211F" w:rsidRPr="00B32AFC" w:rsidRDefault="00FA211F" w:rsidP="00FA211F">
      <w:pPr>
        <w:pStyle w:val="ListeParagraf"/>
        <w:numPr>
          <w:ilvl w:val="0"/>
          <w:numId w:val="32"/>
        </w:numPr>
        <w:spacing w:line="360" w:lineRule="auto"/>
        <w:rPr>
          <w:rFonts w:eastAsia="Calibri"/>
          <w:noProof/>
        </w:rPr>
      </w:pPr>
      <w:r w:rsidRPr="00B32AFC">
        <w:rPr>
          <w:rFonts w:eastAsia="Calibri"/>
          <w:noProof/>
        </w:rPr>
        <w:t>Öğrencilerin performanslarını geliştirdiği için sanal lab</w:t>
      </w:r>
      <w:r>
        <w:rPr>
          <w:rFonts w:eastAsia="Calibri"/>
          <w:noProof/>
        </w:rPr>
        <w:t xml:space="preserve">oratuvarların </w:t>
      </w:r>
      <w:r w:rsidRPr="00B32AFC">
        <w:rPr>
          <w:rFonts w:eastAsia="Calibri"/>
          <w:noProof/>
        </w:rPr>
        <w:t>fen eğitiminde çağdaş bir strateji olarak kullanılması daha etkili olduğu ortaya çıkarılmıştır.</w:t>
      </w:r>
    </w:p>
    <w:p w:rsidR="00FA211F" w:rsidRDefault="00FA211F" w:rsidP="00FA211F">
      <w:pPr>
        <w:pStyle w:val="ListeParagraf"/>
        <w:numPr>
          <w:ilvl w:val="0"/>
          <w:numId w:val="32"/>
        </w:numPr>
        <w:spacing w:line="360" w:lineRule="auto"/>
        <w:rPr>
          <w:rFonts w:eastAsia="Calibri"/>
          <w:noProof/>
        </w:rPr>
      </w:pPr>
      <w:r w:rsidRPr="00B32AFC">
        <w:rPr>
          <w:rFonts w:eastAsia="Calibri"/>
          <w:noProof/>
        </w:rPr>
        <w:t>Kavramlar ve fen uygulamaları,kavram haritaları,</w:t>
      </w:r>
      <w:r>
        <w:rPr>
          <w:rFonts w:eastAsia="Calibri"/>
          <w:noProof/>
        </w:rPr>
        <w:t xml:space="preserve"> </w:t>
      </w:r>
      <w:r w:rsidRPr="00B32AFC">
        <w:rPr>
          <w:rFonts w:eastAsia="Calibri"/>
          <w:noProof/>
        </w:rPr>
        <w:t xml:space="preserve">interaktif aktiviteler ve 3D </w:t>
      </w:r>
      <w:r>
        <w:rPr>
          <w:rFonts w:eastAsia="Calibri"/>
          <w:noProof/>
        </w:rPr>
        <w:t>animasyonla desteklendiği için d</w:t>
      </w:r>
      <w:r w:rsidRPr="00B32AFC">
        <w:rPr>
          <w:rFonts w:eastAsia="Calibri"/>
          <w:noProof/>
        </w:rPr>
        <w:t>eney grubuna katılan öğrencilerin dah</w:t>
      </w:r>
      <w:r>
        <w:rPr>
          <w:rFonts w:eastAsia="Calibri"/>
          <w:noProof/>
        </w:rPr>
        <w:t>a dikkatli oldukları gözlenmiştir.</w:t>
      </w:r>
    </w:p>
    <w:p w:rsidR="00FA211F" w:rsidRPr="00B32AFC" w:rsidRDefault="00FA211F" w:rsidP="00FA211F">
      <w:pPr>
        <w:pStyle w:val="ListeParagraf"/>
        <w:numPr>
          <w:ilvl w:val="0"/>
          <w:numId w:val="32"/>
        </w:numPr>
        <w:spacing w:line="360" w:lineRule="auto"/>
        <w:rPr>
          <w:rFonts w:eastAsia="Calibri"/>
          <w:noProof/>
        </w:rPr>
      </w:pPr>
      <w:r w:rsidRPr="00B32AFC">
        <w:rPr>
          <w:rFonts w:eastAsia="Calibri"/>
          <w:noProof/>
        </w:rPr>
        <w:lastRenderedPageBreak/>
        <w:t>Fen bilgisinin kavram haritaları ve 3D animasyonlarıyla sanal lab</w:t>
      </w:r>
      <w:r>
        <w:rPr>
          <w:rFonts w:eastAsia="Calibri"/>
          <w:noProof/>
        </w:rPr>
        <w:t>oratuvar</w:t>
      </w:r>
      <w:r w:rsidRPr="00B32AFC">
        <w:rPr>
          <w:rFonts w:eastAsia="Calibri"/>
          <w:noProof/>
        </w:rPr>
        <w:t xml:space="preserve"> destekli öğretildiğinde kavramsal algılama ve fen uygulama yeteneklerinin klasik yöntemlere göre çok daha yüksek olduğu sonucuna ulaşılmıştır.</w:t>
      </w:r>
    </w:p>
    <w:p w:rsidR="00FA211F" w:rsidRDefault="00FA211F" w:rsidP="00FA211F">
      <w:pPr>
        <w:spacing w:after="360" w:line="360" w:lineRule="auto"/>
        <w:rPr>
          <w:rFonts w:eastAsia="Calibri"/>
        </w:rPr>
      </w:pPr>
      <w:r>
        <w:rPr>
          <w:rFonts w:eastAsia="Calibri"/>
          <w:noProof/>
        </w:rPr>
        <w:t>Çetin &amp; Günay</w:t>
      </w:r>
      <w:r w:rsidRPr="00C5280C">
        <w:rPr>
          <w:rFonts w:eastAsia="Calibri"/>
          <w:noProof/>
        </w:rPr>
        <w:t xml:space="preserve"> </w:t>
      </w:r>
      <w:r>
        <w:rPr>
          <w:rFonts w:eastAsia="Calibri"/>
          <w:noProof/>
        </w:rPr>
        <w:t>(</w:t>
      </w:r>
      <w:r w:rsidRPr="00C5280C">
        <w:rPr>
          <w:rFonts w:eastAsia="Calibri"/>
          <w:noProof/>
        </w:rPr>
        <w:t>2011)</w:t>
      </w:r>
      <w:r>
        <w:rPr>
          <w:rFonts w:eastAsia="Calibri"/>
        </w:rPr>
        <w:t>, “</w:t>
      </w:r>
      <w:r w:rsidRPr="00D806BD">
        <w:rPr>
          <w:rFonts w:eastAsia="Calibri"/>
        </w:rPr>
        <w:t>Fen Eğitimine Yönelik Örnek Bir Web Tabanlı</w:t>
      </w:r>
      <w:r>
        <w:rPr>
          <w:rFonts w:eastAsia="Calibri"/>
        </w:rPr>
        <w:t xml:space="preserve"> </w:t>
      </w:r>
      <w:r w:rsidRPr="00D806BD">
        <w:rPr>
          <w:rFonts w:eastAsia="Calibri"/>
        </w:rPr>
        <w:t>Öğretim Materyalinin Hazırlanması ve Bu Materyalin</w:t>
      </w:r>
      <w:r>
        <w:rPr>
          <w:rFonts w:eastAsia="Calibri"/>
        </w:rPr>
        <w:t xml:space="preserve"> </w:t>
      </w:r>
      <w:r w:rsidRPr="00D806BD">
        <w:rPr>
          <w:rFonts w:eastAsia="Calibri"/>
        </w:rPr>
        <w:t>Öğretmen Öğrenci Görüşleri Doğrultusunda</w:t>
      </w:r>
      <w:r>
        <w:rPr>
          <w:rFonts w:eastAsia="Calibri"/>
        </w:rPr>
        <w:t xml:space="preserve"> </w:t>
      </w:r>
      <w:r w:rsidRPr="00D806BD">
        <w:rPr>
          <w:rFonts w:eastAsia="Calibri"/>
        </w:rPr>
        <w:t>Değerlendirilmesi</w:t>
      </w:r>
      <w:r>
        <w:rPr>
          <w:rFonts w:eastAsia="Calibri"/>
        </w:rPr>
        <w:t>”</w:t>
      </w:r>
      <w:r w:rsidRPr="00D806BD">
        <w:rPr>
          <w:rFonts w:eastAsia="Calibri"/>
        </w:rPr>
        <w:t xml:space="preserve"> </w:t>
      </w:r>
      <w:r>
        <w:rPr>
          <w:rFonts w:eastAsia="Calibri"/>
        </w:rPr>
        <w:t>isimli çalışmalarında Web tabanlı öğretim ortamı hazırlamış</w:t>
      </w:r>
      <w:r w:rsidRPr="00870533">
        <w:rPr>
          <w:rFonts w:eastAsia="Calibri"/>
        </w:rPr>
        <w:t xml:space="preserve"> ve hazırlanan</w:t>
      </w:r>
      <w:r>
        <w:rPr>
          <w:rFonts w:eastAsia="Calibri"/>
        </w:rPr>
        <w:t xml:space="preserve"> ortamın</w:t>
      </w:r>
      <w:r w:rsidRPr="00870533">
        <w:rPr>
          <w:rFonts w:eastAsia="Calibri"/>
        </w:rPr>
        <w:t xml:space="preserve"> tasarım ve etkililik açısından öğretmen ve öğrenci görüşleri</w:t>
      </w:r>
      <w:r>
        <w:rPr>
          <w:rFonts w:eastAsia="Calibri"/>
        </w:rPr>
        <w:t xml:space="preserve"> </w:t>
      </w:r>
      <w:r w:rsidRPr="00870533">
        <w:rPr>
          <w:rFonts w:eastAsia="Calibri"/>
        </w:rPr>
        <w:t>doğrultusunda değerlendirilmesi</w:t>
      </w:r>
      <w:r>
        <w:rPr>
          <w:rFonts w:eastAsia="Calibri"/>
        </w:rPr>
        <w:t>ni amaçlamışlardır.</w:t>
      </w:r>
    </w:p>
    <w:p w:rsidR="00FA211F" w:rsidRDefault="00FA211F" w:rsidP="00FA211F">
      <w:pPr>
        <w:spacing w:after="360" w:line="360" w:lineRule="auto"/>
        <w:rPr>
          <w:rFonts w:eastAsia="Calibri"/>
        </w:rPr>
      </w:pPr>
      <w:r>
        <w:rPr>
          <w:rFonts w:eastAsia="Calibri"/>
        </w:rPr>
        <w:t>Araştırmanın sonucuna bakıldığında ise şu tespitler yapılmıştır:</w:t>
      </w:r>
    </w:p>
    <w:p w:rsidR="00FA211F" w:rsidRPr="00135AC6" w:rsidRDefault="00FA211F" w:rsidP="00FA211F">
      <w:pPr>
        <w:spacing w:after="0" w:line="360" w:lineRule="auto"/>
        <w:ind w:left="709" w:hanging="709"/>
        <w:rPr>
          <w:rFonts w:eastAsia="Calibri"/>
        </w:rPr>
      </w:pPr>
      <w:r w:rsidRPr="004F2E31">
        <w:rPr>
          <w:rFonts w:eastAsia="Calibri"/>
        </w:rPr>
        <w:t>•</w:t>
      </w:r>
      <w:r w:rsidRPr="004F2E31">
        <w:rPr>
          <w:rFonts w:eastAsia="Calibri"/>
        </w:rPr>
        <w:tab/>
      </w:r>
      <w:r w:rsidRPr="00135AC6">
        <w:rPr>
          <w:rFonts w:eastAsia="Calibri"/>
        </w:rPr>
        <w:t>Öğrencilerin web materyalleri sayesinde laboratuvar ortamında yapamadıkları deneyleri yapabilme olanağına kavuştukları, derse karşı motivasyonlarının artması ile birlikte dersin daha eğlenceli hale geldiği saptanmıştır.</w:t>
      </w:r>
    </w:p>
    <w:p w:rsidR="00FA211F" w:rsidRPr="00135AC6" w:rsidRDefault="00FA211F" w:rsidP="00FA211F">
      <w:pPr>
        <w:spacing w:after="0" w:line="360" w:lineRule="auto"/>
        <w:ind w:left="709" w:hanging="709"/>
        <w:rPr>
          <w:rFonts w:eastAsia="Calibri"/>
        </w:rPr>
      </w:pPr>
      <w:r w:rsidRPr="00135AC6">
        <w:rPr>
          <w:rFonts w:eastAsia="Calibri"/>
        </w:rPr>
        <w:t>•</w:t>
      </w:r>
      <w:r w:rsidRPr="00135AC6">
        <w:rPr>
          <w:rFonts w:eastAsia="Calibri"/>
        </w:rPr>
        <w:tab/>
        <w:t>Öğrencilerin web materyallerine ulaşmada ve kullanmada zorlanmadıklarını ifade etmişlerdir.</w:t>
      </w:r>
    </w:p>
    <w:p w:rsidR="00FA211F" w:rsidRPr="00135AC6" w:rsidRDefault="00FA211F" w:rsidP="00FA211F">
      <w:pPr>
        <w:spacing w:after="0" w:line="360" w:lineRule="auto"/>
        <w:ind w:left="709" w:hanging="709"/>
        <w:rPr>
          <w:rFonts w:eastAsia="Calibri"/>
        </w:rPr>
      </w:pPr>
      <w:r w:rsidRPr="00135AC6">
        <w:rPr>
          <w:rFonts w:eastAsia="Calibri"/>
        </w:rPr>
        <w:t>•</w:t>
      </w:r>
      <w:r w:rsidRPr="00135AC6">
        <w:rPr>
          <w:rFonts w:eastAsia="Calibri"/>
        </w:rPr>
        <w:tab/>
        <w:t>Web materyalleri hakkında görüşüne başvurulan öğretmenler de okullarında laboratuvar malzemeleri konusunda sıkıntı yaşadıklarını dolayısıyla deney yapma imkânlarının çok kısıtlı olduğunu belirtmekle beraber web içerikleri sayesinde bu sıkıntının ortadan kalktığı yönünde görüş ifade etmişlerdir.</w:t>
      </w:r>
    </w:p>
    <w:p w:rsidR="00FA211F" w:rsidRPr="00135AC6" w:rsidRDefault="00FA211F" w:rsidP="00FA211F">
      <w:pPr>
        <w:spacing w:after="0" w:line="360" w:lineRule="auto"/>
        <w:ind w:left="709" w:hanging="709"/>
        <w:rPr>
          <w:rFonts w:eastAsia="Calibri"/>
        </w:rPr>
      </w:pPr>
      <w:r w:rsidRPr="00135AC6">
        <w:rPr>
          <w:rFonts w:eastAsia="Calibri"/>
        </w:rPr>
        <w:t>•</w:t>
      </w:r>
      <w:r w:rsidRPr="00135AC6">
        <w:rPr>
          <w:rFonts w:eastAsia="Calibri"/>
        </w:rPr>
        <w:tab/>
        <w:t>Araştırmadaki talebelerden alınan görüşlerde ise, ilgili web içeriklerinde soru sayısının fazla olması sebebiyle konuları iyice pekiştirdiklerini, ek olarak da içeriklerin web ortamında sunulmasıyla istedikleri zamanda ve istedikleri her yerden bu içeriklere ulaşma imkânlarının olduğunu ifade etmişlerdir.</w:t>
      </w:r>
    </w:p>
    <w:p w:rsidR="00FA211F" w:rsidRPr="00135AC6" w:rsidRDefault="00FA211F" w:rsidP="00FA211F">
      <w:pPr>
        <w:spacing w:after="0" w:line="360" w:lineRule="auto"/>
        <w:ind w:left="709" w:hanging="709"/>
        <w:rPr>
          <w:rFonts w:eastAsia="Calibri"/>
        </w:rPr>
      </w:pPr>
      <w:r w:rsidRPr="00135AC6">
        <w:rPr>
          <w:rFonts w:eastAsia="Calibri"/>
        </w:rPr>
        <w:t>•</w:t>
      </w:r>
      <w:r w:rsidRPr="00135AC6">
        <w:rPr>
          <w:rFonts w:eastAsia="Calibri"/>
        </w:rPr>
        <w:tab/>
        <w:t>Öğrencilere web içeriklerini kullanırken oyun, deney, animasyon, konu anlatımı, konu özeti, video, sesli anlatım, test gibi farklı bağlantılar kullanmışlardır. Kendilerine en çok beğendikleri kısımlar sorulduğunda ise talebelerin büyük çoğunluğu oyunları, daha sonrasında ise deney ve animasyonları beğendiklerini ifade etmişlerdir.</w:t>
      </w:r>
    </w:p>
    <w:p w:rsidR="00FA211F" w:rsidRPr="00135AC6" w:rsidRDefault="00FA211F" w:rsidP="00FA211F">
      <w:pPr>
        <w:spacing w:after="360" w:line="360" w:lineRule="auto"/>
        <w:ind w:left="709" w:hanging="709"/>
        <w:rPr>
          <w:rFonts w:eastAsia="Calibri"/>
        </w:rPr>
      </w:pPr>
      <w:r w:rsidRPr="00135AC6">
        <w:rPr>
          <w:rFonts w:eastAsia="Calibri"/>
        </w:rPr>
        <w:t>•</w:t>
      </w:r>
      <w:r w:rsidRPr="00135AC6">
        <w:rPr>
          <w:rFonts w:eastAsia="Calibri"/>
        </w:rPr>
        <w:tab/>
        <w:t xml:space="preserve">Tüm bu görüşmelerden elde edilen bulgularda ise öğretmen anlatımının mutlaka olması gerektiği ve Web Tabanlı değil Web Destekli eğitimin daha faydalı olacağı görüşü hakim olmaktadır. </w:t>
      </w:r>
    </w:p>
    <w:p w:rsidR="00FA211F" w:rsidRPr="00135AC6" w:rsidRDefault="00FA211F" w:rsidP="00FA211F">
      <w:pPr>
        <w:spacing w:after="360" w:line="360" w:lineRule="auto"/>
        <w:rPr>
          <w:rFonts w:eastAsia="Calibri"/>
        </w:rPr>
      </w:pPr>
      <w:r w:rsidRPr="00135AC6">
        <w:rPr>
          <w:rFonts w:eastAsia="Calibri"/>
          <w:noProof/>
        </w:rPr>
        <w:lastRenderedPageBreak/>
        <w:t>Kaya &amp; Oral (2013)</w:t>
      </w:r>
      <w:r w:rsidRPr="00135AC6">
        <w:rPr>
          <w:rFonts w:eastAsia="Calibri"/>
        </w:rPr>
        <w:t xml:space="preserve"> ise yapmış oldukları “Kimya Laboratuvarı Dersinin Web Ortamı İle Desteklenmesinin Öğrencilerin Ders Başarısına Etkisi” isimli çalışmalarında Temel Kimya Laboratuvarı lisans dersinde, web tabanlı öğretim modelinin uygulandığı deney grubu talebelerinin kendi aralarında ve geleneksel modelin tatbik edildiği kontrol grubu talebeleri ile mukayese edildiklerinde bilgi yönünden başarı seviyeleri arasında ilişkiyi saptamaya çalışmışlardır. Bu amaçla bir kontrol grubu ve iki deney grubu oluşturulmuş, kontrol grubu öğrencileri geleneksel yöntem ile öğrenim görürken deney grupları ise web tabanlı öğretim yöntemini kullanmışlardır.</w:t>
      </w:r>
    </w:p>
    <w:p w:rsidR="00FA211F" w:rsidRDefault="00FA211F" w:rsidP="00FA211F">
      <w:pPr>
        <w:spacing w:after="360" w:line="360" w:lineRule="auto"/>
        <w:rPr>
          <w:rFonts w:eastAsia="Calibri"/>
        </w:rPr>
      </w:pPr>
      <w:r>
        <w:rPr>
          <w:rFonts w:eastAsia="Calibri"/>
        </w:rPr>
        <w:t>Çalışmanın sonucunda ise şu sonuçlara ulaşılmıştır:</w:t>
      </w:r>
    </w:p>
    <w:p w:rsidR="00FA211F" w:rsidRPr="00135AC6" w:rsidRDefault="00FA211F" w:rsidP="00FA211F">
      <w:pPr>
        <w:pStyle w:val="ListeParagraf"/>
        <w:numPr>
          <w:ilvl w:val="1"/>
          <w:numId w:val="33"/>
        </w:numPr>
        <w:spacing w:after="360" w:line="360" w:lineRule="auto"/>
        <w:ind w:left="709" w:hanging="709"/>
        <w:rPr>
          <w:rFonts w:eastAsia="Calibri"/>
        </w:rPr>
      </w:pPr>
      <w:r w:rsidRPr="00135AC6">
        <w:rPr>
          <w:rFonts w:eastAsia="Calibri"/>
        </w:rPr>
        <w:t>Uygulanan Web Destekli Öğretim modelinin talebelerin ders başarısını olumlu yönde etkilediğini,</w:t>
      </w:r>
    </w:p>
    <w:p w:rsidR="00FA211F" w:rsidRPr="00135AC6" w:rsidRDefault="00FA211F" w:rsidP="00FA211F">
      <w:pPr>
        <w:pStyle w:val="ListeParagraf"/>
        <w:numPr>
          <w:ilvl w:val="1"/>
          <w:numId w:val="33"/>
        </w:numPr>
        <w:spacing w:after="360" w:line="360" w:lineRule="auto"/>
        <w:ind w:left="709" w:hanging="709"/>
        <w:rPr>
          <w:rFonts w:eastAsia="Calibri"/>
        </w:rPr>
      </w:pPr>
      <w:r w:rsidRPr="00135AC6">
        <w:rPr>
          <w:rFonts w:eastAsia="Calibri"/>
        </w:rPr>
        <w:t>Web Destekli Temel Kimya Laboratuvarı dersine katılan talebelerin bu uygulamaya katılmayan talebelere göre ders başarılarının anlamlı bir şekilde daha yüksek olduğu,</w:t>
      </w:r>
    </w:p>
    <w:p w:rsidR="00FA211F" w:rsidRPr="00135AC6" w:rsidRDefault="00FA211F" w:rsidP="00FA211F">
      <w:pPr>
        <w:pStyle w:val="ListeParagraf"/>
        <w:numPr>
          <w:ilvl w:val="1"/>
          <w:numId w:val="33"/>
        </w:numPr>
        <w:spacing w:after="360" w:line="360" w:lineRule="auto"/>
        <w:ind w:left="709" w:hanging="709"/>
        <w:rPr>
          <w:rFonts w:eastAsia="Calibri"/>
        </w:rPr>
      </w:pPr>
      <w:r w:rsidRPr="00135AC6">
        <w:rPr>
          <w:rFonts w:eastAsia="Calibri"/>
        </w:rPr>
        <w:t>Dersin teorik kısımlarının işlendiği bölümleri web üzerinden takip eden deney grubu öğrencilerinin ders başarılarının dersi direkt öğretmenden dinleyen kontrol grubu öğrencilerinden anlamlı düzeyde farklı olduğu ve bu farkın deney grubu lehine olduğu,</w:t>
      </w:r>
    </w:p>
    <w:p w:rsidR="00FA211F" w:rsidRPr="00135AC6" w:rsidRDefault="00FA211F" w:rsidP="00FA211F">
      <w:pPr>
        <w:pStyle w:val="ListeParagraf"/>
        <w:numPr>
          <w:ilvl w:val="1"/>
          <w:numId w:val="33"/>
        </w:numPr>
        <w:spacing w:after="360" w:line="360" w:lineRule="auto"/>
        <w:ind w:left="709" w:hanging="709"/>
        <w:rPr>
          <w:rFonts w:eastAsia="Calibri"/>
        </w:rPr>
      </w:pPr>
      <w:r w:rsidRPr="00135AC6">
        <w:rPr>
          <w:rFonts w:eastAsia="Calibri"/>
        </w:rPr>
        <w:t xml:space="preserve">Deneysel grubundaki öğrencilerin izledikleri video dersleri dikkat çekici ve eğlenceli bulmuş ve sadece konuya odaklandıkları belirtmişlerdir. Ayrıca bu videolara istedikleri zaman erişebilme imkanları olduğundan dolayı da tekrar tekrar izleme şanslarının olduğunu belirtmekle beraber bunun da başarıyı olumlu yönde etkilediğini ifade etmişlerdir. </w:t>
      </w:r>
    </w:p>
    <w:p w:rsidR="00FA211F" w:rsidRDefault="00FA211F" w:rsidP="00FA211F">
      <w:pPr>
        <w:spacing w:after="360" w:line="360" w:lineRule="auto"/>
        <w:rPr>
          <w:rFonts w:eastAsia="Calibri"/>
        </w:rPr>
      </w:pPr>
      <w:r>
        <w:rPr>
          <w:rFonts w:eastAsia="Calibri"/>
        </w:rPr>
        <w:t>Çıkan bu sonuçlardan hareketle “</w:t>
      </w:r>
      <w:r w:rsidRPr="003F3A39">
        <w:rPr>
          <w:rFonts w:eastAsia="Calibri"/>
        </w:rPr>
        <w:t>interaktif web</w:t>
      </w:r>
      <w:r>
        <w:rPr>
          <w:rFonts w:eastAsia="Calibri"/>
        </w:rPr>
        <w:t xml:space="preserve"> </w:t>
      </w:r>
      <w:r w:rsidRPr="003F3A39">
        <w:rPr>
          <w:rFonts w:eastAsia="Calibri"/>
        </w:rPr>
        <w:t>sitelerinin öğretimde kullanılmasının öğrencilerin web tabanlı öğretime yönelik ders başarılarını nasıl</w:t>
      </w:r>
      <w:r>
        <w:rPr>
          <w:rFonts w:eastAsia="Calibri"/>
        </w:rPr>
        <w:t xml:space="preserve"> </w:t>
      </w:r>
      <w:r w:rsidRPr="003F3A39">
        <w:rPr>
          <w:rFonts w:eastAsia="Calibri"/>
        </w:rPr>
        <w:t>etkileyeceği</w:t>
      </w:r>
      <w:r>
        <w:rPr>
          <w:rFonts w:eastAsia="Calibri"/>
        </w:rPr>
        <w:t xml:space="preserve"> araştırılabilir” şeklinde tavsiyelerde de bulunulmuştur.</w:t>
      </w:r>
    </w:p>
    <w:p w:rsidR="00FA211F" w:rsidRDefault="00FA211F" w:rsidP="00FA211F">
      <w:pPr>
        <w:spacing w:after="360" w:line="360" w:lineRule="auto"/>
        <w:rPr>
          <w:rFonts w:eastAsia="Calibri"/>
        </w:rPr>
      </w:pPr>
      <w:r w:rsidRPr="00C5280C">
        <w:rPr>
          <w:rFonts w:eastAsia="Calibri"/>
          <w:noProof/>
        </w:rPr>
        <w:t xml:space="preserve">Er </w:t>
      </w:r>
      <w:r>
        <w:rPr>
          <w:rFonts w:eastAsia="Calibri"/>
          <w:noProof/>
        </w:rPr>
        <w:t>(</w:t>
      </w:r>
      <w:r w:rsidRPr="00C5280C">
        <w:rPr>
          <w:rFonts w:eastAsia="Calibri"/>
          <w:noProof/>
        </w:rPr>
        <w:t>2008)</w:t>
      </w:r>
      <w:r>
        <w:rPr>
          <w:rFonts w:eastAsia="Calibri"/>
          <w:noProof/>
        </w:rPr>
        <w:t>,</w:t>
      </w:r>
      <w:r>
        <w:rPr>
          <w:rFonts w:eastAsia="Calibri"/>
        </w:rPr>
        <w:t xml:space="preserve"> yapmış olduğu “</w:t>
      </w:r>
      <w:r>
        <w:t xml:space="preserve">Design and Development of a Web-Based Science Learning Tool with a Sample Unit on Particulate Nature of  Matter” yani “Maddenin Tanecikli Doğası Örnek Ünitesini İçeren Bir Web Tabanlı Fen Öğrenme Aracının </w:t>
      </w:r>
      <w:r>
        <w:lastRenderedPageBreak/>
        <w:t xml:space="preserve">Tasarımı ve Geliştirilmesi “ isimli </w:t>
      </w:r>
      <w:r>
        <w:rPr>
          <w:rFonts w:eastAsia="Calibri"/>
        </w:rPr>
        <w:t xml:space="preserve">yüksek lisans çalışmasında hazırlamış olduğu </w:t>
      </w:r>
      <w:r w:rsidRPr="005A2E76">
        <w:rPr>
          <w:rFonts w:eastAsia="Calibri"/>
        </w:rPr>
        <w:t>ulusal fen müfredatına uygun</w:t>
      </w:r>
      <w:r>
        <w:rPr>
          <w:rFonts w:eastAsia="Calibri"/>
        </w:rPr>
        <w:t xml:space="preserve"> </w:t>
      </w:r>
      <w:r w:rsidRPr="005A2E76">
        <w:rPr>
          <w:rFonts w:eastAsia="Calibri"/>
        </w:rPr>
        <w:t>çeşitli etkileşimli öğrenme etkinlikleri</w:t>
      </w:r>
      <w:r>
        <w:rPr>
          <w:rFonts w:eastAsia="Calibri"/>
        </w:rPr>
        <w:t>ni web tabanlı bir ortamda öğrencilerin kullanımına sunmuş ve öğretmenlerin bu sistemi gözleme ve yönetmesine imkan sağlamıştır. Çalışmanın sonucunda, bu web tabanlı sistemi kullanan öğrencilerin tanecikli yapıya ilişkin fen konusunu anlama düzeylerinin arttığı ve bu sistemin kullanılabilir olduğu ifade edilmiştir.</w:t>
      </w:r>
    </w:p>
    <w:p w:rsidR="00FA211F" w:rsidRDefault="0030344A" w:rsidP="00FA211F">
      <w:pPr>
        <w:spacing w:after="360" w:line="360" w:lineRule="auto"/>
        <w:rPr>
          <w:rFonts w:eastAsia="Calibri"/>
        </w:rPr>
      </w:pPr>
      <w:r w:rsidRPr="00D83907">
        <w:rPr>
          <w:rFonts w:eastAsia="Calibri"/>
          <w:noProof/>
        </w:rPr>
        <w:t xml:space="preserve">Vural </w:t>
      </w:r>
      <w:r>
        <w:rPr>
          <w:rFonts w:eastAsia="Calibri"/>
          <w:noProof/>
        </w:rPr>
        <w:t>(</w:t>
      </w:r>
      <w:r w:rsidRPr="00D83907">
        <w:rPr>
          <w:rFonts w:eastAsia="Calibri"/>
          <w:noProof/>
        </w:rPr>
        <w:t>2014)</w:t>
      </w:r>
      <w:r w:rsidR="00FA211F">
        <w:rPr>
          <w:rFonts w:eastAsia="Calibri"/>
        </w:rPr>
        <w:t xml:space="preserve">, Yapmış olduğu “ </w:t>
      </w:r>
      <w:r w:rsidR="00FA211F" w:rsidRPr="00ED60B5">
        <w:rPr>
          <w:rFonts w:eastAsia="Calibri"/>
        </w:rPr>
        <w:t>Web Tabanlı Eğitim Modülü Tasarımının Öğrenci</w:t>
      </w:r>
      <w:r w:rsidR="00FA211F">
        <w:rPr>
          <w:rFonts w:eastAsia="Calibri"/>
        </w:rPr>
        <w:t xml:space="preserve"> Başarılarına Etkisi v</w:t>
      </w:r>
      <w:r w:rsidR="00FA211F" w:rsidRPr="00ED60B5">
        <w:rPr>
          <w:rFonts w:eastAsia="Calibri"/>
        </w:rPr>
        <w:t>e Öğrenci Görüşleri Yönünden</w:t>
      </w:r>
      <w:r w:rsidR="00FA211F">
        <w:rPr>
          <w:rFonts w:eastAsia="Calibri"/>
        </w:rPr>
        <w:t xml:space="preserve"> </w:t>
      </w:r>
      <w:r w:rsidR="00FA211F" w:rsidRPr="00ED60B5">
        <w:rPr>
          <w:rFonts w:eastAsia="Calibri"/>
        </w:rPr>
        <w:t>Değerlendirilmesi</w:t>
      </w:r>
      <w:r w:rsidR="00FA211F">
        <w:rPr>
          <w:rFonts w:eastAsia="Calibri"/>
        </w:rPr>
        <w:t xml:space="preserve"> ” isimli çalışmasıyla, bilişim teknolojileri dersinde kullanmak amacıyla web tabanlı bir eğitim modülü hazırlamış ve bu sistemin öğrenme üzerine etkilerini araştırmıştır. Araştırma sonucunda ise web tabanlı sistemi kullanan öğrencilerin </w:t>
      </w:r>
      <w:r w:rsidR="00FA211F" w:rsidRPr="00F94BD2">
        <w:rPr>
          <w:rFonts w:eastAsia="Calibri"/>
        </w:rPr>
        <w:t>sistemi kullanım oranı</w:t>
      </w:r>
      <w:r w:rsidR="00FA211F">
        <w:rPr>
          <w:rFonts w:eastAsia="Calibri"/>
        </w:rPr>
        <w:t xml:space="preserve"> </w:t>
      </w:r>
      <w:r w:rsidR="00FA211F" w:rsidRPr="00F94BD2">
        <w:rPr>
          <w:rFonts w:eastAsia="Calibri"/>
        </w:rPr>
        <w:t>ile öğrenc</w:t>
      </w:r>
      <w:r w:rsidR="00FA211F">
        <w:rPr>
          <w:rFonts w:eastAsia="Calibri"/>
        </w:rPr>
        <w:t>inin ders geçme başarısının bir</w:t>
      </w:r>
      <w:r w:rsidR="00FA211F" w:rsidRPr="00F94BD2">
        <w:rPr>
          <w:rFonts w:eastAsia="Calibri"/>
        </w:rPr>
        <w:t>biri ile doğru orantılı olduğu, sistemi</w:t>
      </w:r>
      <w:r w:rsidR="00FA211F">
        <w:rPr>
          <w:rFonts w:eastAsia="Calibri"/>
        </w:rPr>
        <w:t xml:space="preserve"> </w:t>
      </w:r>
      <w:r w:rsidR="00FA211F" w:rsidRPr="00F94BD2">
        <w:rPr>
          <w:rFonts w:eastAsia="Calibri"/>
        </w:rPr>
        <w:t xml:space="preserve">en çok kullanan öğrencinin ders geçme notlarında en yüksek </w:t>
      </w:r>
      <w:r w:rsidR="00FA211F">
        <w:rPr>
          <w:rFonts w:eastAsia="Calibri"/>
        </w:rPr>
        <w:t>notu</w:t>
      </w:r>
      <w:r w:rsidR="00FA211F" w:rsidRPr="00F94BD2">
        <w:rPr>
          <w:rFonts w:eastAsia="Calibri"/>
        </w:rPr>
        <w:t xml:space="preserve"> aldığı</w:t>
      </w:r>
      <w:r w:rsidR="00FA211F">
        <w:rPr>
          <w:rFonts w:eastAsia="Calibri"/>
        </w:rPr>
        <w:t xml:space="preserve"> </w:t>
      </w:r>
      <w:r w:rsidR="00FA211F" w:rsidRPr="00F94BD2">
        <w:rPr>
          <w:rFonts w:eastAsia="Calibri"/>
        </w:rPr>
        <w:t>görülmüştür.</w:t>
      </w:r>
      <w:r w:rsidR="00FA211F">
        <w:rPr>
          <w:rFonts w:eastAsia="Calibri"/>
        </w:rPr>
        <w:t xml:space="preserve"> Dolayısıyla böyle bir sistemin kullanım oranına bağlı olarak ders başarısını olumlu yönde etkilediği sonucuna ulaşılmıştır.</w:t>
      </w:r>
    </w:p>
    <w:p w:rsidR="00FA211F" w:rsidRDefault="00FA211F" w:rsidP="00FA211F">
      <w:pPr>
        <w:spacing w:after="360" w:line="360" w:lineRule="auto"/>
        <w:rPr>
          <w:rFonts w:eastAsia="Calibri"/>
        </w:rPr>
      </w:pPr>
      <w:r>
        <w:rPr>
          <w:rFonts w:eastAsia="Calibri"/>
          <w:noProof/>
        </w:rPr>
        <w:t>Bayrak (</w:t>
      </w:r>
      <w:r w:rsidRPr="00C5280C">
        <w:rPr>
          <w:rFonts w:eastAsia="Calibri"/>
          <w:noProof/>
        </w:rPr>
        <w:t>2011)</w:t>
      </w:r>
      <w:r>
        <w:rPr>
          <w:rFonts w:eastAsia="Calibri"/>
        </w:rPr>
        <w:t>, yapmış olduğu “</w:t>
      </w:r>
      <w:r w:rsidRPr="00432844">
        <w:rPr>
          <w:rFonts w:eastAsia="Calibri"/>
        </w:rPr>
        <w:t>Web Ort</w:t>
      </w:r>
      <w:r>
        <w:rPr>
          <w:rFonts w:eastAsia="Calibri"/>
        </w:rPr>
        <w:t>amında Problem Tabanlı Öğretim ile Desteklenmiş Fen v</w:t>
      </w:r>
      <w:r w:rsidRPr="00432844">
        <w:rPr>
          <w:rFonts w:eastAsia="Calibri"/>
        </w:rPr>
        <w:t xml:space="preserve">e Teknoloji Öğretiminin 8.Sınıf Öğrencilerinin Akademik Başarı Kavramsal Anlama </w:t>
      </w:r>
      <w:r>
        <w:rPr>
          <w:rFonts w:eastAsia="Calibri"/>
        </w:rPr>
        <w:t>v</w:t>
      </w:r>
      <w:r w:rsidRPr="00432844">
        <w:rPr>
          <w:rFonts w:eastAsia="Calibri"/>
        </w:rPr>
        <w:t>e Bilimsel Süreç Becerileri Üzerine Etkisi: Asit Baz Konusu</w:t>
      </w:r>
      <w:r>
        <w:rPr>
          <w:rFonts w:eastAsia="Calibri"/>
        </w:rPr>
        <w:t xml:space="preserve">” isimli doktora tezi çalışmasında </w:t>
      </w:r>
      <w:r w:rsidRPr="00D56061">
        <w:rPr>
          <w:rFonts w:eastAsia="Calibri"/>
        </w:rPr>
        <w:t>web ortamında problem tabanlı öğretim ile desteklenmi</w:t>
      </w:r>
      <w:r>
        <w:rPr>
          <w:rFonts w:eastAsia="Calibri"/>
        </w:rPr>
        <w:t>ş</w:t>
      </w:r>
      <w:r w:rsidRPr="00D56061">
        <w:rPr>
          <w:rFonts w:eastAsia="Calibri"/>
        </w:rPr>
        <w:t xml:space="preserve"> bir</w:t>
      </w:r>
      <w:r>
        <w:rPr>
          <w:rFonts w:eastAsia="Calibri"/>
        </w:rPr>
        <w:t xml:space="preserve"> </w:t>
      </w:r>
      <w:r w:rsidRPr="00D56061">
        <w:rPr>
          <w:rFonts w:eastAsia="Calibri"/>
        </w:rPr>
        <w:t>öğrenme ortamı tasarlam</w:t>
      </w:r>
      <w:r>
        <w:rPr>
          <w:rFonts w:eastAsia="Calibri"/>
        </w:rPr>
        <w:t xml:space="preserve">ış </w:t>
      </w:r>
      <w:r w:rsidRPr="00D56061">
        <w:rPr>
          <w:rFonts w:eastAsia="Calibri"/>
        </w:rPr>
        <w:t>ve bu öğrenme ortamının öğrencilerin akademik</w:t>
      </w:r>
      <w:r>
        <w:rPr>
          <w:rFonts w:eastAsia="Calibri"/>
        </w:rPr>
        <w:t xml:space="preserve"> </w:t>
      </w:r>
      <w:r w:rsidRPr="00D56061">
        <w:rPr>
          <w:rFonts w:eastAsia="Calibri"/>
        </w:rPr>
        <w:t>ba</w:t>
      </w:r>
      <w:r>
        <w:rPr>
          <w:rFonts w:eastAsia="Calibri"/>
        </w:rPr>
        <w:t>ş</w:t>
      </w:r>
      <w:r w:rsidRPr="00D56061">
        <w:rPr>
          <w:rFonts w:eastAsia="Calibri"/>
        </w:rPr>
        <w:t xml:space="preserve">arılarına, kavramsal anlamalarına ve bilimsel süreç becerilerine etkilerini </w:t>
      </w:r>
      <w:r>
        <w:rPr>
          <w:rFonts w:eastAsia="Calibri"/>
        </w:rPr>
        <w:t>araştırmıştır.</w:t>
      </w:r>
    </w:p>
    <w:p w:rsidR="00FA211F" w:rsidRDefault="00FA211F" w:rsidP="00FA211F">
      <w:pPr>
        <w:spacing w:after="360" w:line="360" w:lineRule="auto"/>
        <w:rPr>
          <w:rFonts w:eastAsia="Calibri"/>
        </w:rPr>
      </w:pPr>
      <w:r>
        <w:rPr>
          <w:rFonts w:eastAsia="Calibri"/>
        </w:rPr>
        <w:t>Araştırmanın sonucunda elde edilen sonuçlar özetle şunlardır:</w:t>
      </w:r>
    </w:p>
    <w:p w:rsidR="00FA211F" w:rsidRDefault="00FA211F" w:rsidP="00FA211F">
      <w:pPr>
        <w:pStyle w:val="ListeParagraf"/>
        <w:numPr>
          <w:ilvl w:val="0"/>
          <w:numId w:val="9"/>
        </w:numPr>
        <w:spacing w:after="360" w:line="360" w:lineRule="auto"/>
        <w:ind w:left="714" w:hanging="357"/>
        <w:rPr>
          <w:rFonts w:eastAsia="Calibri"/>
        </w:rPr>
      </w:pPr>
      <w:r>
        <w:rPr>
          <w:rFonts w:eastAsia="Calibri"/>
        </w:rPr>
        <w:t>W</w:t>
      </w:r>
      <w:r w:rsidRPr="00D71A81">
        <w:rPr>
          <w:rFonts w:eastAsia="Calibri"/>
        </w:rPr>
        <w:t xml:space="preserve">eb ortamında problem tabanlı öğrenme yönteminin uygulandığı deney grubu </w:t>
      </w:r>
      <w:r>
        <w:rPr>
          <w:rFonts w:eastAsia="Calibri"/>
        </w:rPr>
        <w:t xml:space="preserve">ile </w:t>
      </w:r>
      <w:r w:rsidRPr="00D71A81">
        <w:rPr>
          <w:rFonts w:eastAsia="Calibri"/>
        </w:rPr>
        <w:t xml:space="preserve">geleneksel öğretim yönteminin uygulandığı kontrol </w:t>
      </w:r>
      <w:r>
        <w:rPr>
          <w:rFonts w:eastAsia="Calibri"/>
        </w:rPr>
        <w:t>grubu</w:t>
      </w:r>
      <w:r w:rsidRPr="00D71A81">
        <w:rPr>
          <w:rFonts w:eastAsia="Calibri"/>
        </w:rPr>
        <w:t xml:space="preserve"> </w:t>
      </w:r>
      <w:r>
        <w:rPr>
          <w:rFonts w:eastAsia="Calibri"/>
        </w:rPr>
        <w:t xml:space="preserve">arasında </w:t>
      </w:r>
      <w:r w:rsidRPr="00D71A81">
        <w:rPr>
          <w:rFonts w:eastAsia="Calibri"/>
        </w:rPr>
        <w:t>akademik ba</w:t>
      </w:r>
      <w:r>
        <w:rPr>
          <w:rFonts w:eastAsia="Calibri"/>
        </w:rPr>
        <w:t>şarıları yönünden anlamlı fark olduğu,</w:t>
      </w:r>
    </w:p>
    <w:p w:rsidR="00FA211F" w:rsidRDefault="00FA211F" w:rsidP="00FA211F">
      <w:pPr>
        <w:pStyle w:val="ListeParagraf"/>
        <w:numPr>
          <w:ilvl w:val="0"/>
          <w:numId w:val="9"/>
        </w:numPr>
        <w:spacing w:after="360" w:line="360" w:lineRule="auto"/>
        <w:ind w:left="714" w:hanging="357"/>
      </w:pPr>
      <w:r>
        <w:rPr>
          <w:rFonts w:eastAsia="Calibri"/>
        </w:rPr>
        <w:t>D</w:t>
      </w:r>
      <w:r w:rsidRPr="00E81D0A">
        <w:rPr>
          <w:rFonts w:eastAsia="Calibri"/>
        </w:rPr>
        <w:t>eney grubu ve geleneksel öğretim yönteminin uygulandığı</w:t>
      </w:r>
      <w:r>
        <w:rPr>
          <w:rFonts w:eastAsia="Calibri"/>
        </w:rPr>
        <w:t>,</w:t>
      </w:r>
      <w:r w:rsidRPr="00E81D0A">
        <w:rPr>
          <w:rFonts w:eastAsia="Calibri"/>
        </w:rPr>
        <w:t xml:space="preserve"> kontrol</w:t>
      </w:r>
      <w:r>
        <w:rPr>
          <w:rFonts w:eastAsia="Calibri"/>
        </w:rPr>
        <w:t xml:space="preserve"> </w:t>
      </w:r>
      <w:r w:rsidRPr="00E81D0A">
        <w:rPr>
          <w:rFonts w:eastAsia="Calibri"/>
        </w:rPr>
        <w:t>grubuna asit baz konusu kavramsal anlama</w:t>
      </w:r>
      <w:r>
        <w:rPr>
          <w:rFonts w:eastAsia="Calibri"/>
        </w:rPr>
        <w:t xml:space="preserve"> ölçeği uygulandığında ise yine iki grup arasında ön-son testleri arasında anlamlı fark olduğu, bunun yanında deney </w:t>
      </w:r>
      <w:r>
        <w:rPr>
          <w:rFonts w:eastAsia="Calibri"/>
        </w:rPr>
        <w:lastRenderedPageBreak/>
        <w:t>grubunun farkının geleneksel gruba göre daha fazla ve anlamlı bir fark olduğu sonucuna ulaşılmıştır.</w:t>
      </w:r>
      <w:r w:rsidRPr="00D96FB8">
        <w:t xml:space="preserve"> </w:t>
      </w:r>
    </w:p>
    <w:p w:rsidR="00FA211F" w:rsidRPr="008010BE" w:rsidRDefault="00FA211F" w:rsidP="00FA211F">
      <w:pPr>
        <w:pStyle w:val="ListeParagraf"/>
        <w:numPr>
          <w:ilvl w:val="0"/>
          <w:numId w:val="9"/>
        </w:numPr>
        <w:spacing w:after="360" w:line="360" w:lineRule="auto"/>
        <w:ind w:left="714" w:hanging="357"/>
      </w:pPr>
      <w:r>
        <w:t xml:space="preserve">Yine her iki gruba uygulanan </w:t>
      </w:r>
      <w:r>
        <w:rPr>
          <w:color w:val="000000"/>
        </w:rPr>
        <w:t xml:space="preserve">bilimsel süreç beceri testi ön test-son test sonuçlarında anlamlı bir fark olmadığı, ancak son test puanlarında kontrol grubu ile deney grubu arasında anlamlı bir fark olduğu sonucuna ulaşılmıştır. </w:t>
      </w:r>
    </w:p>
    <w:p w:rsidR="00FA211F" w:rsidRDefault="00FA211F" w:rsidP="00FA211F">
      <w:pPr>
        <w:pStyle w:val="BALIK3"/>
        <w:numPr>
          <w:ilvl w:val="2"/>
          <w:numId w:val="1"/>
        </w:numPr>
        <w:spacing w:after="360" w:line="360" w:lineRule="auto"/>
      </w:pPr>
      <w:bookmarkStart w:id="198" w:name="_Toc513987151"/>
      <w:r w:rsidRPr="00704C2C">
        <w:t>Fen Öğretiminde Animasyon Kullanımı ile İlgili Yapılmış Çalışmalar</w:t>
      </w:r>
      <w:bookmarkEnd w:id="198"/>
    </w:p>
    <w:p w:rsidR="00FA211F" w:rsidRDefault="00FA211F" w:rsidP="00FA211F">
      <w:pPr>
        <w:spacing w:after="360" w:line="360" w:lineRule="auto"/>
      </w:pPr>
      <w:r>
        <w:rPr>
          <w:noProof/>
        </w:rPr>
        <w:t>Daşdemir (2006)</w:t>
      </w:r>
      <w:r>
        <w:t xml:space="preserve"> , doktora tezi çalışmasında “ İlköğretim Fen v</w:t>
      </w:r>
      <w:r w:rsidRPr="00CB793D">
        <w:t>e Teknoloji Dersinde Animasyon Kullanımının Öğrencilerin Akademik Başarılarına, Öğr</w:t>
      </w:r>
      <w:r>
        <w:t>enilen Bilgilerin Kalıcılığına v</w:t>
      </w:r>
      <w:r w:rsidRPr="00CB793D">
        <w:t>e Bilimsel Süreç Becerilerine Etkisi</w:t>
      </w:r>
      <w:r>
        <w:t xml:space="preserve"> ” üzerine bir araştırma yapmış ve eğitimde animasyon kullanımını çeşitli değişkenler açısından incelemiştir. Deney grubu olarak yapılacak eğitimde animasyonları kullanan 17 öğrenci ile kontrol grubu olarak geleneksel öğretim yöntemlerini kullanan 20 kişilik öğrenci grubunu kullanmıştır. Araştırma sonucunda ortaya çıkan verileri maddeler halinde şu şekilde özetlenebilir: </w:t>
      </w:r>
    </w:p>
    <w:p w:rsidR="00FA211F" w:rsidRDefault="00FA211F" w:rsidP="00FA211F">
      <w:pPr>
        <w:pStyle w:val="ListeParagraf"/>
        <w:numPr>
          <w:ilvl w:val="0"/>
          <w:numId w:val="15"/>
        </w:numPr>
        <w:spacing w:after="360" w:line="360" w:lineRule="auto"/>
        <w:ind w:left="714" w:hanging="357"/>
      </w:pPr>
      <w:r>
        <w:t>İlköğretim sekizinci sınıf fen ve teknoloji dersinde animasyonların kullanılmasının öğrencilerin akademik başarılarını arttırmıştır,</w:t>
      </w:r>
    </w:p>
    <w:p w:rsidR="00FA211F" w:rsidRDefault="00FA211F" w:rsidP="00FA211F">
      <w:pPr>
        <w:pStyle w:val="ListeParagraf"/>
        <w:numPr>
          <w:ilvl w:val="0"/>
          <w:numId w:val="15"/>
        </w:numPr>
        <w:spacing w:after="360" w:line="360" w:lineRule="auto"/>
        <w:ind w:left="714" w:hanging="357"/>
      </w:pPr>
      <w:r>
        <w:t>Öğrencilerin bilgilerinin kalıcılıkları arasında deney grubu lehine anlamlı bir fark oluşmuştur,</w:t>
      </w:r>
    </w:p>
    <w:p w:rsidR="00FA211F" w:rsidRDefault="00FA211F" w:rsidP="00FA211F">
      <w:pPr>
        <w:pStyle w:val="ListeParagraf"/>
        <w:numPr>
          <w:ilvl w:val="0"/>
          <w:numId w:val="15"/>
        </w:numPr>
        <w:spacing w:after="360" w:line="360" w:lineRule="auto"/>
        <w:ind w:left="714" w:hanging="357"/>
      </w:pPr>
      <w:r>
        <w:t>Bilimsel süreç becerileri test puanlarında da ön-test son test arasında iki grup arasında deney grubu lehine anlamlı bir fark olduğu, yani ilköğretim fen ve teknoloji derslerinde animasyon kullanılmasının, öğrencilerin bilimsel bilgileri yorumlayabilmelerine ve bilişsel yeteneklerinin gelişmesine yardımcı olduğu sonuçlarına ulaştığı görülmüştür.</w:t>
      </w:r>
    </w:p>
    <w:p w:rsidR="00FA211F" w:rsidRDefault="00FA211F" w:rsidP="00FA211F">
      <w:pPr>
        <w:spacing w:after="360" w:line="360" w:lineRule="auto"/>
      </w:pPr>
      <w:r>
        <w:rPr>
          <w:noProof/>
        </w:rPr>
        <w:t>İnaç (2010)</w:t>
      </w:r>
      <w:r>
        <w:t>,  yapmış olduğu “</w:t>
      </w:r>
      <w:r w:rsidRPr="004C754D">
        <w:t>Animasyon Kullanımının</w:t>
      </w:r>
      <w:r>
        <w:t xml:space="preserve"> İlköğretim Öğrencilerinin Fen v</w:t>
      </w:r>
      <w:r w:rsidRPr="004C754D">
        <w:t xml:space="preserve">e Teknoloji Dersindeki </w:t>
      </w:r>
      <w:r>
        <w:t>Akademik</w:t>
      </w:r>
      <w:r w:rsidRPr="004C754D">
        <w:t xml:space="preserve"> Başarılarına Ve Akılda Tutma Düzeylerine Etkisi: 6, 7 Ve 8. Sınıflar Örneği</w:t>
      </w:r>
      <w:r>
        <w:t xml:space="preserve">“  isimli yüksek lisans tez çalışmasında animasyonların öğretim yöntemi olarak kullanılmasının altıncı, yedinci ve sekizinci sınıfta öğrenim gören ilköğretim öğrencilerinin Fen ve Teknoloji dersindeki </w:t>
      </w:r>
      <w:r>
        <w:lastRenderedPageBreak/>
        <w:t xml:space="preserve">akademik başarıları ve öğrendikleri bilgileri akılda tutma düzeyleri üzerine etkisini ölçmeye çalışmıştır. </w:t>
      </w:r>
    </w:p>
    <w:p w:rsidR="00FA211F" w:rsidRDefault="00FA211F" w:rsidP="00FA211F">
      <w:pPr>
        <w:spacing w:after="360" w:line="360" w:lineRule="auto"/>
      </w:pPr>
      <w:r>
        <w:t>Bu çalışmada her sınıf seviyesinde deney ve kontrol grupları oluşturulmuş ve deney gruplarına belirlenen konularda belli sayıda animasyon eşliğinde öğretim yapılırken kontrol gruplarına ise geleneksel öğretim yöntemleri uygulanarak gruplar arasında anlamlı farkların olup-olmadığı araştırılmış.</w:t>
      </w:r>
    </w:p>
    <w:p w:rsidR="00FA211F" w:rsidRDefault="00FA211F" w:rsidP="00FA211F">
      <w:pPr>
        <w:spacing w:after="360" w:line="360" w:lineRule="auto"/>
      </w:pPr>
      <w:r>
        <w:t>Bu çalışmanın sonucunda ulaştığı sonuçlar ise kısaca şöyledir:</w:t>
      </w:r>
    </w:p>
    <w:p w:rsidR="00FA211F" w:rsidRDefault="00FA211F" w:rsidP="00FA211F">
      <w:pPr>
        <w:pStyle w:val="ListeParagraf"/>
        <w:numPr>
          <w:ilvl w:val="0"/>
          <w:numId w:val="10"/>
        </w:numPr>
        <w:spacing w:after="360" w:line="360" w:lineRule="auto"/>
        <w:ind w:left="714" w:hanging="357"/>
      </w:pPr>
      <w:r>
        <w:t>Animasyonlarla yapılan öğretim ortaokul altıncı sınıf öğrencilerinin hem akademik başarılarını arttırmakta hem de öğrendikleri konuların akılda kalıcılığını, konuların kolay hatırlanmasını ve zor unutulmasını sağlamaktadır.</w:t>
      </w:r>
    </w:p>
    <w:p w:rsidR="00FA211F" w:rsidRDefault="00FA211F" w:rsidP="00FA211F">
      <w:pPr>
        <w:pStyle w:val="ListeParagraf"/>
        <w:numPr>
          <w:ilvl w:val="0"/>
          <w:numId w:val="10"/>
        </w:numPr>
        <w:spacing w:after="360" w:line="360" w:lineRule="auto"/>
        <w:ind w:left="714" w:hanging="357"/>
      </w:pPr>
      <w:r>
        <w:t>Ortaokul yedinci sınıf öğrencilerinde animasyonları kullanılarak yapılan öğretim, geleneksel anlatıma göre daha başarılı olmakta, öğrencilerin akademik başarıları üzerinde pozitif yönde ve büyük oranda etkili olmaktadır. Ayrıca öğrenciler animasyonlar ile öğrendikleri konuları daha uzun süre hafızalarında saklamakta, öğrenilen konuların akılda kalıcılığı da artmaktadır.</w:t>
      </w:r>
    </w:p>
    <w:p w:rsidR="00FA211F" w:rsidRDefault="00FA211F" w:rsidP="00FA211F">
      <w:pPr>
        <w:pStyle w:val="ListeParagraf"/>
        <w:numPr>
          <w:ilvl w:val="0"/>
          <w:numId w:val="10"/>
        </w:numPr>
        <w:spacing w:after="360" w:line="360" w:lineRule="auto"/>
        <w:ind w:left="714" w:hanging="357"/>
      </w:pPr>
      <w:r>
        <w:t>Animasyonlarla yapılan öğretim ortaokul sekizinci sınıf öğrencileri için de olumludur. Öğrencilerin hem akademik başarılarını arttırmada hem de öğrendikleri konuları akılda tutmalarında onlara pozitif yönde yardımcı olan bir araç olarak kendini göstermiştir.</w:t>
      </w:r>
    </w:p>
    <w:p w:rsidR="00FA211F" w:rsidRDefault="00FA211F" w:rsidP="00FA211F">
      <w:pPr>
        <w:spacing w:after="360" w:line="360" w:lineRule="auto"/>
      </w:pPr>
      <w:r>
        <w:rPr>
          <w:noProof/>
        </w:rPr>
        <w:t>Büyükkara (2011)</w:t>
      </w:r>
      <w:r>
        <w:t>, yüksek lisans tez çalışmasında “</w:t>
      </w:r>
      <w:r w:rsidRPr="00AF5627">
        <w:t>İlköğretim 8.Sınıf Fen ve Teknoloji D</w:t>
      </w:r>
      <w:r>
        <w:t>ersi Ses Ünitesinin Bilgisayar Simülasyonları ve A</w:t>
      </w:r>
      <w:r w:rsidRPr="00AF5627">
        <w:t xml:space="preserve">nimasyonları </w:t>
      </w:r>
      <w:r>
        <w:t>i</w:t>
      </w:r>
      <w:r w:rsidRPr="00AF5627">
        <w:t>le Öğretiminin Öğrenci Başarısı ve Tutumu Üzerine Etkisi</w:t>
      </w:r>
      <w:r>
        <w:t>” üzerine bir araştırma yapmış, simülasyon ve animasyonları kullanarak hazırladığı sanal laboratuvar ortamıyla yapılacak olan eğitimin geleneksel laboratuvar yöntemi ve 5E modeline göre öğrenci başarısının ve tutumunun nasıl olacağını araştırmıştır.</w:t>
      </w:r>
    </w:p>
    <w:p w:rsidR="00FA211F" w:rsidRDefault="00FA211F" w:rsidP="00FA211F">
      <w:pPr>
        <w:spacing w:after="360" w:line="360" w:lineRule="auto"/>
      </w:pPr>
      <w:r>
        <w:t>Araştırmacı sanal laboratuvar ortamını hazırlarken kullanacağı animasyonları araştırma yaparak derleme yoluna başvurmuştur. Bu araştırmanın sonuncunda elde edilen verileri maddeler halinde şu şekilde sıralanabilir:</w:t>
      </w:r>
    </w:p>
    <w:p w:rsidR="00FA211F" w:rsidRDefault="00FA211F" w:rsidP="00FA211F">
      <w:pPr>
        <w:pStyle w:val="ListeParagraf"/>
        <w:numPr>
          <w:ilvl w:val="0"/>
          <w:numId w:val="11"/>
        </w:numPr>
        <w:spacing w:line="360" w:lineRule="auto"/>
      </w:pPr>
      <w:r>
        <w:lastRenderedPageBreak/>
        <w:t>Sanal laboratuvarı kullanan öğrenci grubunun başarı testi ön test-son test sonuçlarına göre deney grubuna göre anlamlı bir şekilde olumlu yönde bir fark olduğu sonucuna ulaşılmıştır.</w:t>
      </w:r>
    </w:p>
    <w:p w:rsidR="00FA211F" w:rsidRDefault="00FA211F" w:rsidP="00FA211F">
      <w:pPr>
        <w:pStyle w:val="ListeParagraf"/>
        <w:numPr>
          <w:ilvl w:val="0"/>
          <w:numId w:val="11"/>
        </w:numPr>
        <w:spacing w:after="360" w:line="360" w:lineRule="auto"/>
        <w:ind w:left="714" w:hanging="357"/>
      </w:pPr>
      <w:r>
        <w:t>Fen bilgisine olan ilgi düzeylerine bakıldığında ise ön test-son test sonuçlarına göre gruplar arasında anlamlı düzeyde bir fark olmadığı sonucuna ulaşılmıştır.</w:t>
      </w:r>
    </w:p>
    <w:p w:rsidR="00FA211F" w:rsidRDefault="00FA211F" w:rsidP="00FA211F">
      <w:pPr>
        <w:spacing w:after="360" w:line="360" w:lineRule="auto"/>
      </w:pPr>
      <w:r>
        <w:rPr>
          <w:noProof/>
        </w:rPr>
        <w:t>Bülbül (2009)</w:t>
      </w:r>
      <w:r>
        <w:t>, yapmış olduğu “</w:t>
      </w:r>
      <w:r w:rsidRPr="00B069B5">
        <w:t>Fizik Dersi Optik Ünitesinin Bilgisayar Destekli Öğretim</w:t>
      </w:r>
      <w:r>
        <w:t>inde Kullanılan Animasyonların v</w:t>
      </w:r>
      <w:r w:rsidRPr="00B069B5">
        <w:t>e Sim</w:t>
      </w:r>
      <w:r>
        <w:t>ülasyonların Akademik Başarıya v</w:t>
      </w:r>
      <w:r w:rsidRPr="00B069B5">
        <w:t>e Akılda Kalıcılığa Etkisinin İncelenmesi</w:t>
      </w:r>
      <w:r>
        <w:t xml:space="preserve"> “ isimli yüksek lisans çalışmasında animasyon ve simülasyon kullanımının akademik başarıya ve kalıcılığa etkisini araştırmıştır. </w:t>
      </w:r>
    </w:p>
    <w:p w:rsidR="00FA211F" w:rsidRDefault="00FA211F" w:rsidP="00FA211F">
      <w:pPr>
        <w:spacing w:after="360" w:line="360" w:lineRule="auto"/>
      </w:pPr>
      <w:r>
        <w:t>Araştırmada ortaöğretim kurumunda 74 adet 9.sınıf öğrencine fizik dersi “optik” ünitesi ile ilgili animasyon ve simülasyon eşliğinde 10 saatlik bir eğitim verilmiş, eğitimden önce uygulanan akademik başarı ön testi ile eğitim sonrası akademik başarı son test ve eğitimden 12 hafta sonra uygulanan kalıcılık testi ile;</w:t>
      </w:r>
    </w:p>
    <w:p w:rsidR="00FA211F" w:rsidRPr="00135AC6" w:rsidRDefault="00FA211F" w:rsidP="00FA211F">
      <w:pPr>
        <w:pStyle w:val="ListeParagraf"/>
        <w:numPr>
          <w:ilvl w:val="0"/>
          <w:numId w:val="12"/>
        </w:numPr>
        <w:spacing w:after="360" w:line="360" w:lineRule="auto"/>
        <w:ind w:left="714" w:hanging="357"/>
      </w:pPr>
      <w:r w:rsidRPr="00135AC6">
        <w:t>Animasyon kullanımının, öğrenci başarısını artırmada etkili olduğu,</w:t>
      </w:r>
    </w:p>
    <w:p w:rsidR="00FA211F" w:rsidRPr="00135AC6" w:rsidRDefault="00FA211F" w:rsidP="00FA211F">
      <w:pPr>
        <w:pStyle w:val="ListeParagraf"/>
        <w:numPr>
          <w:ilvl w:val="0"/>
          <w:numId w:val="12"/>
        </w:numPr>
        <w:spacing w:after="360" w:line="360" w:lineRule="auto"/>
        <w:ind w:left="714" w:hanging="357"/>
      </w:pPr>
      <w:r w:rsidRPr="00135AC6">
        <w:t>Simülasyon kullanımının, öğrenci başarısını artırmada etkili olduğu,</w:t>
      </w:r>
    </w:p>
    <w:p w:rsidR="00FA211F" w:rsidRPr="00135AC6" w:rsidRDefault="00FA211F" w:rsidP="00FA211F">
      <w:pPr>
        <w:pStyle w:val="ListeParagraf"/>
        <w:numPr>
          <w:ilvl w:val="0"/>
          <w:numId w:val="12"/>
        </w:numPr>
        <w:spacing w:after="360" w:line="360" w:lineRule="auto"/>
      </w:pPr>
      <w:r w:rsidRPr="00135AC6">
        <w:t>En başarılı grubun simülasyon tekniği kullanan deney grubunun olduğu, ardından animasyon tekniğini kullanan grubun geldiği ve son olarak da geleneksel öğretim yöntemini kullanan grubun geldiği,</w:t>
      </w:r>
    </w:p>
    <w:p w:rsidR="00FA211F" w:rsidRPr="00135AC6" w:rsidRDefault="00FA211F" w:rsidP="00FA211F">
      <w:pPr>
        <w:pStyle w:val="ListeParagraf"/>
        <w:numPr>
          <w:ilvl w:val="0"/>
          <w:numId w:val="12"/>
        </w:numPr>
        <w:spacing w:after="360" w:line="360" w:lineRule="auto"/>
      </w:pPr>
      <w:r w:rsidRPr="00135AC6">
        <w:t>Simülasyon ve animasyon tekniklerini kullanan gruplar ile geleneksel öğretim yöntemini kullanan grup arasında akılda kalıcılık analizi sonucunda, grupların başarı puanları arasında anlamlı bir farkın olmadığı ancak bu sonucun oluşmasında 12 haftalık uzun bir sürenin olması ve yaz tatilinin araya girmiş olmasının etkili olabileceği</w:t>
      </w:r>
    </w:p>
    <w:p w:rsidR="00FA211F" w:rsidRDefault="00FA211F" w:rsidP="00FA211F">
      <w:pPr>
        <w:spacing w:after="360" w:line="360" w:lineRule="auto"/>
      </w:pPr>
      <w:r>
        <w:t>Sonuçlarına ulaşılmıştır. Çalışma gruplarındaki öğrencilerin görüşlerini sırası ile inceleyecek olursak;</w:t>
      </w:r>
    </w:p>
    <w:p w:rsidR="00FA211F" w:rsidRPr="00135AC6" w:rsidRDefault="00FA211F" w:rsidP="00FA211F">
      <w:pPr>
        <w:spacing w:after="360" w:line="360" w:lineRule="auto"/>
      </w:pPr>
      <w:r w:rsidRPr="00135AC6">
        <w:t>Animasyonlu grup öğrencilerinin görüşleri;</w:t>
      </w:r>
    </w:p>
    <w:p w:rsidR="00FA211F" w:rsidRPr="00135AC6" w:rsidRDefault="00FA211F" w:rsidP="00FA211F">
      <w:pPr>
        <w:pStyle w:val="ListeParagraf"/>
        <w:numPr>
          <w:ilvl w:val="0"/>
          <w:numId w:val="13"/>
        </w:numPr>
        <w:spacing w:after="360" w:line="360" w:lineRule="auto"/>
      </w:pPr>
      <w:r w:rsidRPr="00135AC6">
        <w:lastRenderedPageBreak/>
        <w:t>Derslerin eğlenceli bir şekilde geçtiğini,</w:t>
      </w:r>
    </w:p>
    <w:p w:rsidR="00FA211F" w:rsidRPr="00135AC6" w:rsidRDefault="00FA211F" w:rsidP="00FA211F">
      <w:pPr>
        <w:pStyle w:val="ListeParagraf"/>
        <w:numPr>
          <w:ilvl w:val="0"/>
          <w:numId w:val="13"/>
        </w:numPr>
        <w:spacing w:after="360" w:line="360" w:lineRule="auto"/>
      </w:pPr>
      <w:r w:rsidRPr="00135AC6">
        <w:t>Uygulamalarda vakit kaybının azaldığını</w:t>
      </w:r>
    </w:p>
    <w:p w:rsidR="00FA211F" w:rsidRPr="00135AC6" w:rsidRDefault="00FA211F" w:rsidP="00FA211F">
      <w:pPr>
        <w:pStyle w:val="ListeParagraf"/>
        <w:numPr>
          <w:ilvl w:val="0"/>
          <w:numId w:val="13"/>
        </w:numPr>
        <w:spacing w:after="360" w:line="360" w:lineRule="auto"/>
      </w:pPr>
      <w:r w:rsidRPr="00135AC6">
        <w:t xml:space="preserve">Optik ünitesinin zor anlaşılan bölümlerinin animasyonlar sayesinde kolay anlaşılabildiğini </w:t>
      </w:r>
    </w:p>
    <w:p w:rsidR="00FA211F" w:rsidRPr="00135AC6" w:rsidRDefault="00FA211F" w:rsidP="00FA211F">
      <w:pPr>
        <w:spacing w:after="360" w:line="360" w:lineRule="auto"/>
      </w:pPr>
      <w:r w:rsidRPr="00135AC6">
        <w:t>vurguladıkları görülmüştür.</w:t>
      </w:r>
    </w:p>
    <w:p w:rsidR="00FA211F" w:rsidRPr="00135AC6" w:rsidRDefault="00FA211F" w:rsidP="00FA211F">
      <w:pPr>
        <w:spacing w:after="360" w:line="360" w:lineRule="auto"/>
      </w:pPr>
      <w:r w:rsidRPr="00135AC6">
        <w:t>Simülasyonlu grup öğrencilerinin ise;</w:t>
      </w:r>
    </w:p>
    <w:p w:rsidR="00FA211F" w:rsidRPr="00135AC6" w:rsidRDefault="00FA211F" w:rsidP="00FA211F">
      <w:pPr>
        <w:pStyle w:val="ListeParagraf"/>
        <w:numPr>
          <w:ilvl w:val="0"/>
          <w:numId w:val="14"/>
        </w:numPr>
        <w:spacing w:after="360" w:line="360" w:lineRule="auto"/>
      </w:pPr>
      <w:r w:rsidRPr="00135AC6">
        <w:t>Simülasyon ile zevkli ve faydalı bir öğretim olduğunu</w:t>
      </w:r>
    </w:p>
    <w:p w:rsidR="00FA211F" w:rsidRPr="00135AC6" w:rsidRDefault="00FA211F" w:rsidP="00FA211F">
      <w:pPr>
        <w:pStyle w:val="ListeParagraf"/>
        <w:numPr>
          <w:ilvl w:val="0"/>
          <w:numId w:val="14"/>
        </w:numPr>
        <w:spacing w:after="360" w:line="360" w:lineRule="auto"/>
      </w:pPr>
      <w:r w:rsidRPr="00135AC6">
        <w:t>Tekrarlanabilme olanağının olduğunu</w:t>
      </w:r>
    </w:p>
    <w:p w:rsidR="00FA211F" w:rsidRPr="00135AC6" w:rsidRDefault="00FA211F" w:rsidP="00FA211F">
      <w:pPr>
        <w:pStyle w:val="ListeParagraf"/>
        <w:numPr>
          <w:ilvl w:val="0"/>
          <w:numId w:val="14"/>
        </w:numPr>
        <w:spacing w:after="360" w:line="360" w:lineRule="auto"/>
      </w:pPr>
      <w:r w:rsidRPr="00135AC6">
        <w:t xml:space="preserve">Hareketli ve zamanı verimli kullanma yönünden faydalı olduğunu </w:t>
      </w:r>
    </w:p>
    <w:p w:rsidR="00FA211F" w:rsidRDefault="00FA211F" w:rsidP="00FA211F">
      <w:pPr>
        <w:spacing w:after="360" w:line="360" w:lineRule="auto"/>
      </w:pPr>
      <w:r>
        <w:t>dile getirmiş oldukları görülmektedir.</w:t>
      </w:r>
    </w:p>
    <w:p w:rsidR="00FA211F" w:rsidRDefault="00FA211F" w:rsidP="00FA211F">
      <w:pPr>
        <w:spacing w:line="360" w:lineRule="auto"/>
      </w:pPr>
      <w:r>
        <w:rPr>
          <w:noProof/>
        </w:rPr>
        <w:t>Öztürk (2014),</w:t>
      </w:r>
      <w:r>
        <w:t xml:space="preserve"> yapmış olduğu “</w:t>
      </w:r>
      <w:r w:rsidRPr="00F64C76">
        <w:t>Hücre Zarından Madde Geçişi Konusunun Uzaktan</w:t>
      </w:r>
      <w:r>
        <w:t xml:space="preserve"> Eğitimle Öğretilmesinde Video v</w:t>
      </w:r>
      <w:r w:rsidRPr="00F64C76">
        <w:t>e Animasyon Kullanımının Öğrenci Başarısı İle Motivasyona Etkisi</w:t>
      </w:r>
      <w:r>
        <w:t xml:space="preserve"> “ isimli yüksek lisans çalışmasında animasyon kullanımının etkilerini ölçmeye çalışmıştır. Bu amaçla, araştırmacı bir ortaöğretim kurumunun 9.sınıf öğrencilerinden 30 tanesi ile deney ve kontrol grubu oluşturarak çalışma yapmıştır. Oluşturmuş olduğu web sitesi aracılığıyla ders içeriğini destekleyen animasyon, videoları ve diğer tüm içeriklere erişimleri sağlanırken, kontrol grubu öğrencilerine ise bu web sayfasında ilgili konu ile ilgili resim, ses ve metin dosyalarına erişim imkânı sağlanmış olup bu iki farklı tipteki erişim gruplarının akademik başarı ve motivasyonları arasında anlamlı farkların olup olmadığını ölçülmeye çalışmıştır.</w:t>
      </w:r>
    </w:p>
    <w:p w:rsidR="00FA211F" w:rsidRDefault="00FA211F" w:rsidP="00FA211F">
      <w:pPr>
        <w:spacing w:after="360" w:line="360" w:lineRule="auto"/>
      </w:pPr>
      <w:r>
        <w:t>Çalışma sonunda ulaşılan sonuçlar incelendiğinde ise;</w:t>
      </w:r>
    </w:p>
    <w:p w:rsidR="00FA211F" w:rsidRDefault="00FA211F" w:rsidP="00FA211F">
      <w:pPr>
        <w:pStyle w:val="ListeParagraf"/>
        <w:numPr>
          <w:ilvl w:val="0"/>
          <w:numId w:val="16"/>
        </w:numPr>
        <w:spacing w:after="360" w:line="360" w:lineRule="auto"/>
        <w:ind w:left="714" w:hanging="357"/>
      </w:pPr>
      <w:r>
        <w:t>Uygulamadan önce yapılan ön ölçümlerden uygulama sonrasındaki son ölçümlere her iki grupta yer alan öğrencilerin akademik başarılarında bir artış olmuştur. Fakat bu artışın deney grubunda (animasyon, video) daha fazla olduğu,</w:t>
      </w:r>
    </w:p>
    <w:p w:rsidR="00FA211F" w:rsidRDefault="00FA211F" w:rsidP="00FA211F">
      <w:pPr>
        <w:pStyle w:val="ListeParagraf"/>
        <w:numPr>
          <w:ilvl w:val="0"/>
          <w:numId w:val="16"/>
        </w:numPr>
        <w:spacing w:after="360" w:line="360" w:lineRule="auto"/>
        <w:ind w:left="714" w:hanging="357"/>
      </w:pPr>
      <w:r>
        <w:lastRenderedPageBreak/>
        <w:t>Araştırma sonuçlarında deney ve kontrol grubunun uygulama sonrası son test toplam motivasyon puanları arasında anlamlı bir fark olmadığı,</w:t>
      </w:r>
    </w:p>
    <w:p w:rsidR="00D227AF" w:rsidRDefault="002D3BE0" w:rsidP="00FA211F">
      <w:pPr>
        <w:spacing w:after="360" w:line="360" w:lineRule="auto"/>
      </w:pPr>
      <w:r>
        <w:t>s</w:t>
      </w:r>
      <w:r w:rsidR="00FA211F">
        <w:t>onuçlarına ulaşıldığı görülmektedir.</w:t>
      </w:r>
    </w:p>
    <w:p w:rsidR="00D227AF" w:rsidRDefault="00D227AF">
      <w:pPr>
        <w:jc w:val="left"/>
      </w:pPr>
      <w:r>
        <w:br w:type="page"/>
      </w:r>
    </w:p>
    <w:p w:rsidR="00D227AF" w:rsidRDefault="00944CED" w:rsidP="00944CED">
      <w:pPr>
        <w:spacing w:line="360" w:lineRule="auto"/>
      </w:pPr>
      <w:r>
        <w:rPr>
          <w:noProof/>
        </w:rPr>
        <w:lastRenderedPageBreak/>
        <w:t>Şimşek (2017), yapmış olduğu “</w:t>
      </w:r>
      <w:r>
        <w:t>Fen Bilimleri Dersinde Animasyon ve Simülasyon Kullanımının Öğrencilerin Akademik Başarısı ve Bilgilerin Kalıcılığı Üzerine Etkisi” isimli çalışmasında fen bilimleri dersinde animasyon ve simülasyon kullanmanın öğrencilerin akademik başarıları üzerine etkilerini araştırmaya çalışmış ve bu araştırmasının sonucunda animasyon ve simülasyon uygulanan deney grubu öğrencilerinin kontrol grubu öğrencilerine göre akademik başarı testi puan ortalamaları açısından anlamlı bir farkla daha başarılı olduğu sonucuna ulaştığı görülmektedir.</w:t>
      </w:r>
    </w:p>
    <w:p w:rsidR="00FA211F" w:rsidRDefault="00FA211F" w:rsidP="00FA211F">
      <w:pPr>
        <w:pStyle w:val="BALIK3"/>
        <w:numPr>
          <w:ilvl w:val="2"/>
          <w:numId w:val="16"/>
        </w:numPr>
        <w:spacing w:after="360" w:line="360" w:lineRule="auto"/>
        <w:ind w:left="709" w:hanging="709"/>
      </w:pPr>
      <w:bookmarkStart w:id="199" w:name="_Toc513987152"/>
      <w:r w:rsidRPr="0050193B">
        <w:t>Fen Öğretiminde Motivasyonun Arttırılması ile İlgili Çalışmalar</w:t>
      </w:r>
      <w:bookmarkEnd w:id="199"/>
    </w:p>
    <w:p w:rsidR="00FA211F" w:rsidRDefault="00FA211F" w:rsidP="00FA211F">
      <w:pPr>
        <w:spacing w:after="360" w:line="360" w:lineRule="auto"/>
      </w:pPr>
      <w:r>
        <w:rPr>
          <w:noProof/>
        </w:rPr>
        <w:t>Keskin (2011)</w:t>
      </w:r>
      <w:r>
        <w:t xml:space="preserve">, yapmış oldukları “ </w:t>
      </w:r>
      <w:r w:rsidRPr="007E19C0">
        <w:t xml:space="preserve">Proje Tabanlı Öğrenme Yönteminin İlköğretim İkinci Kademe Öğrencilerinin Başarı </w:t>
      </w:r>
      <w:r>
        <w:t>v</w:t>
      </w:r>
      <w:r w:rsidRPr="007E19C0">
        <w:t xml:space="preserve">e </w:t>
      </w:r>
      <w:r>
        <w:t>Fe</w:t>
      </w:r>
      <w:r w:rsidRPr="007E19C0">
        <w:t>n Motivasyonlarına Etkisinin İncelenmesi</w:t>
      </w:r>
      <w:r>
        <w:t>” isimli yüksek lisans tez çalışmasında öğrencilerin Proje Tabanlı Öğrenme yöntemiyle, Yaşamımızdaki Elektrik Ünitesi’nde ilköğretim 6.sınıf öğrencilerin başarılarına ve motivasyonlarına etkisinin incelenmesinin amaçladığı görülmektedir. Bu amaçla araştırmada ön test-son test kontrol gruplu deneme modeli uygulanmış, deney grubu öğrencilerine işlenen ünite boyunca proje tabanlı öğrenme yöntemi ilkelerine uygun öğretim yapılmış, kontrol grubu öğrencilerine ise mevcut programa uygun öğretim uygulandığı ifade edilmektedir. Araştırma sonucunda elde edilen verilere bakıldığında ise deney ve kontrol grupları arasında “Fen Öğretimine Yönelik Motivasyon Ölçeği” açısından istatistiksel olarak anlamlı bir fark oluşmadığı görülmekle beraber son test ortalamalarında deney grubunun puanlarının kontrol grubuna göre yüksek olduğu ifade edilmiştir.</w:t>
      </w:r>
    </w:p>
    <w:p w:rsidR="00FA211F" w:rsidRPr="00135AC6" w:rsidRDefault="00FA211F" w:rsidP="00FA211F">
      <w:pPr>
        <w:spacing w:after="360" w:line="360" w:lineRule="auto"/>
      </w:pPr>
      <w:r w:rsidRPr="00135AC6">
        <w:rPr>
          <w:noProof/>
        </w:rPr>
        <w:t xml:space="preserve">Sarı &amp; Güven (2013) </w:t>
      </w:r>
      <w:r w:rsidRPr="00135AC6">
        <w:t xml:space="preserve">ise, yapmış oldukları “Etkileşimli Tahta Destekli Sorgulamaya Dayalı Fizik Öğretiminin Başarı ve Motivasyona Etkisi ve Öğretmen Adaylarının Öğretime Yönelik Görüşleri “ isimli çalışmalarında öğrenci motivasyonlarındaki değişimi gözlemlemeye çalışmışlardır. Deney ve kontrol gruplarının bulunduğu çalışmada kontrol grubu geleneksel yöntem ile ders işlerlerken, deney grubu öğrencilerine simülasyonlar, videolar ve animasyonlarla desteklenmiş etkinlikler etkileşimli tahta aracılığıyla sunulmuştur. Ön test ve son test uygulanan gruplarda motivasyonun değişimi ölçülerek anlamlı fark bulunup bulunmadığı tespit edilmeye çalışılmıştır. Araştırma sonucunda da etkileşimli tahta ve e-materyalleri kullanan </w:t>
      </w:r>
      <w:r w:rsidRPr="00135AC6">
        <w:lastRenderedPageBreak/>
        <w:t>deney grubunun motivasyonlarının kontrol grubuna göre anlamlı bir şekilde artmış olduğu tespit edilmiştir.</w:t>
      </w:r>
    </w:p>
    <w:p w:rsidR="00FA211F" w:rsidRDefault="007B76C5" w:rsidP="00FA211F">
      <w:pPr>
        <w:spacing w:after="360" w:line="360" w:lineRule="auto"/>
      </w:pPr>
      <w:r>
        <w:rPr>
          <w:noProof/>
        </w:rPr>
        <w:t>Evrekli, İnel, &amp; Balım (2011)</w:t>
      </w:r>
      <w:r w:rsidR="00FA211F">
        <w:t xml:space="preserve">, </w:t>
      </w:r>
      <w:r w:rsidR="00FA211F" w:rsidRPr="00135AC6">
        <w:t>Yapmış olduğu “Fen Öğretiminde Kavram Karikatürleri ve Zihin Haritalarının Birlikte Kullanımının Etkileri Üzerine Bir Araştırma” isimli çalışmalarıyla, öğrenciler üzerindeki motivasyon değişimini incelemeye çalışmışlardır. Bu amaçla, tek grup ön ve son test modeli kullanılmış, zihin haritası ve kavram karikatürü destekli pratiklerin, öğrencilerin motivasyon, başarı, davranış ve sorgulayıcı öğrenme yetenekleri ve algıları üzerindeki tesiri belirlenmeye çalışılmıştır. Araştırma neticesinde öğrencilerin fen dersine yönelik motivasyon seviyelerinde anlamlı bir farklılık bulunduğu ifade edilmiştir.</w:t>
      </w:r>
    </w:p>
    <w:p w:rsidR="00FA211F" w:rsidRDefault="00FA211F" w:rsidP="00FA211F">
      <w:pPr>
        <w:spacing w:after="360" w:line="360" w:lineRule="auto"/>
      </w:pPr>
      <w:r>
        <w:rPr>
          <w:noProof/>
        </w:rPr>
        <w:t>Doğru &amp; Ünlü (2012)</w:t>
      </w:r>
      <w:r>
        <w:t xml:space="preserve">, yapmış oldukları “Jigsaw IV Tekniği Kullanımının Fen Öğretiminde Öğrencilerin Motivasyon, Fen Kaygısı ve Akademik Başarılarına Etkisi“ isimli çalışmalarında, </w:t>
      </w:r>
      <w:r w:rsidRPr="006B42BB">
        <w:t xml:space="preserve">işbirlikçi öğrenme yöntemlerinden </w:t>
      </w:r>
      <w:r>
        <w:t>Jigsaw IV tekniğinin öğrencilerin fen dersine karşı motivasyonlarını nasıl etkilediğini araştırmaya çalışmışlardır.  Bu amaçla, 64 adet yedinci sınıf öğrenciyle araştırmanın amacına uygun olarak ön test-son test kontrol gruplu yarı deneysel desen kullanılmış, ders konusu olarak da “Yaşamımızdaki Elektrik” ünitesi seçilmiştir. Deney grubuna Jigsaw IV tekniği, kontrol grubuna ise geleneksel öğretim yöntemleri uygulanmıştır. Araştırma sonucunda ise, elde edilen bulgular incelendiğinde, deney ve kontrol gruplarının motivasyon, fen kaygısı ve akademik başarı ön test ve son test puanları arasında istatistiksel olarak bir farkın olduğu tespit edilmiş, geleneksel yöntemle işlenen derste katılımcıların sadece akademik başarılarının arttığı, Jigsaw IV tekniği ile işlenen derste ise katılımcıların kaygısının azaldığı ve akademik başarısının arttığı sonucuna ulaşılmıştır.</w:t>
      </w:r>
    </w:p>
    <w:p w:rsidR="00FA211F" w:rsidRDefault="007B76C5" w:rsidP="00FA211F">
      <w:pPr>
        <w:spacing w:after="360" w:line="360" w:lineRule="auto"/>
      </w:pPr>
      <w:r>
        <w:rPr>
          <w:noProof/>
        </w:rPr>
        <w:t>Baran (2013)</w:t>
      </w:r>
      <w:r w:rsidR="00FA211F">
        <w:t>,  “</w:t>
      </w:r>
      <w:r w:rsidR="00FA211F" w:rsidRPr="00855D09">
        <w:t xml:space="preserve">Bilim Tarihi Ve Felsefesi Öğretim Metodunun Fen Bilimlerine </w:t>
      </w:r>
      <w:r w:rsidR="00FA211F">
        <w:t>İlişkin Tutum v</w:t>
      </w:r>
      <w:r w:rsidR="00FA211F" w:rsidRPr="00855D09">
        <w:t>e Motivasyon Üzerine Etkisi</w:t>
      </w:r>
      <w:r w:rsidR="00FA211F">
        <w:t xml:space="preserve">” isimli yüksek lisans çalışmasıyla, sıra dışı farklı bir yöntem kullanarak öğrencilerin fen bilimleri dersine olan motivasyonlarında değişim olup olmadığı inceleye çalışmıştır.  Çalışmasına bir devlet Ortaokulu’nda öğrenim gören 27’si deney ve 20’si kontrol grubu olmak üzere toplam 47 öğrenci katılmıştır. Araştırmanın uygulamasını 8.sınıf Fen ve Teknoloji </w:t>
      </w:r>
      <w:r w:rsidR="00FA211F">
        <w:lastRenderedPageBreak/>
        <w:t>dersi “Hücre Bölünmesi ve Kalıtım” ünitesi ile ‘Kuvvet ve Hareket’ ünitesi üzerinde gerçekleştirmiştir. Çalışmada deney grubundaki öğrencilere Bilim Tarihi ve Felsefesi yöntemi ile desteklenmiş öğretim yapılırken, kontrol grubundaki öğrencilere geleneksel öğretim yöntemleri kullanılarak öğretim yapıldığı ifade edilmiştir. Bilim Tarihi ve Felsefesi ile desteklenmiş öğretim yönteminde araştırmacı ders konusunu anlatırken, o konunun tarihsel geçmişini ve felsefi bakış açılarını da işin içine katarak öğrencilere dersi aktarmıştır. Bu araştırmanın sonuçları incelendiğinde ise, fen dersine yönelik motivasyonlarında iki grup arasında deney grubu lehine anlamlı bir fark olduğu sonucuna ulaşılmıştır. Yani, Bilim Tarihi ve Felsefesi ile desteklenmiş bir fen dersinin öğrencilerin derse karşı motivasyonlarını arttırdığı belirtilmiştir.</w:t>
      </w:r>
    </w:p>
    <w:p w:rsidR="00FA211F" w:rsidRDefault="00FA211F" w:rsidP="00FA211F">
      <w:pPr>
        <w:jc w:val="left"/>
      </w:pPr>
      <w:r>
        <w:br w:type="page"/>
      </w:r>
    </w:p>
    <w:p w:rsidR="00FA211F" w:rsidRDefault="00FA211F" w:rsidP="006A4E32">
      <w:pPr>
        <w:pStyle w:val="BALIK1"/>
        <w:numPr>
          <w:ilvl w:val="0"/>
          <w:numId w:val="25"/>
        </w:numPr>
        <w:tabs>
          <w:tab w:val="left" w:pos="284"/>
        </w:tabs>
        <w:spacing w:before="0" w:after="720"/>
        <w:ind w:left="0" w:firstLine="0"/>
      </w:pPr>
      <w:bookmarkStart w:id="200" w:name="_Toc513987153"/>
      <w:r>
        <w:lastRenderedPageBreak/>
        <w:t>YÖNTEM</w:t>
      </w:r>
      <w:bookmarkEnd w:id="200"/>
    </w:p>
    <w:p w:rsidR="00FA211F" w:rsidRDefault="00FA211F" w:rsidP="00FA211F">
      <w:pPr>
        <w:pStyle w:val="BALIK2"/>
        <w:numPr>
          <w:ilvl w:val="1"/>
          <w:numId w:val="25"/>
        </w:numPr>
        <w:spacing w:after="360" w:line="360" w:lineRule="auto"/>
        <w:ind w:left="0" w:firstLine="0"/>
      </w:pPr>
      <w:bookmarkStart w:id="201" w:name="_Toc513987154"/>
      <w:r w:rsidRPr="00570B57">
        <w:t>Araştırma Model</w:t>
      </w:r>
      <w:r>
        <w:t>i</w:t>
      </w:r>
      <w:bookmarkEnd w:id="201"/>
    </w:p>
    <w:p w:rsidR="00FA211F" w:rsidRPr="00C02055" w:rsidRDefault="00FA211F" w:rsidP="00FA211F">
      <w:pPr>
        <w:spacing w:after="360" w:line="360" w:lineRule="auto"/>
        <w:rPr>
          <w:szCs w:val="24"/>
        </w:rPr>
      </w:pPr>
      <w:r w:rsidRPr="00C02055">
        <w:rPr>
          <w:szCs w:val="24"/>
        </w:rPr>
        <w:t xml:space="preserve">Bu araştırmada yarı deneysel desen “ön test-son test kontrol gruplu model” kullanılmıştır. Bu modelde yansız atama ile oluşturulmuş dört grup bulunmaktadır. Bunlardan 2 tanesi deney grubu, 2 tanesi de kontrol grubudur. Model, 2014-2015 öğretim yılında Milli Eğitim Bakanlığına bağlı bir devlet ortaokulunda sekizinci sınıfta uygulanmıştır. Kontrol gruplarından birine (KG-1) sadece geleneksel laboratuvar diğerine (KG-2) ise hiçbir laboratuvar yöntemi uygulanmazken, deney gruplarından birine (DG-1) hem geleneksel laboratuvar hem de sanal laboratuvar ortamları uygulanmış, diğer bir deney grubuna (DG-2) ise sadece sanal laboratuvar ortamı uygulanmıştır. Araştırmanın deney deseni </w:t>
      </w:r>
      <w:r w:rsidR="00F63956">
        <w:fldChar w:fldCharType="begin"/>
      </w:r>
      <w:r w:rsidR="00F63956">
        <w:instrText xml:space="preserve"> REF _Ref444878733 \h  \* MERGEFORMAT </w:instrText>
      </w:r>
      <w:r w:rsidR="00F63956">
        <w:fldChar w:fldCharType="separate"/>
      </w:r>
      <w:r w:rsidR="009A56AB" w:rsidRPr="009A56AB">
        <w:rPr>
          <w:szCs w:val="24"/>
        </w:rPr>
        <w:t xml:space="preserve">Tablo 3. </w:t>
      </w:r>
      <w:r w:rsidR="009A56AB" w:rsidRPr="009A56AB">
        <w:rPr>
          <w:noProof/>
          <w:szCs w:val="24"/>
        </w:rPr>
        <w:t>1.</w:t>
      </w:r>
      <w:r w:rsidR="009A56AB" w:rsidRPr="009A56AB">
        <w:rPr>
          <w:szCs w:val="24"/>
        </w:rPr>
        <w:t xml:space="preserve"> Deney Deseni</w:t>
      </w:r>
      <w:r w:rsidR="00F63956">
        <w:fldChar w:fldCharType="end"/>
      </w:r>
      <w:r w:rsidRPr="00C02055">
        <w:rPr>
          <w:szCs w:val="24"/>
        </w:rPr>
        <w:t>’</w:t>
      </w:r>
      <w:r w:rsidR="00666350">
        <w:rPr>
          <w:szCs w:val="24"/>
        </w:rPr>
        <w:t xml:space="preserve"> </w:t>
      </w:r>
      <w:r w:rsidRPr="00C02055">
        <w:rPr>
          <w:szCs w:val="24"/>
        </w:rPr>
        <w:t>de gösterilmiştir.</w:t>
      </w:r>
    </w:p>
    <w:p w:rsidR="00FA211F" w:rsidRPr="0013442F" w:rsidRDefault="00FA211F" w:rsidP="00FA211F">
      <w:pPr>
        <w:pStyle w:val="Tablo"/>
        <w:spacing w:after="360"/>
        <w:rPr>
          <w:sz w:val="22"/>
        </w:rPr>
      </w:pPr>
      <w:bookmarkStart w:id="202" w:name="_Ref441602334"/>
      <w:bookmarkStart w:id="203" w:name="_Toc441602372"/>
      <w:bookmarkStart w:id="204" w:name="_Toc441602433"/>
      <w:bookmarkStart w:id="205" w:name="_Toc444878404"/>
      <w:bookmarkStart w:id="206" w:name="_Ref444878733"/>
      <w:bookmarkStart w:id="207" w:name="_Toc444880384"/>
      <w:bookmarkStart w:id="208" w:name="_Toc448232908"/>
      <w:bookmarkStart w:id="209" w:name="_Toc513987800"/>
      <w:bookmarkStart w:id="210" w:name="_Toc441601850"/>
      <w:r w:rsidRPr="0013442F">
        <w:rPr>
          <w:sz w:val="22"/>
        </w:rPr>
        <w:t xml:space="preserve">Tablo 3. </w:t>
      </w:r>
      <w:r w:rsidR="00886D16" w:rsidRPr="0013442F">
        <w:rPr>
          <w:sz w:val="22"/>
        </w:rPr>
        <w:fldChar w:fldCharType="begin"/>
      </w:r>
      <w:r w:rsidRPr="0013442F">
        <w:rPr>
          <w:sz w:val="22"/>
        </w:rPr>
        <w:instrText xml:space="preserve"> SEQ Tablo_3. \* ARABIC </w:instrText>
      </w:r>
      <w:r w:rsidR="00886D16" w:rsidRPr="0013442F">
        <w:rPr>
          <w:sz w:val="22"/>
        </w:rPr>
        <w:fldChar w:fldCharType="separate"/>
      </w:r>
      <w:r w:rsidR="009A56AB">
        <w:rPr>
          <w:noProof/>
          <w:sz w:val="22"/>
        </w:rPr>
        <w:t>1</w:t>
      </w:r>
      <w:r w:rsidR="00886D16" w:rsidRPr="0013442F">
        <w:rPr>
          <w:sz w:val="22"/>
        </w:rPr>
        <w:fldChar w:fldCharType="end"/>
      </w:r>
      <w:r w:rsidRPr="0013442F">
        <w:rPr>
          <w:sz w:val="22"/>
        </w:rPr>
        <w:t>. Deney Deseni</w:t>
      </w:r>
      <w:bookmarkEnd w:id="202"/>
      <w:bookmarkEnd w:id="203"/>
      <w:bookmarkEnd w:id="204"/>
      <w:bookmarkEnd w:id="205"/>
      <w:bookmarkEnd w:id="206"/>
      <w:bookmarkEnd w:id="207"/>
      <w:bookmarkEnd w:id="208"/>
      <w:bookmarkEnd w:id="209"/>
    </w:p>
    <w:tbl>
      <w:tblPr>
        <w:tblStyle w:val="TabloKlavuzu1"/>
        <w:tblW w:w="5000" w:type="pct"/>
        <w:jc w:val="center"/>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049"/>
        <w:gridCol w:w="2025"/>
        <w:gridCol w:w="2472"/>
        <w:gridCol w:w="1890"/>
      </w:tblGrid>
      <w:tr w:rsidR="00FA211F" w:rsidRPr="007131A5" w:rsidTr="002614F9">
        <w:trPr>
          <w:trHeight w:val="624"/>
          <w:jc w:val="center"/>
        </w:trPr>
        <w:tc>
          <w:tcPr>
            <w:tcW w:w="1215" w:type="pct"/>
            <w:shd w:val="clear" w:color="auto" w:fill="auto"/>
            <w:noWrap/>
            <w:vAlign w:val="center"/>
            <w:hideMark/>
          </w:tcPr>
          <w:bookmarkEnd w:id="210"/>
          <w:p w:rsidR="00FA211F" w:rsidRPr="008854DB" w:rsidRDefault="00FA211F" w:rsidP="002614F9">
            <w:pPr>
              <w:spacing w:after="200" w:line="276" w:lineRule="auto"/>
              <w:jc w:val="center"/>
              <w:rPr>
                <w:b/>
                <w:bCs/>
              </w:rPr>
            </w:pPr>
            <w:r w:rsidRPr="008854DB">
              <w:rPr>
                <w:b/>
                <w:bCs/>
              </w:rPr>
              <w:t>Gruplar</w:t>
            </w:r>
          </w:p>
        </w:tc>
        <w:tc>
          <w:tcPr>
            <w:tcW w:w="1200" w:type="pct"/>
            <w:vAlign w:val="center"/>
          </w:tcPr>
          <w:p w:rsidR="00FA211F" w:rsidRPr="008854DB" w:rsidRDefault="00FA211F" w:rsidP="002614F9">
            <w:pPr>
              <w:jc w:val="center"/>
              <w:rPr>
                <w:b/>
                <w:bCs/>
              </w:rPr>
            </w:pPr>
            <w:r w:rsidRPr="008854DB">
              <w:rPr>
                <w:b/>
                <w:bCs/>
              </w:rPr>
              <w:t>Ön Test</w:t>
            </w:r>
          </w:p>
        </w:tc>
        <w:tc>
          <w:tcPr>
            <w:tcW w:w="1465" w:type="pct"/>
            <w:shd w:val="clear" w:color="auto" w:fill="auto"/>
            <w:noWrap/>
            <w:vAlign w:val="center"/>
            <w:hideMark/>
          </w:tcPr>
          <w:p w:rsidR="00FA211F" w:rsidRPr="008854DB" w:rsidRDefault="00FA211F" w:rsidP="002614F9">
            <w:pPr>
              <w:spacing w:after="200" w:line="276" w:lineRule="auto"/>
              <w:jc w:val="center"/>
              <w:rPr>
                <w:b/>
                <w:bCs/>
              </w:rPr>
            </w:pPr>
            <w:r w:rsidRPr="008854DB">
              <w:rPr>
                <w:b/>
                <w:bCs/>
              </w:rPr>
              <w:t>Uygulanan İşlem</w:t>
            </w:r>
          </w:p>
        </w:tc>
        <w:tc>
          <w:tcPr>
            <w:tcW w:w="1120" w:type="pct"/>
            <w:shd w:val="clear" w:color="auto" w:fill="auto"/>
            <w:noWrap/>
            <w:vAlign w:val="center"/>
            <w:hideMark/>
          </w:tcPr>
          <w:p w:rsidR="00FA211F" w:rsidRPr="008854DB" w:rsidRDefault="00FA211F" w:rsidP="002614F9">
            <w:pPr>
              <w:spacing w:after="200" w:line="276" w:lineRule="auto"/>
              <w:jc w:val="center"/>
              <w:rPr>
                <w:b/>
                <w:bCs/>
              </w:rPr>
            </w:pPr>
            <w:r w:rsidRPr="008854DB">
              <w:rPr>
                <w:b/>
                <w:bCs/>
              </w:rPr>
              <w:t>Son Test</w:t>
            </w:r>
          </w:p>
        </w:tc>
      </w:tr>
      <w:tr w:rsidR="00FA211F" w:rsidRPr="007131A5" w:rsidTr="002614F9">
        <w:trPr>
          <w:trHeight w:val="2462"/>
          <w:jc w:val="center"/>
        </w:trPr>
        <w:tc>
          <w:tcPr>
            <w:tcW w:w="1215" w:type="pct"/>
            <w:noWrap/>
            <w:vAlign w:val="center"/>
            <w:hideMark/>
          </w:tcPr>
          <w:p w:rsidR="00FA211F" w:rsidRPr="007131A5" w:rsidRDefault="00FA211F" w:rsidP="002614F9">
            <w:pPr>
              <w:spacing w:after="200" w:line="276" w:lineRule="auto"/>
              <w:jc w:val="center"/>
            </w:pPr>
            <w:r>
              <w:t>Deney Grubu – 1</w:t>
            </w:r>
            <w:r>
              <w:br/>
              <w:t>( DG-1 )</w:t>
            </w:r>
          </w:p>
        </w:tc>
        <w:tc>
          <w:tcPr>
            <w:tcW w:w="1200" w:type="pct"/>
          </w:tcPr>
          <w:p w:rsidR="00FA211F" w:rsidRDefault="00FA211F" w:rsidP="002614F9">
            <w:pPr>
              <w:pStyle w:val="ListeParagraf"/>
              <w:numPr>
                <w:ilvl w:val="0"/>
                <w:numId w:val="18"/>
              </w:numPr>
              <w:ind w:left="304" w:hanging="304"/>
              <w:jc w:val="left"/>
            </w:pPr>
            <w:r w:rsidRPr="00FA0FF6">
              <w:t xml:space="preserve">Maddenin Halleri ve Isı Konusu Başarı Testi  </w:t>
            </w:r>
            <w:r>
              <w:br/>
              <w:t>( MHVIBT )</w:t>
            </w:r>
            <w:r>
              <w:br/>
            </w:r>
          </w:p>
          <w:p w:rsidR="00FA211F" w:rsidRPr="007131A5" w:rsidRDefault="00FA211F" w:rsidP="002614F9">
            <w:pPr>
              <w:pStyle w:val="ListeParagraf"/>
              <w:numPr>
                <w:ilvl w:val="0"/>
                <w:numId w:val="18"/>
              </w:numPr>
              <w:ind w:left="304" w:hanging="304"/>
              <w:jc w:val="left"/>
            </w:pPr>
            <w:r w:rsidRPr="007D70FF">
              <w:rPr>
                <w:rFonts w:eastAsia="Calibri"/>
              </w:rPr>
              <w:t xml:space="preserve">Motivasyon Ölçeği Testi  </w:t>
            </w:r>
          </w:p>
        </w:tc>
        <w:tc>
          <w:tcPr>
            <w:tcW w:w="1465" w:type="pct"/>
            <w:noWrap/>
            <w:vAlign w:val="center"/>
          </w:tcPr>
          <w:p w:rsidR="00FA211F" w:rsidRPr="007131A5" w:rsidRDefault="00FA211F" w:rsidP="002614F9">
            <w:pPr>
              <w:numPr>
                <w:ilvl w:val="0"/>
                <w:numId w:val="5"/>
              </w:numPr>
              <w:spacing w:after="200" w:line="276" w:lineRule="auto"/>
              <w:contextualSpacing/>
              <w:jc w:val="left"/>
            </w:pPr>
            <w:r w:rsidRPr="007131A5">
              <w:t>Sanal Laboratuvar</w:t>
            </w:r>
          </w:p>
          <w:p w:rsidR="00FA211F" w:rsidRPr="007131A5" w:rsidRDefault="00FA211F" w:rsidP="002614F9">
            <w:pPr>
              <w:numPr>
                <w:ilvl w:val="0"/>
                <w:numId w:val="5"/>
              </w:numPr>
              <w:spacing w:after="200" w:line="276" w:lineRule="auto"/>
              <w:contextualSpacing/>
              <w:jc w:val="left"/>
            </w:pPr>
            <w:r w:rsidRPr="007131A5">
              <w:t>Geleneksel Laboratuvar</w:t>
            </w:r>
          </w:p>
        </w:tc>
        <w:tc>
          <w:tcPr>
            <w:tcW w:w="1120" w:type="pct"/>
            <w:noWrap/>
            <w:vAlign w:val="center"/>
          </w:tcPr>
          <w:p w:rsidR="00FA211F" w:rsidRDefault="00FA211F" w:rsidP="002614F9">
            <w:pPr>
              <w:pStyle w:val="ListeParagraf"/>
              <w:numPr>
                <w:ilvl w:val="0"/>
                <w:numId w:val="5"/>
              </w:numPr>
              <w:ind w:left="317" w:hanging="283"/>
              <w:jc w:val="left"/>
            </w:pPr>
            <w:r w:rsidRPr="00FA0FF6">
              <w:t xml:space="preserve">Maddenin Halleri ve Isı Konusu Başarı Testi  </w:t>
            </w:r>
            <w:r>
              <w:br/>
              <w:t>( MHVIBT )</w:t>
            </w:r>
            <w:r>
              <w:br/>
            </w:r>
          </w:p>
          <w:p w:rsidR="00FA211F" w:rsidRPr="007131A5" w:rsidRDefault="00FA211F" w:rsidP="002614F9">
            <w:pPr>
              <w:pStyle w:val="ListeParagraf"/>
              <w:numPr>
                <w:ilvl w:val="0"/>
                <w:numId w:val="5"/>
              </w:numPr>
              <w:ind w:left="317" w:hanging="283"/>
              <w:jc w:val="center"/>
            </w:pPr>
            <w:r w:rsidRPr="007D70FF">
              <w:rPr>
                <w:rFonts w:eastAsia="Calibri"/>
              </w:rPr>
              <w:t xml:space="preserve">Motivasyon Ölçeği Testi  </w:t>
            </w:r>
          </w:p>
        </w:tc>
      </w:tr>
      <w:tr w:rsidR="00FA211F" w:rsidRPr="007131A5" w:rsidTr="002614F9">
        <w:trPr>
          <w:trHeight w:val="312"/>
          <w:jc w:val="center"/>
        </w:trPr>
        <w:tc>
          <w:tcPr>
            <w:tcW w:w="1215" w:type="pct"/>
            <w:noWrap/>
            <w:vAlign w:val="center"/>
          </w:tcPr>
          <w:p w:rsidR="00FA211F" w:rsidRPr="007131A5" w:rsidRDefault="00FA211F" w:rsidP="002614F9">
            <w:pPr>
              <w:spacing w:line="360" w:lineRule="auto"/>
              <w:jc w:val="center"/>
            </w:pPr>
            <w:r>
              <w:t>Deney Grubu – 2</w:t>
            </w:r>
            <w:r>
              <w:br/>
              <w:t>( DG-2 )</w:t>
            </w:r>
          </w:p>
        </w:tc>
        <w:tc>
          <w:tcPr>
            <w:tcW w:w="1200" w:type="pct"/>
          </w:tcPr>
          <w:p w:rsidR="00FA211F" w:rsidRDefault="00FA211F" w:rsidP="002614F9">
            <w:pPr>
              <w:pStyle w:val="ListeParagraf"/>
              <w:numPr>
                <w:ilvl w:val="0"/>
                <w:numId w:val="19"/>
              </w:numPr>
              <w:ind w:left="304" w:hanging="283"/>
              <w:jc w:val="left"/>
            </w:pPr>
            <w:r w:rsidRPr="00FA0FF6">
              <w:t xml:space="preserve">Maddenin Halleri ve Isı Konusu Başarı Testi  </w:t>
            </w:r>
            <w:r>
              <w:br/>
              <w:t>( MHVIBT )</w:t>
            </w:r>
            <w:r>
              <w:br/>
            </w:r>
          </w:p>
          <w:p w:rsidR="00FA211F" w:rsidRPr="007131A5" w:rsidRDefault="00FA211F" w:rsidP="002614F9">
            <w:pPr>
              <w:pStyle w:val="ListeParagraf"/>
              <w:numPr>
                <w:ilvl w:val="0"/>
                <w:numId w:val="19"/>
              </w:numPr>
              <w:spacing w:line="360" w:lineRule="auto"/>
              <w:ind w:left="304" w:hanging="283"/>
              <w:jc w:val="left"/>
            </w:pPr>
            <w:r w:rsidRPr="00677F0B">
              <w:rPr>
                <w:rFonts w:eastAsia="Calibri"/>
              </w:rPr>
              <w:t xml:space="preserve">Motivasyon Ölçeği Testi  </w:t>
            </w:r>
          </w:p>
        </w:tc>
        <w:tc>
          <w:tcPr>
            <w:tcW w:w="1465" w:type="pct"/>
            <w:noWrap/>
            <w:vAlign w:val="center"/>
          </w:tcPr>
          <w:p w:rsidR="00FA211F" w:rsidRPr="007131A5" w:rsidRDefault="00FA211F" w:rsidP="002614F9">
            <w:pPr>
              <w:numPr>
                <w:ilvl w:val="0"/>
                <w:numId w:val="4"/>
              </w:numPr>
              <w:spacing w:line="360" w:lineRule="auto"/>
              <w:contextualSpacing/>
              <w:jc w:val="left"/>
            </w:pPr>
            <w:r w:rsidRPr="007131A5">
              <w:t>Sanal Laboratuvar</w:t>
            </w:r>
          </w:p>
        </w:tc>
        <w:tc>
          <w:tcPr>
            <w:tcW w:w="1120" w:type="pct"/>
            <w:noWrap/>
            <w:vAlign w:val="center"/>
          </w:tcPr>
          <w:p w:rsidR="00FA211F" w:rsidRDefault="00FA211F" w:rsidP="002614F9">
            <w:pPr>
              <w:pStyle w:val="ListeParagraf"/>
              <w:numPr>
                <w:ilvl w:val="0"/>
                <w:numId w:val="4"/>
              </w:numPr>
              <w:ind w:left="317" w:hanging="317"/>
              <w:jc w:val="left"/>
            </w:pPr>
            <w:r w:rsidRPr="00FA0FF6">
              <w:t xml:space="preserve">Maddenin Halleri ve Isı Konusu Başarı Testi  </w:t>
            </w:r>
            <w:r>
              <w:br/>
              <w:t>( MHVIBT )</w:t>
            </w:r>
            <w:r>
              <w:br/>
            </w:r>
          </w:p>
          <w:p w:rsidR="00FA211F" w:rsidRPr="007131A5" w:rsidRDefault="00FA211F" w:rsidP="002614F9">
            <w:pPr>
              <w:pStyle w:val="ListeParagraf"/>
              <w:numPr>
                <w:ilvl w:val="0"/>
                <w:numId w:val="4"/>
              </w:numPr>
              <w:spacing w:line="360" w:lineRule="auto"/>
              <w:ind w:left="317" w:hanging="317"/>
              <w:jc w:val="center"/>
            </w:pPr>
            <w:r w:rsidRPr="007D70FF">
              <w:rPr>
                <w:rFonts w:eastAsia="Calibri"/>
              </w:rPr>
              <w:t xml:space="preserve">Motivasyon Ölçeği Testi  </w:t>
            </w:r>
          </w:p>
        </w:tc>
      </w:tr>
    </w:tbl>
    <w:p w:rsidR="00666350" w:rsidRDefault="00666350">
      <w:pPr>
        <w:jc w:val="left"/>
        <w:rPr>
          <w:sz w:val="22"/>
        </w:rPr>
      </w:pPr>
      <w:r>
        <w:rPr>
          <w:sz w:val="22"/>
        </w:rPr>
        <w:br w:type="page"/>
      </w:r>
    </w:p>
    <w:p w:rsidR="00FA211F" w:rsidRDefault="00FA211F" w:rsidP="00AD524C">
      <w:pPr>
        <w:pStyle w:val="Tablo"/>
        <w:spacing w:after="360"/>
      </w:pPr>
      <w:r w:rsidRPr="0013442F">
        <w:lastRenderedPageBreak/>
        <w:t xml:space="preserve">Tablo 3. </w:t>
      </w:r>
      <w:r w:rsidR="00451CA5">
        <w:t>1</w:t>
      </w:r>
      <w:r>
        <w:t>.’in devamı</w:t>
      </w:r>
    </w:p>
    <w:tbl>
      <w:tblPr>
        <w:tblStyle w:val="TabloKlavuzu1"/>
        <w:tblW w:w="5000" w:type="pct"/>
        <w:jc w:val="center"/>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183"/>
        <w:gridCol w:w="1890"/>
        <w:gridCol w:w="2473"/>
        <w:gridCol w:w="1890"/>
      </w:tblGrid>
      <w:tr w:rsidR="00FA211F" w:rsidRPr="007131A5" w:rsidTr="002614F9">
        <w:trPr>
          <w:trHeight w:val="795"/>
          <w:jc w:val="center"/>
        </w:trPr>
        <w:tc>
          <w:tcPr>
            <w:tcW w:w="1294" w:type="pct"/>
            <w:noWrap/>
            <w:vAlign w:val="center"/>
          </w:tcPr>
          <w:p w:rsidR="00FA211F" w:rsidRPr="008854DB" w:rsidRDefault="00FA211F" w:rsidP="002614F9">
            <w:pPr>
              <w:spacing w:line="360" w:lineRule="auto"/>
              <w:jc w:val="center"/>
              <w:rPr>
                <w:b/>
              </w:rPr>
            </w:pPr>
            <w:r w:rsidRPr="008854DB">
              <w:rPr>
                <w:b/>
              </w:rPr>
              <w:t>Gruplar</w:t>
            </w:r>
          </w:p>
        </w:tc>
        <w:tc>
          <w:tcPr>
            <w:tcW w:w="1120" w:type="pct"/>
            <w:vAlign w:val="center"/>
          </w:tcPr>
          <w:p w:rsidR="00FA211F" w:rsidRPr="008854DB" w:rsidRDefault="00FA211F" w:rsidP="002614F9">
            <w:pPr>
              <w:spacing w:line="360" w:lineRule="auto"/>
              <w:jc w:val="center"/>
              <w:rPr>
                <w:b/>
              </w:rPr>
            </w:pPr>
            <w:r w:rsidRPr="008854DB">
              <w:rPr>
                <w:b/>
                <w:bCs/>
              </w:rPr>
              <w:t>Ön Test</w:t>
            </w:r>
          </w:p>
        </w:tc>
        <w:tc>
          <w:tcPr>
            <w:tcW w:w="1466" w:type="pct"/>
            <w:vAlign w:val="center"/>
          </w:tcPr>
          <w:p w:rsidR="00FA211F" w:rsidRPr="008854DB" w:rsidRDefault="00FA211F" w:rsidP="002614F9">
            <w:pPr>
              <w:spacing w:line="360" w:lineRule="auto"/>
              <w:jc w:val="center"/>
              <w:rPr>
                <w:b/>
              </w:rPr>
            </w:pPr>
            <w:r w:rsidRPr="008854DB">
              <w:rPr>
                <w:b/>
                <w:bCs/>
              </w:rPr>
              <w:t>Uygulanan İşlem</w:t>
            </w:r>
          </w:p>
        </w:tc>
        <w:tc>
          <w:tcPr>
            <w:tcW w:w="1120" w:type="pct"/>
            <w:vAlign w:val="center"/>
          </w:tcPr>
          <w:p w:rsidR="00FA211F" w:rsidRPr="008854DB" w:rsidRDefault="00FA211F" w:rsidP="002614F9">
            <w:pPr>
              <w:spacing w:line="360" w:lineRule="auto"/>
              <w:jc w:val="center"/>
              <w:rPr>
                <w:b/>
              </w:rPr>
            </w:pPr>
            <w:r w:rsidRPr="008854DB">
              <w:rPr>
                <w:b/>
                <w:bCs/>
              </w:rPr>
              <w:t>Son Test</w:t>
            </w:r>
          </w:p>
        </w:tc>
      </w:tr>
      <w:tr w:rsidR="00FA211F" w:rsidRPr="007131A5" w:rsidTr="002614F9">
        <w:trPr>
          <w:trHeight w:val="2153"/>
          <w:jc w:val="center"/>
        </w:trPr>
        <w:tc>
          <w:tcPr>
            <w:tcW w:w="1294" w:type="pct"/>
            <w:noWrap/>
            <w:vAlign w:val="center"/>
            <w:hideMark/>
          </w:tcPr>
          <w:p w:rsidR="00FA211F" w:rsidRPr="007131A5" w:rsidRDefault="00FA211F" w:rsidP="002614F9">
            <w:pPr>
              <w:spacing w:after="200" w:line="360" w:lineRule="auto"/>
              <w:jc w:val="center"/>
            </w:pPr>
            <w:r>
              <w:t>Kontrol Grubu – 1</w:t>
            </w:r>
            <w:r>
              <w:br/>
              <w:t>( KG-1 )</w:t>
            </w:r>
          </w:p>
        </w:tc>
        <w:tc>
          <w:tcPr>
            <w:tcW w:w="1120" w:type="pct"/>
          </w:tcPr>
          <w:p w:rsidR="00FA211F" w:rsidRDefault="00FA211F" w:rsidP="002614F9">
            <w:pPr>
              <w:pStyle w:val="ListeParagraf"/>
              <w:numPr>
                <w:ilvl w:val="0"/>
                <w:numId w:val="17"/>
              </w:numPr>
            </w:pPr>
            <w:r w:rsidRPr="00FA0FF6">
              <w:t xml:space="preserve">Maddenin Halleri ve Isı Konusu Başarı Testi  </w:t>
            </w:r>
            <w:r>
              <w:br/>
              <w:t>( MHVIBT )</w:t>
            </w:r>
            <w:r>
              <w:br/>
            </w:r>
          </w:p>
          <w:p w:rsidR="00FA211F" w:rsidRPr="007131A5" w:rsidRDefault="00FA211F" w:rsidP="002614F9">
            <w:pPr>
              <w:pStyle w:val="ListeParagraf"/>
              <w:numPr>
                <w:ilvl w:val="0"/>
                <w:numId w:val="17"/>
              </w:numPr>
              <w:spacing w:line="360" w:lineRule="auto"/>
            </w:pPr>
            <w:r w:rsidRPr="0022191D">
              <w:rPr>
                <w:rFonts w:eastAsia="Calibri"/>
              </w:rPr>
              <w:t xml:space="preserve">Motivasyon Ölçeği Testi  </w:t>
            </w:r>
          </w:p>
        </w:tc>
        <w:tc>
          <w:tcPr>
            <w:tcW w:w="1466" w:type="pct"/>
            <w:noWrap/>
            <w:vAlign w:val="center"/>
          </w:tcPr>
          <w:p w:rsidR="00FA211F" w:rsidRPr="007131A5" w:rsidRDefault="00FA211F" w:rsidP="002614F9">
            <w:pPr>
              <w:numPr>
                <w:ilvl w:val="0"/>
                <w:numId w:val="4"/>
              </w:numPr>
              <w:spacing w:after="200" w:line="360" w:lineRule="auto"/>
              <w:contextualSpacing/>
              <w:jc w:val="left"/>
            </w:pPr>
            <w:r w:rsidRPr="007131A5">
              <w:t>Geleneksel Laboratuvar</w:t>
            </w:r>
          </w:p>
        </w:tc>
        <w:tc>
          <w:tcPr>
            <w:tcW w:w="1120" w:type="pct"/>
            <w:noWrap/>
            <w:vAlign w:val="center"/>
          </w:tcPr>
          <w:p w:rsidR="00FA211F" w:rsidRDefault="00FA211F" w:rsidP="002614F9">
            <w:pPr>
              <w:pStyle w:val="ListeParagraf"/>
              <w:numPr>
                <w:ilvl w:val="0"/>
                <w:numId w:val="4"/>
              </w:numPr>
              <w:ind w:left="316" w:hanging="283"/>
              <w:jc w:val="left"/>
            </w:pPr>
            <w:r w:rsidRPr="00FA0FF6">
              <w:t xml:space="preserve">Maddenin Halleri ve Isı Konusu Başarı Testi  </w:t>
            </w:r>
            <w:r>
              <w:br/>
              <w:t>( MHVIBT )</w:t>
            </w:r>
            <w:r>
              <w:br/>
            </w:r>
          </w:p>
          <w:p w:rsidR="00FA211F" w:rsidRPr="007131A5" w:rsidRDefault="00FA211F" w:rsidP="002614F9">
            <w:pPr>
              <w:pStyle w:val="ListeParagraf"/>
              <w:numPr>
                <w:ilvl w:val="0"/>
                <w:numId w:val="4"/>
              </w:numPr>
              <w:spacing w:line="360" w:lineRule="auto"/>
              <w:ind w:left="316" w:hanging="283"/>
              <w:jc w:val="center"/>
            </w:pPr>
            <w:r w:rsidRPr="0022191D">
              <w:rPr>
                <w:rFonts w:eastAsia="Calibri"/>
              </w:rPr>
              <w:t xml:space="preserve">Motivasyon Ölçeği Testi  </w:t>
            </w:r>
          </w:p>
        </w:tc>
      </w:tr>
      <w:tr w:rsidR="00FA211F" w:rsidRPr="007131A5" w:rsidTr="002614F9">
        <w:trPr>
          <w:trHeight w:val="2174"/>
          <w:jc w:val="center"/>
        </w:trPr>
        <w:tc>
          <w:tcPr>
            <w:tcW w:w="1294" w:type="pct"/>
            <w:noWrap/>
            <w:vAlign w:val="center"/>
            <w:hideMark/>
          </w:tcPr>
          <w:p w:rsidR="00FA211F" w:rsidRPr="007131A5" w:rsidRDefault="00FA211F" w:rsidP="002614F9">
            <w:pPr>
              <w:spacing w:after="200" w:line="360" w:lineRule="auto"/>
              <w:jc w:val="center"/>
            </w:pPr>
            <w:r>
              <w:t>Kontrol Grubu – 2</w:t>
            </w:r>
            <w:r>
              <w:br/>
              <w:t>( KG-2 )</w:t>
            </w:r>
          </w:p>
        </w:tc>
        <w:tc>
          <w:tcPr>
            <w:tcW w:w="1120" w:type="pct"/>
          </w:tcPr>
          <w:p w:rsidR="00FA211F" w:rsidRDefault="00FA211F" w:rsidP="002614F9">
            <w:pPr>
              <w:pStyle w:val="ListeParagraf"/>
              <w:numPr>
                <w:ilvl w:val="0"/>
                <w:numId w:val="4"/>
              </w:numPr>
              <w:ind w:left="316" w:hanging="316"/>
              <w:jc w:val="left"/>
            </w:pPr>
            <w:r w:rsidRPr="00FA0FF6">
              <w:t xml:space="preserve">Maddenin Halleri ve Isı Konusu Başarı Testi  </w:t>
            </w:r>
            <w:r>
              <w:br/>
              <w:t>( MHVIBT )</w:t>
            </w:r>
            <w:r>
              <w:br/>
            </w:r>
          </w:p>
          <w:p w:rsidR="00FA211F" w:rsidRPr="007131A5" w:rsidRDefault="00FA211F" w:rsidP="002614F9">
            <w:pPr>
              <w:pStyle w:val="ListeParagraf"/>
              <w:numPr>
                <w:ilvl w:val="0"/>
                <w:numId w:val="4"/>
              </w:numPr>
              <w:spacing w:line="360" w:lineRule="auto"/>
              <w:ind w:left="316" w:hanging="316"/>
              <w:jc w:val="left"/>
            </w:pPr>
            <w:r w:rsidRPr="0022191D">
              <w:rPr>
                <w:rFonts w:eastAsia="Calibri"/>
              </w:rPr>
              <w:t xml:space="preserve">Motivasyon Ölçeği Testi  </w:t>
            </w:r>
          </w:p>
        </w:tc>
        <w:tc>
          <w:tcPr>
            <w:tcW w:w="1466" w:type="pct"/>
            <w:noWrap/>
            <w:vAlign w:val="center"/>
          </w:tcPr>
          <w:p w:rsidR="00FA211F" w:rsidRPr="007131A5" w:rsidRDefault="00FA211F" w:rsidP="002614F9">
            <w:pPr>
              <w:numPr>
                <w:ilvl w:val="0"/>
                <w:numId w:val="3"/>
              </w:numPr>
              <w:spacing w:after="200" w:line="360" w:lineRule="auto"/>
              <w:contextualSpacing/>
              <w:jc w:val="left"/>
            </w:pPr>
            <w:r w:rsidRPr="007131A5">
              <w:t>Hiçbiri</w:t>
            </w:r>
          </w:p>
        </w:tc>
        <w:tc>
          <w:tcPr>
            <w:tcW w:w="1120" w:type="pct"/>
            <w:noWrap/>
          </w:tcPr>
          <w:p w:rsidR="00FA211F" w:rsidRDefault="00FA211F" w:rsidP="002614F9">
            <w:pPr>
              <w:pStyle w:val="ListeParagraf"/>
              <w:numPr>
                <w:ilvl w:val="0"/>
                <w:numId w:val="3"/>
              </w:numPr>
              <w:ind w:left="317" w:hanging="283"/>
              <w:jc w:val="left"/>
            </w:pPr>
            <w:r w:rsidRPr="00FA0FF6">
              <w:t xml:space="preserve">Maddenin Halleri ve Isı Konusu Başarı Testi  </w:t>
            </w:r>
            <w:r>
              <w:br/>
              <w:t>( MHVIBT )</w:t>
            </w:r>
            <w:r>
              <w:br/>
            </w:r>
          </w:p>
          <w:p w:rsidR="00FA211F" w:rsidRPr="007131A5" w:rsidRDefault="00FA211F" w:rsidP="002614F9">
            <w:pPr>
              <w:pStyle w:val="ListeParagraf"/>
              <w:numPr>
                <w:ilvl w:val="0"/>
                <w:numId w:val="3"/>
              </w:numPr>
              <w:spacing w:line="360" w:lineRule="auto"/>
              <w:ind w:left="317" w:hanging="283"/>
              <w:jc w:val="left"/>
            </w:pPr>
            <w:r w:rsidRPr="00AD2679">
              <w:rPr>
                <w:rFonts w:eastAsia="Calibri"/>
              </w:rPr>
              <w:t xml:space="preserve">Motivasyon Ölçeği Testi  </w:t>
            </w:r>
          </w:p>
        </w:tc>
      </w:tr>
    </w:tbl>
    <w:p w:rsidR="00B07F80" w:rsidRDefault="00B07F80" w:rsidP="00FA211F"/>
    <w:p w:rsidR="00FA211F" w:rsidRDefault="00FA211F" w:rsidP="00FA211F">
      <w:pPr>
        <w:pStyle w:val="BALIK2"/>
        <w:numPr>
          <w:ilvl w:val="1"/>
          <w:numId w:val="25"/>
        </w:numPr>
        <w:spacing w:after="360" w:line="360" w:lineRule="auto"/>
        <w:ind w:left="0" w:firstLine="0"/>
      </w:pPr>
      <w:bookmarkStart w:id="211" w:name="_Toc513987155"/>
      <w:r>
        <w:t>Çalışma Grubu</w:t>
      </w:r>
      <w:bookmarkEnd w:id="211"/>
    </w:p>
    <w:p w:rsidR="00AD524C" w:rsidRDefault="00FA211F" w:rsidP="00FA211F">
      <w:pPr>
        <w:spacing w:after="360" w:line="360" w:lineRule="auto"/>
      </w:pPr>
      <w:r>
        <w:t xml:space="preserve">Bu araştırmaya, Kastamonu ilinde yer alan, bir devlet ortaokulunda öğrenim gören toplam 133 sekizinci sınıf öğrencisi katılmıştır. Araştırma 2014-2015 öğretim yılının bahar yarıyılında yürütülmüştür. Çalışma sırasında iki fen bilgisi öğretmeni ve dört  adet sekizinci sınıf grubuyla çalışılmıştır. Deney gruplarında yer alan öğrencilerin dağılımı </w:t>
      </w:r>
      <w:r w:rsidR="00886D16">
        <w:fldChar w:fldCharType="begin"/>
      </w:r>
      <w:r>
        <w:instrText xml:space="preserve"> REF _Ref444878763 \h </w:instrText>
      </w:r>
      <w:r w:rsidR="00886D16">
        <w:fldChar w:fldCharType="separate"/>
      </w:r>
      <w:r w:rsidR="009A56AB" w:rsidRPr="005955EE">
        <w:t xml:space="preserve">Tablo 3. </w:t>
      </w:r>
      <w:r w:rsidR="009A56AB">
        <w:rPr>
          <w:noProof/>
        </w:rPr>
        <w:t>2</w:t>
      </w:r>
      <w:r w:rsidR="009A56AB" w:rsidRPr="005955EE">
        <w:t>. Çalışma Gruplarının Cinsiyete Göre Dağılımları</w:t>
      </w:r>
      <w:r w:rsidR="00886D16">
        <w:fldChar w:fldCharType="end"/>
      </w:r>
      <w:r>
        <w:t>’</w:t>
      </w:r>
      <w:r w:rsidR="00C02055">
        <w:t xml:space="preserve"> </w:t>
      </w:r>
      <w:r>
        <w:t>de verilmektedir.</w:t>
      </w:r>
    </w:p>
    <w:p w:rsidR="00AD524C" w:rsidRDefault="00AD524C">
      <w:pPr>
        <w:jc w:val="left"/>
      </w:pPr>
      <w:r>
        <w:br w:type="page"/>
      </w:r>
    </w:p>
    <w:p w:rsidR="00FA211F" w:rsidRPr="005955EE" w:rsidRDefault="00FA211F" w:rsidP="00FA211F">
      <w:pPr>
        <w:pStyle w:val="Tablo"/>
        <w:spacing w:after="360"/>
      </w:pPr>
      <w:bookmarkStart w:id="212" w:name="_Toc444878405"/>
      <w:bookmarkStart w:id="213" w:name="_Ref444878763"/>
      <w:bookmarkStart w:id="214" w:name="_Toc444880385"/>
      <w:bookmarkStart w:id="215" w:name="_Toc448232909"/>
      <w:bookmarkStart w:id="216" w:name="_Toc513987801"/>
      <w:r w:rsidRPr="005955EE">
        <w:lastRenderedPageBreak/>
        <w:t xml:space="preserve">Tablo 3. </w:t>
      </w:r>
      <w:r w:rsidR="00F63956">
        <w:fldChar w:fldCharType="begin"/>
      </w:r>
      <w:r w:rsidR="00F63956">
        <w:instrText xml:space="preserve"> SEQ Tablo_3. \* ARABIC </w:instrText>
      </w:r>
      <w:r w:rsidR="00F63956">
        <w:fldChar w:fldCharType="separate"/>
      </w:r>
      <w:r w:rsidR="009A56AB">
        <w:rPr>
          <w:noProof/>
        </w:rPr>
        <w:t>2</w:t>
      </w:r>
      <w:r w:rsidR="00F63956">
        <w:rPr>
          <w:noProof/>
        </w:rPr>
        <w:fldChar w:fldCharType="end"/>
      </w:r>
      <w:r w:rsidRPr="005955EE">
        <w:t>. Çalışma Gruplarının Cinsiyete Göre Dağılımları</w:t>
      </w:r>
      <w:bookmarkEnd w:id="212"/>
      <w:bookmarkEnd w:id="213"/>
      <w:bookmarkEnd w:id="214"/>
      <w:bookmarkEnd w:id="215"/>
      <w:bookmarkEnd w:id="216"/>
    </w:p>
    <w:tbl>
      <w:tblPr>
        <w:tblStyle w:val="TabloKlavuzu"/>
        <w:tblW w:w="4990" w:type="pct"/>
        <w:tblBorders>
          <w:left w:val="none" w:sz="0" w:space="0" w:color="auto"/>
          <w:right w:val="none" w:sz="0" w:space="0" w:color="auto"/>
          <w:insideV w:val="none" w:sz="0" w:space="0" w:color="auto"/>
        </w:tblBorders>
        <w:tblLook w:val="04A0" w:firstRow="1" w:lastRow="0" w:firstColumn="1" w:lastColumn="0" w:noHBand="0" w:noVBand="1"/>
      </w:tblPr>
      <w:tblGrid>
        <w:gridCol w:w="829"/>
        <w:gridCol w:w="1536"/>
        <w:gridCol w:w="461"/>
        <w:gridCol w:w="704"/>
        <w:gridCol w:w="823"/>
        <w:gridCol w:w="450"/>
        <w:gridCol w:w="706"/>
        <w:gridCol w:w="823"/>
        <w:gridCol w:w="559"/>
        <w:gridCol w:w="706"/>
        <w:gridCol w:w="822"/>
      </w:tblGrid>
      <w:tr w:rsidR="00FA211F" w:rsidTr="002614F9">
        <w:trPr>
          <w:trHeight w:val="283"/>
        </w:trPr>
        <w:tc>
          <w:tcPr>
            <w:tcW w:w="1405" w:type="pct"/>
            <w:gridSpan w:val="2"/>
            <w:vMerge w:val="restart"/>
            <w:shd w:val="clear" w:color="auto" w:fill="auto"/>
          </w:tcPr>
          <w:p w:rsidR="00FA211F" w:rsidRPr="005955EE" w:rsidRDefault="00FA211F" w:rsidP="002614F9">
            <w:pPr>
              <w:pStyle w:val="Tablo"/>
              <w:rPr>
                <w:rFonts w:cs="Times New Roman"/>
                <w:i w:val="0"/>
                <w:sz w:val="20"/>
                <w:szCs w:val="22"/>
              </w:rPr>
            </w:pPr>
          </w:p>
        </w:tc>
        <w:tc>
          <w:tcPr>
            <w:tcW w:w="2355" w:type="pct"/>
            <w:gridSpan w:val="6"/>
            <w:shd w:val="clear" w:color="auto" w:fill="auto"/>
            <w:vAlign w:val="center"/>
          </w:tcPr>
          <w:p w:rsidR="00FA211F" w:rsidRPr="005955EE" w:rsidRDefault="00FA211F" w:rsidP="002614F9">
            <w:pPr>
              <w:pStyle w:val="Tablo"/>
              <w:jc w:val="center"/>
              <w:rPr>
                <w:rFonts w:cs="Times New Roman"/>
                <w:b/>
                <w:i w:val="0"/>
                <w:sz w:val="20"/>
                <w:szCs w:val="22"/>
              </w:rPr>
            </w:pPr>
            <w:r w:rsidRPr="005955EE">
              <w:rPr>
                <w:rFonts w:cs="Times New Roman"/>
                <w:b/>
                <w:i w:val="0"/>
                <w:sz w:val="20"/>
                <w:szCs w:val="22"/>
              </w:rPr>
              <w:t>Geleneksel Fen Laboratuvarı</w:t>
            </w:r>
          </w:p>
        </w:tc>
        <w:tc>
          <w:tcPr>
            <w:tcW w:w="1240" w:type="pct"/>
            <w:gridSpan w:val="3"/>
            <w:vMerge w:val="restart"/>
            <w:shd w:val="clear" w:color="auto" w:fill="auto"/>
            <w:vAlign w:val="center"/>
          </w:tcPr>
          <w:p w:rsidR="00FA211F" w:rsidRPr="005955EE" w:rsidRDefault="00FA211F" w:rsidP="002614F9">
            <w:pPr>
              <w:pStyle w:val="Tablo"/>
              <w:jc w:val="center"/>
              <w:rPr>
                <w:rFonts w:cs="Times New Roman"/>
                <w:b/>
                <w:i w:val="0"/>
                <w:sz w:val="20"/>
                <w:szCs w:val="22"/>
              </w:rPr>
            </w:pPr>
            <w:r w:rsidRPr="005955EE">
              <w:rPr>
                <w:rFonts w:cs="Times New Roman"/>
                <w:b/>
                <w:i w:val="0"/>
                <w:sz w:val="20"/>
                <w:szCs w:val="22"/>
              </w:rPr>
              <w:t>Toplam</w:t>
            </w:r>
          </w:p>
        </w:tc>
      </w:tr>
      <w:tr w:rsidR="00FA211F" w:rsidTr="002614F9">
        <w:trPr>
          <w:trHeight w:val="340"/>
        </w:trPr>
        <w:tc>
          <w:tcPr>
            <w:tcW w:w="1405" w:type="pct"/>
            <w:gridSpan w:val="2"/>
            <w:vMerge/>
            <w:shd w:val="clear" w:color="auto" w:fill="auto"/>
          </w:tcPr>
          <w:p w:rsidR="00FA211F" w:rsidRPr="005955EE" w:rsidRDefault="00FA211F" w:rsidP="002614F9">
            <w:pPr>
              <w:pStyle w:val="Tablo"/>
              <w:rPr>
                <w:rFonts w:cs="Times New Roman"/>
                <w:i w:val="0"/>
                <w:sz w:val="20"/>
                <w:szCs w:val="22"/>
              </w:rPr>
            </w:pPr>
          </w:p>
        </w:tc>
        <w:tc>
          <w:tcPr>
            <w:tcW w:w="1181" w:type="pct"/>
            <w:gridSpan w:val="3"/>
            <w:shd w:val="clear" w:color="auto" w:fill="auto"/>
            <w:vAlign w:val="center"/>
          </w:tcPr>
          <w:p w:rsidR="00FA211F" w:rsidRPr="005955EE" w:rsidRDefault="00FA211F" w:rsidP="002614F9">
            <w:pPr>
              <w:pStyle w:val="Tablo"/>
              <w:jc w:val="center"/>
              <w:rPr>
                <w:rFonts w:cs="Times New Roman"/>
                <w:b/>
                <w:i w:val="0"/>
                <w:sz w:val="20"/>
                <w:szCs w:val="22"/>
              </w:rPr>
            </w:pPr>
            <w:r w:rsidRPr="005955EE">
              <w:rPr>
                <w:rFonts w:cs="Times New Roman"/>
                <w:b/>
                <w:i w:val="0"/>
                <w:sz w:val="20"/>
                <w:szCs w:val="22"/>
              </w:rPr>
              <w:t>Kullanan</w:t>
            </w:r>
          </w:p>
        </w:tc>
        <w:tc>
          <w:tcPr>
            <w:tcW w:w="1175" w:type="pct"/>
            <w:gridSpan w:val="3"/>
            <w:shd w:val="clear" w:color="auto" w:fill="auto"/>
            <w:vAlign w:val="center"/>
          </w:tcPr>
          <w:p w:rsidR="00FA211F" w:rsidRPr="005955EE" w:rsidRDefault="00FA211F" w:rsidP="002614F9">
            <w:pPr>
              <w:pStyle w:val="Tablo"/>
              <w:jc w:val="center"/>
              <w:rPr>
                <w:rFonts w:cs="Times New Roman"/>
                <w:b/>
                <w:i w:val="0"/>
                <w:sz w:val="20"/>
                <w:szCs w:val="22"/>
              </w:rPr>
            </w:pPr>
            <w:r w:rsidRPr="005955EE">
              <w:rPr>
                <w:rFonts w:cs="Times New Roman"/>
                <w:b/>
                <w:i w:val="0"/>
                <w:sz w:val="20"/>
                <w:szCs w:val="22"/>
              </w:rPr>
              <w:t>Kullanmayan</w:t>
            </w:r>
          </w:p>
        </w:tc>
        <w:tc>
          <w:tcPr>
            <w:tcW w:w="1240" w:type="pct"/>
            <w:gridSpan w:val="3"/>
            <w:vMerge/>
            <w:shd w:val="clear" w:color="auto" w:fill="auto"/>
          </w:tcPr>
          <w:p w:rsidR="00FA211F" w:rsidRPr="005955EE" w:rsidRDefault="00FA211F" w:rsidP="002614F9">
            <w:pPr>
              <w:pStyle w:val="Tablo"/>
              <w:jc w:val="center"/>
              <w:rPr>
                <w:rFonts w:cs="Times New Roman"/>
                <w:b/>
                <w:i w:val="0"/>
                <w:sz w:val="20"/>
                <w:szCs w:val="22"/>
              </w:rPr>
            </w:pPr>
          </w:p>
        </w:tc>
      </w:tr>
      <w:tr w:rsidR="00FA211F" w:rsidTr="002614F9">
        <w:trPr>
          <w:trHeight w:val="360"/>
        </w:trPr>
        <w:tc>
          <w:tcPr>
            <w:tcW w:w="1405" w:type="pct"/>
            <w:gridSpan w:val="2"/>
            <w:vMerge/>
            <w:shd w:val="clear" w:color="auto" w:fill="auto"/>
          </w:tcPr>
          <w:p w:rsidR="00FA211F" w:rsidRPr="005955EE" w:rsidRDefault="00FA211F" w:rsidP="002614F9">
            <w:pPr>
              <w:pStyle w:val="Tablo"/>
              <w:rPr>
                <w:rFonts w:cs="Times New Roman"/>
                <w:i w:val="0"/>
                <w:sz w:val="20"/>
                <w:szCs w:val="22"/>
              </w:rPr>
            </w:pPr>
          </w:p>
        </w:tc>
        <w:tc>
          <w:tcPr>
            <w:tcW w:w="274" w:type="pct"/>
            <w:shd w:val="clear" w:color="auto" w:fill="auto"/>
          </w:tcPr>
          <w:p w:rsidR="00FA211F" w:rsidRPr="005955EE" w:rsidRDefault="00FA211F" w:rsidP="002614F9">
            <w:pPr>
              <w:pStyle w:val="Tablo"/>
              <w:jc w:val="center"/>
              <w:rPr>
                <w:rFonts w:cs="Times New Roman"/>
                <w:b/>
                <w:i w:val="0"/>
                <w:sz w:val="20"/>
                <w:szCs w:val="22"/>
              </w:rPr>
            </w:pPr>
            <w:r w:rsidRPr="005955EE">
              <w:rPr>
                <w:rFonts w:cs="Times New Roman"/>
                <w:b/>
                <w:i w:val="0"/>
                <w:sz w:val="20"/>
                <w:szCs w:val="22"/>
              </w:rPr>
              <w:t>n</w:t>
            </w:r>
          </w:p>
        </w:tc>
        <w:tc>
          <w:tcPr>
            <w:tcW w:w="418" w:type="pct"/>
            <w:shd w:val="clear" w:color="auto" w:fill="auto"/>
          </w:tcPr>
          <w:p w:rsidR="00FA211F" w:rsidRPr="005955EE" w:rsidRDefault="00FA211F" w:rsidP="002614F9">
            <w:pPr>
              <w:pStyle w:val="Tablo"/>
              <w:jc w:val="center"/>
              <w:rPr>
                <w:rFonts w:cs="Times New Roman"/>
                <w:b/>
                <w:i w:val="0"/>
                <w:sz w:val="20"/>
                <w:szCs w:val="22"/>
              </w:rPr>
            </w:pPr>
            <w:r w:rsidRPr="005955EE">
              <w:rPr>
                <w:rFonts w:cs="Times New Roman"/>
                <w:b/>
                <w:i w:val="0"/>
                <w:sz w:val="20"/>
                <w:szCs w:val="22"/>
              </w:rPr>
              <w:t>Kız</w:t>
            </w:r>
          </w:p>
        </w:tc>
        <w:tc>
          <w:tcPr>
            <w:tcW w:w="488" w:type="pct"/>
            <w:shd w:val="clear" w:color="auto" w:fill="auto"/>
          </w:tcPr>
          <w:p w:rsidR="00FA211F" w:rsidRPr="005955EE" w:rsidRDefault="00FA211F" w:rsidP="002614F9">
            <w:pPr>
              <w:pStyle w:val="Tablo"/>
              <w:jc w:val="center"/>
              <w:rPr>
                <w:rFonts w:cs="Times New Roman"/>
                <w:b/>
                <w:i w:val="0"/>
                <w:sz w:val="20"/>
                <w:szCs w:val="22"/>
              </w:rPr>
            </w:pPr>
            <w:r w:rsidRPr="005955EE">
              <w:rPr>
                <w:rFonts w:cs="Times New Roman"/>
                <w:b/>
                <w:i w:val="0"/>
                <w:sz w:val="20"/>
                <w:szCs w:val="22"/>
              </w:rPr>
              <w:t>Erkek</w:t>
            </w:r>
          </w:p>
        </w:tc>
        <w:tc>
          <w:tcPr>
            <w:tcW w:w="267" w:type="pct"/>
            <w:shd w:val="clear" w:color="auto" w:fill="auto"/>
          </w:tcPr>
          <w:p w:rsidR="00FA211F" w:rsidRPr="005955EE" w:rsidRDefault="00FA211F" w:rsidP="002614F9">
            <w:pPr>
              <w:pStyle w:val="Tablo"/>
              <w:jc w:val="center"/>
              <w:rPr>
                <w:rFonts w:cs="Times New Roman"/>
                <w:b/>
                <w:i w:val="0"/>
                <w:sz w:val="20"/>
                <w:szCs w:val="22"/>
              </w:rPr>
            </w:pPr>
            <w:r w:rsidRPr="005955EE">
              <w:rPr>
                <w:rFonts w:cs="Times New Roman"/>
                <w:b/>
                <w:i w:val="0"/>
                <w:sz w:val="20"/>
                <w:szCs w:val="22"/>
              </w:rPr>
              <w:t>n</w:t>
            </w:r>
          </w:p>
        </w:tc>
        <w:tc>
          <w:tcPr>
            <w:tcW w:w="419" w:type="pct"/>
            <w:shd w:val="clear" w:color="auto" w:fill="auto"/>
          </w:tcPr>
          <w:p w:rsidR="00FA211F" w:rsidRPr="005955EE" w:rsidRDefault="00FA211F" w:rsidP="002614F9">
            <w:pPr>
              <w:pStyle w:val="Tablo"/>
              <w:jc w:val="center"/>
              <w:rPr>
                <w:rFonts w:cs="Times New Roman"/>
                <w:b/>
                <w:i w:val="0"/>
                <w:sz w:val="20"/>
                <w:szCs w:val="22"/>
              </w:rPr>
            </w:pPr>
            <w:r w:rsidRPr="005955EE">
              <w:rPr>
                <w:rFonts w:cs="Times New Roman"/>
                <w:b/>
                <w:i w:val="0"/>
                <w:sz w:val="20"/>
                <w:szCs w:val="22"/>
              </w:rPr>
              <w:t>Kız</w:t>
            </w:r>
          </w:p>
        </w:tc>
        <w:tc>
          <w:tcPr>
            <w:tcW w:w="488" w:type="pct"/>
            <w:shd w:val="clear" w:color="auto" w:fill="auto"/>
          </w:tcPr>
          <w:p w:rsidR="00FA211F" w:rsidRPr="005955EE" w:rsidRDefault="00FA211F" w:rsidP="002614F9">
            <w:pPr>
              <w:pStyle w:val="Tablo"/>
              <w:jc w:val="center"/>
              <w:rPr>
                <w:rFonts w:cs="Times New Roman"/>
                <w:b/>
                <w:i w:val="0"/>
                <w:sz w:val="20"/>
                <w:szCs w:val="22"/>
              </w:rPr>
            </w:pPr>
            <w:r w:rsidRPr="005955EE">
              <w:rPr>
                <w:rFonts w:cs="Times New Roman"/>
                <w:b/>
                <w:i w:val="0"/>
                <w:sz w:val="20"/>
                <w:szCs w:val="22"/>
              </w:rPr>
              <w:t>Erkek</w:t>
            </w:r>
          </w:p>
        </w:tc>
        <w:tc>
          <w:tcPr>
            <w:tcW w:w="332" w:type="pct"/>
            <w:shd w:val="clear" w:color="auto" w:fill="auto"/>
          </w:tcPr>
          <w:p w:rsidR="00FA211F" w:rsidRPr="005955EE" w:rsidRDefault="00FA211F" w:rsidP="002614F9">
            <w:pPr>
              <w:pStyle w:val="Tablo"/>
              <w:jc w:val="center"/>
              <w:rPr>
                <w:rFonts w:cs="Times New Roman"/>
                <w:b/>
                <w:i w:val="0"/>
                <w:sz w:val="20"/>
                <w:szCs w:val="22"/>
              </w:rPr>
            </w:pPr>
            <w:r w:rsidRPr="005955EE">
              <w:rPr>
                <w:rFonts w:cs="Times New Roman"/>
                <w:b/>
                <w:i w:val="0"/>
                <w:sz w:val="20"/>
                <w:szCs w:val="22"/>
              </w:rPr>
              <w:t>n</w:t>
            </w:r>
          </w:p>
        </w:tc>
        <w:tc>
          <w:tcPr>
            <w:tcW w:w="419" w:type="pct"/>
            <w:shd w:val="clear" w:color="auto" w:fill="auto"/>
          </w:tcPr>
          <w:p w:rsidR="00FA211F" w:rsidRPr="005955EE" w:rsidRDefault="00FA211F" w:rsidP="002614F9">
            <w:pPr>
              <w:pStyle w:val="Tablo"/>
              <w:jc w:val="center"/>
              <w:rPr>
                <w:rFonts w:cs="Times New Roman"/>
                <w:b/>
                <w:i w:val="0"/>
                <w:sz w:val="20"/>
                <w:szCs w:val="22"/>
              </w:rPr>
            </w:pPr>
            <w:r w:rsidRPr="005955EE">
              <w:rPr>
                <w:rFonts w:cs="Times New Roman"/>
                <w:b/>
                <w:i w:val="0"/>
                <w:sz w:val="20"/>
                <w:szCs w:val="22"/>
              </w:rPr>
              <w:t>Kız</w:t>
            </w:r>
          </w:p>
        </w:tc>
        <w:tc>
          <w:tcPr>
            <w:tcW w:w="488" w:type="pct"/>
            <w:shd w:val="clear" w:color="auto" w:fill="auto"/>
          </w:tcPr>
          <w:p w:rsidR="00FA211F" w:rsidRPr="005955EE" w:rsidRDefault="00FA211F" w:rsidP="002614F9">
            <w:pPr>
              <w:pStyle w:val="Tablo"/>
              <w:jc w:val="center"/>
              <w:rPr>
                <w:rFonts w:cs="Times New Roman"/>
                <w:b/>
                <w:i w:val="0"/>
                <w:sz w:val="20"/>
                <w:szCs w:val="22"/>
              </w:rPr>
            </w:pPr>
            <w:r w:rsidRPr="005955EE">
              <w:rPr>
                <w:rFonts w:cs="Times New Roman"/>
                <w:b/>
                <w:i w:val="0"/>
                <w:sz w:val="20"/>
                <w:szCs w:val="22"/>
              </w:rPr>
              <w:t>Erkek</w:t>
            </w:r>
          </w:p>
        </w:tc>
      </w:tr>
      <w:tr w:rsidR="00FA211F" w:rsidTr="002614F9">
        <w:trPr>
          <w:trHeight w:val="661"/>
        </w:trPr>
        <w:tc>
          <w:tcPr>
            <w:tcW w:w="493" w:type="pct"/>
            <w:vMerge w:val="restart"/>
            <w:shd w:val="clear" w:color="auto" w:fill="auto"/>
            <w:textDirection w:val="btLr"/>
            <w:vAlign w:val="center"/>
          </w:tcPr>
          <w:p w:rsidR="00FA211F" w:rsidRPr="005955EE" w:rsidRDefault="00FA211F" w:rsidP="002614F9">
            <w:pPr>
              <w:pStyle w:val="Tablo"/>
              <w:ind w:left="113" w:right="113"/>
              <w:jc w:val="center"/>
              <w:rPr>
                <w:rFonts w:cs="Times New Roman"/>
                <w:b/>
                <w:i w:val="0"/>
                <w:sz w:val="20"/>
                <w:szCs w:val="22"/>
              </w:rPr>
            </w:pPr>
            <w:r w:rsidRPr="005955EE">
              <w:rPr>
                <w:rFonts w:cs="Times New Roman"/>
                <w:b/>
                <w:i w:val="0"/>
                <w:sz w:val="20"/>
                <w:szCs w:val="22"/>
              </w:rPr>
              <w:t>Sanal Fen Laboratuvarı</w:t>
            </w:r>
          </w:p>
        </w:tc>
        <w:tc>
          <w:tcPr>
            <w:tcW w:w="912" w:type="pct"/>
            <w:shd w:val="clear" w:color="auto" w:fill="auto"/>
            <w:vAlign w:val="center"/>
          </w:tcPr>
          <w:p w:rsidR="00FA211F" w:rsidRPr="005955EE" w:rsidRDefault="00FA211F" w:rsidP="002614F9">
            <w:pPr>
              <w:pStyle w:val="Tablo"/>
              <w:rPr>
                <w:rFonts w:cs="Times New Roman"/>
                <w:b/>
                <w:i w:val="0"/>
                <w:sz w:val="20"/>
                <w:szCs w:val="22"/>
              </w:rPr>
            </w:pPr>
            <w:r w:rsidRPr="005955EE">
              <w:rPr>
                <w:rFonts w:cs="Times New Roman"/>
                <w:b/>
                <w:i w:val="0"/>
                <w:sz w:val="20"/>
                <w:szCs w:val="22"/>
              </w:rPr>
              <w:t>Kullanan</w:t>
            </w:r>
          </w:p>
        </w:tc>
        <w:tc>
          <w:tcPr>
            <w:tcW w:w="274" w:type="pct"/>
            <w:shd w:val="clear" w:color="auto" w:fill="auto"/>
            <w:vAlign w:val="center"/>
          </w:tcPr>
          <w:p w:rsidR="00FA211F" w:rsidRPr="005955EE" w:rsidRDefault="00FA211F" w:rsidP="002614F9">
            <w:pPr>
              <w:pStyle w:val="Tablo"/>
              <w:jc w:val="center"/>
              <w:rPr>
                <w:rFonts w:cs="Times New Roman"/>
                <w:i w:val="0"/>
                <w:sz w:val="20"/>
                <w:szCs w:val="22"/>
              </w:rPr>
            </w:pPr>
            <w:r w:rsidRPr="005955EE">
              <w:rPr>
                <w:rFonts w:cs="Times New Roman"/>
                <w:i w:val="0"/>
                <w:sz w:val="20"/>
                <w:szCs w:val="22"/>
              </w:rPr>
              <w:t>30</w:t>
            </w:r>
          </w:p>
        </w:tc>
        <w:tc>
          <w:tcPr>
            <w:tcW w:w="418" w:type="pct"/>
            <w:shd w:val="clear" w:color="auto" w:fill="auto"/>
            <w:vAlign w:val="center"/>
          </w:tcPr>
          <w:p w:rsidR="00FA211F" w:rsidRPr="005955EE" w:rsidRDefault="00FA211F" w:rsidP="002614F9">
            <w:pPr>
              <w:pStyle w:val="Tablo"/>
              <w:jc w:val="center"/>
              <w:rPr>
                <w:rFonts w:cs="Times New Roman"/>
                <w:i w:val="0"/>
                <w:sz w:val="20"/>
                <w:szCs w:val="22"/>
              </w:rPr>
            </w:pPr>
            <w:r w:rsidRPr="005955EE">
              <w:rPr>
                <w:rFonts w:cs="Times New Roman"/>
                <w:i w:val="0"/>
                <w:sz w:val="20"/>
                <w:szCs w:val="22"/>
              </w:rPr>
              <w:t>19</w:t>
            </w:r>
          </w:p>
        </w:tc>
        <w:tc>
          <w:tcPr>
            <w:tcW w:w="488" w:type="pct"/>
            <w:shd w:val="clear" w:color="auto" w:fill="auto"/>
            <w:vAlign w:val="center"/>
          </w:tcPr>
          <w:p w:rsidR="00FA211F" w:rsidRPr="005955EE" w:rsidRDefault="00FA211F" w:rsidP="002614F9">
            <w:pPr>
              <w:pStyle w:val="Tablo"/>
              <w:jc w:val="center"/>
              <w:rPr>
                <w:rFonts w:cs="Times New Roman"/>
                <w:i w:val="0"/>
                <w:sz w:val="20"/>
                <w:szCs w:val="22"/>
              </w:rPr>
            </w:pPr>
            <w:r w:rsidRPr="005955EE">
              <w:rPr>
                <w:rFonts w:cs="Times New Roman"/>
                <w:i w:val="0"/>
                <w:sz w:val="20"/>
                <w:szCs w:val="22"/>
              </w:rPr>
              <w:t>11</w:t>
            </w:r>
          </w:p>
        </w:tc>
        <w:tc>
          <w:tcPr>
            <w:tcW w:w="267" w:type="pct"/>
            <w:shd w:val="clear" w:color="auto" w:fill="auto"/>
            <w:vAlign w:val="center"/>
          </w:tcPr>
          <w:p w:rsidR="00FA211F" w:rsidRPr="005955EE" w:rsidRDefault="00FA211F" w:rsidP="002614F9">
            <w:pPr>
              <w:pStyle w:val="Tablo"/>
              <w:jc w:val="center"/>
              <w:rPr>
                <w:rFonts w:cs="Times New Roman"/>
                <w:i w:val="0"/>
                <w:sz w:val="20"/>
                <w:szCs w:val="22"/>
              </w:rPr>
            </w:pPr>
            <w:r w:rsidRPr="005955EE">
              <w:rPr>
                <w:rFonts w:cs="Times New Roman"/>
                <w:i w:val="0"/>
                <w:sz w:val="20"/>
                <w:szCs w:val="22"/>
              </w:rPr>
              <w:t>30</w:t>
            </w:r>
          </w:p>
        </w:tc>
        <w:tc>
          <w:tcPr>
            <w:tcW w:w="419" w:type="pct"/>
            <w:shd w:val="clear" w:color="auto" w:fill="auto"/>
            <w:vAlign w:val="center"/>
          </w:tcPr>
          <w:p w:rsidR="00FA211F" w:rsidRPr="005955EE" w:rsidRDefault="00FA211F" w:rsidP="002614F9">
            <w:pPr>
              <w:pStyle w:val="Tablo"/>
              <w:jc w:val="center"/>
              <w:rPr>
                <w:rFonts w:cs="Times New Roman"/>
                <w:i w:val="0"/>
                <w:sz w:val="20"/>
                <w:szCs w:val="22"/>
              </w:rPr>
            </w:pPr>
            <w:r w:rsidRPr="005955EE">
              <w:rPr>
                <w:rFonts w:cs="Times New Roman"/>
                <w:i w:val="0"/>
                <w:sz w:val="20"/>
                <w:szCs w:val="22"/>
              </w:rPr>
              <w:t>15</w:t>
            </w:r>
          </w:p>
        </w:tc>
        <w:tc>
          <w:tcPr>
            <w:tcW w:w="488" w:type="pct"/>
            <w:shd w:val="clear" w:color="auto" w:fill="auto"/>
            <w:vAlign w:val="center"/>
          </w:tcPr>
          <w:p w:rsidR="00FA211F" w:rsidRPr="005955EE" w:rsidRDefault="00FA211F" w:rsidP="002614F9">
            <w:pPr>
              <w:pStyle w:val="Tablo"/>
              <w:jc w:val="center"/>
              <w:rPr>
                <w:rFonts w:cs="Times New Roman"/>
                <w:i w:val="0"/>
                <w:sz w:val="20"/>
                <w:szCs w:val="22"/>
              </w:rPr>
            </w:pPr>
            <w:r w:rsidRPr="005955EE">
              <w:rPr>
                <w:rFonts w:cs="Times New Roman"/>
                <w:i w:val="0"/>
                <w:sz w:val="20"/>
                <w:szCs w:val="22"/>
              </w:rPr>
              <w:t>15</w:t>
            </w:r>
          </w:p>
        </w:tc>
        <w:tc>
          <w:tcPr>
            <w:tcW w:w="332" w:type="pct"/>
            <w:shd w:val="clear" w:color="auto" w:fill="auto"/>
            <w:vAlign w:val="center"/>
          </w:tcPr>
          <w:p w:rsidR="00FA211F" w:rsidRPr="005955EE" w:rsidRDefault="00FA211F" w:rsidP="002614F9">
            <w:pPr>
              <w:pStyle w:val="Tablo"/>
              <w:jc w:val="center"/>
              <w:rPr>
                <w:rFonts w:eastAsiaTheme="minorHAnsi" w:cs="Times New Roman"/>
                <w:i w:val="0"/>
                <w:color w:val="000000"/>
                <w:sz w:val="20"/>
                <w:szCs w:val="22"/>
                <w:lang w:eastAsia="en-US"/>
              </w:rPr>
            </w:pPr>
            <w:r w:rsidRPr="005955EE">
              <w:rPr>
                <w:rFonts w:eastAsiaTheme="minorHAnsi" w:cs="Times New Roman"/>
                <w:i w:val="0"/>
                <w:color w:val="000000"/>
                <w:sz w:val="20"/>
                <w:szCs w:val="22"/>
                <w:lang w:eastAsia="en-US"/>
              </w:rPr>
              <w:t>60</w:t>
            </w:r>
          </w:p>
        </w:tc>
        <w:tc>
          <w:tcPr>
            <w:tcW w:w="419" w:type="pct"/>
            <w:shd w:val="clear" w:color="auto" w:fill="auto"/>
            <w:vAlign w:val="center"/>
          </w:tcPr>
          <w:p w:rsidR="00FA211F" w:rsidRPr="005955EE" w:rsidRDefault="00FA211F" w:rsidP="002614F9">
            <w:pPr>
              <w:pStyle w:val="Tablo"/>
              <w:jc w:val="center"/>
              <w:rPr>
                <w:rFonts w:eastAsiaTheme="minorHAnsi" w:cs="Times New Roman"/>
                <w:i w:val="0"/>
                <w:color w:val="000000"/>
                <w:sz w:val="20"/>
                <w:szCs w:val="22"/>
                <w:lang w:eastAsia="en-US"/>
              </w:rPr>
            </w:pPr>
            <w:r w:rsidRPr="005955EE">
              <w:rPr>
                <w:rFonts w:eastAsiaTheme="minorHAnsi" w:cs="Times New Roman"/>
                <w:i w:val="0"/>
                <w:color w:val="000000"/>
                <w:sz w:val="20"/>
                <w:szCs w:val="22"/>
                <w:lang w:eastAsia="en-US"/>
              </w:rPr>
              <w:t>30</w:t>
            </w:r>
          </w:p>
        </w:tc>
        <w:tc>
          <w:tcPr>
            <w:tcW w:w="488" w:type="pct"/>
            <w:shd w:val="clear" w:color="auto" w:fill="auto"/>
            <w:vAlign w:val="center"/>
          </w:tcPr>
          <w:p w:rsidR="00FA211F" w:rsidRPr="005955EE" w:rsidRDefault="00FA211F" w:rsidP="002614F9">
            <w:pPr>
              <w:pStyle w:val="Tablo"/>
              <w:jc w:val="center"/>
              <w:rPr>
                <w:rFonts w:eastAsiaTheme="minorHAnsi" w:cs="Times New Roman"/>
                <w:i w:val="0"/>
                <w:color w:val="000000"/>
                <w:sz w:val="20"/>
                <w:szCs w:val="22"/>
                <w:lang w:eastAsia="en-US"/>
              </w:rPr>
            </w:pPr>
            <w:r w:rsidRPr="005955EE">
              <w:rPr>
                <w:rFonts w:eastAsiaTheme="minorHAnsi" w:cs="Times New Roman"/>
                <w:i w:val="0"/>
                <w:color w:val="000000"/>
                <w:sz w:val="20"/>
                <w:szCs w:val="22"/>
                <w:lang w:eastAsia="en-US"/>
              </w:rPr>
              <w:t>30</w:t>
            </w:r>
          </w:p>
        </w:tc>
      </w:tr>
      <w:tr w:rsidR="00FA211F" w:rsidTr="002614F9">
        <w:trPr>
          <w:trHeight w:val="794"/>
        </w:trPr>
        <w:tc>
          <w:tcPr>
            <w:tcW w:w="493" w:type="pct"/>
            <w:vMerge/>
            <w:shd w:val="clear" w:color="auto" w:fill="auto"/>
          </w:tcPr>
          <w:p w:rsidR="00FA211F" w:rsidRPr="005955EE" w:rsidRDefault="00FA211F" w:rsidP="002614F9">
            <w:pPr>
              <w:pStyle w:val="Tablo"/>
              <w:rPr>
                <w:rFonts w:cs="Times New Roman"/>
                <w:b/>
                <w:i w:val="0"/>
                <w:sz w:val="20"/>
                <w:szCs w:val="22"/>
              </w:rPr>
            </w:pPr>
          </w:p>
        </w:tc>
        <w:tc>
          <w:tcPr>
            <w:tcW w:w="912" w:type="pct"/>
            <w:shd w:val="clear" w:color="auto" w:fill="auto"/>
            <w:vAlign w:val="center"/>
          </w:tcPr>
          <w:p w:rsidR="00FA211F" w:rsidRPr="005955EE" w:rsidRDefault="00FA211F" w:rsidP="002614F9">
            <w:pPr>
              <w:pStyle w:val="Tablo"/>
              <w:rPr>
                <w:rFonts w:cs="Times New Roman"/>
                <w:b/>
                <w:i w:val="0"/>
                <w:sz w:val="20"/>
                <w:szCs w:val="22"/>
              </w:rPr>
            </w:pPr>
            <w:r w:rsidRPr="005955EE">
              <w:rPr>
                <w:rFonts w:cs="Times New Roman"/>
                <w:b/>
                <w:i w:val="0"/>
                <w:sz w:val="20"/>
                <w:szCs w:val="22"/>
              </w:rPr>
              <w:t>Kullanmayan</w:t>
            </w:r>
          </w:p>
        </w:tc>
        <w:tc>
          <w:tcPr>
            <w:tcW w:w="274" w:type="pct"/>
            <w:shd w:val="clear" w:color="auto" w:fill="auto"/>
            <w:vAlign w:val="center"/>
          </w:tcPr>
          <w:p w:rsidR="00FA211F" w:rsidRPr="005955EE" w:rsidRDefault="00FA211F" w:rsidP="002614F9">
            <w:pPr>
              <w:pStyle w:val="Tablo"/>
              <w:jc w:val="center"/>
              <w:rPr>
                <w:rFonts w:cs="Times New Roman"/>
                <w:i w:val="0"/>
                <w:sz w:val="20"/>
                <w:szCs w:val="22"/>
              </w:rPr>
            </w:pPr>
            <w:r w:rsidRPr="005955EE">
              <w:rPr>
                <w:rFonts w:cs="Times New Roman"/>
                <w:i w:val="0"/>
                <w:sz w:val="20"/>
                <w:szCs w:val="22"/>
              </w:rPr>
              <w:t>30</w:t>
            </w:r>
          </w:p>
        </w:tc>
        <w:tc>
          <w:tcPr>
            <w:tcW w:w="418" w:type="pct"/>
            <w:shd w:val="clear" w:color="auto" w:fill="auto"/>
            <w:vAlign w:val="center"/>
          </w:tcPr>
          <w:p w:rsidR="00FA211F" w:rsidRPr="005955EE" w:rsidRDefault="00FA211F" w:rsidP="002614F9">
            <w:pPr>
              <w:pStyle w:val="Tablo"/>
              <w:jc w:val="center"/>
              <w:rPr>
                <w:rFonts w:cs="Times New Roman"/>
                <w:i w:val="0"/>
                <w:sz w:val="20"/>
                <w:szCs w:val="22"/>
              </w:rPr>
            </w:pPr>
            <w:r w:rsidRPr="005955EE">
              <w:rPr>
                <w:rFonts w:cs="Times New Roman"/>
                <w:i w:val="0"/>
                <w:sz w:val="20"/>
                <w:szCs w:val="22"/>
              </w:rPr>
              <w:t>17</w:t>
            </w:r>
          </w:p>
        </w:tc>
        <w:tc>
          <w:tcPr>
            <w:tcW w:w="488" w:type="pct"/>
            <w:shd w:val="clear" w:color="auto" w:fill="auto"/>
            <w:vAlign w:val="center"/>
          </w:tcPr>
          <w:p w:rsidR="00FA211F" w:rsidRPr="005955EE" w:rsidRDefault="00FA211F" w:rsidP="002614F9">
            <w:pPr>
              <w:pStyle w:val="Tablo"/>
              <w:jc w:val="center"/>
              <w:rPr>
                <w:rFonts w:cs="Times New Roman"/>
                <w:i w:val="0"/>
                <w:sz w:val="20"/>
                <w:szCs w:val="22"/>
              </w:rPr>
            </w:pPr>
            <w:r w:rsidRPr="005955EE">
              <w:rPr>
                <w:rFonts w:cs="Times New Roman"/>
                <w:i w:val="0"/>
                <w:sz w:val="20"/>
                <w:szCs w:val="22"/>
              </w:rPr>
              <w:t>13</w:t>
            </w:r>
          </w:p>
        </w:tc>
        <w:tc>
          <w:tcPr>
            <w:tcW w:w="267" w:type="pct"/>
            <w:shd w:val="clear" w:color="auto" w:fill="auto"/>
            <w:vAlign w:val="center"/>
          </w:tcPr>
          <w:p w:rsidR="00FA211F" w:rsidRPr="005955EE" w:rsidRDefault="00FA211F" w:rsidP="002614F9">
            <w:pPr>
              <w:pStyle w:val="Tablo"/>
              <w:jc w:val="center"/>
              <w:rPr>
                <w:rFonts w:cs="Times New Roman"/>
                <w:i w:val="0"/>
                <w:sz w:val="20"/>
                <w:szCs w:val="22"/>
              </w:rPr>
            </w:pPr>
            <w:r w:rsidRPr="005955EE">
              <w:rPr>
                <w:rFonts w:cs="Times New Roman"/>
                <w:i w:val="0"/>
                <w:sz w:val="20"/>
                <w:szCs w:val="22"/>
              </w:rPr>
              <w:t>30</w:t>
            </w:r>
          </w:p>
        </w:tc>
        <w:tc>
          <w:tcPr>
            <w:tcW w:w="419" w:type="pct"/>
            <w:shd w:val="clear" w:color="auto" w:fill="auto"/>
            <w:vAlign w:val="center"/>
          </w:tcPr>
          <w:p w:rsidR="00FA211F" w:rsidRPr="005955EE" w:rsidRDefault="00FA211F" w:rsidP="002614F9">
            <w:pPr>
              <w:pStyle w:val="Tablo"/>
              <w:jc w:val="center"/>
              <w:rPr>
                <w:rFonts w:cs="Times New Roman"/>
                <w:i w:val="0"/>
                <w:sz w:val="20"/>
                <w:szCs w:val="22"/>
              </w:rPr>
            </w:pPr>
            <w:r w:rsidRPr="005955EE">
              <w:rPr>
                <w:rFonts w:cs="Times New Roman"/>
                <w:i w:val="0"/>
                <w:sz w:val="20"/>
                <w:szCs w:val="22"/>
              </w:rPr>
              <w:t>15</w:t>
            </w:r>
          </w:p>
        </w:tc>
        <w:tc>
          <w:tcPr>
            <w:tcW w:w="488" w:type="pct"/>
            <w:shd w:val="clear" w:color="auto" w:fill="auto"/>
            <w:vAlign w:val="center"/>
          </w:tcPr>
          <w:p w:rsidR="00FA211F" w:rsidRPr="005955EE" w:rsidRDefault="00FA211F" w:rsidP="002614F9">
            <w:pPr>
              <w:pStyle w:val="Tablo"/>
              <w:jc w:val="center"/>
              <w:rPr>
                <w:rFonts w:cs="Times New Roman"/>
                <w:i w:val="0"/>
                <w:sz w:val="20"/>
                <w:szCs w:val="22"/>
              </w:rPr>
            </w:pPr>
            <w:r w:rsidRPr="005955EE">
              <w:rPr>
                <w:rFonts w:cs="Times New Roman"/>
                <w:i w:val="0"/>
                <w:sz w:val="20"/>
                <w:szCs w:val="22"/>
              </w:rPr>
              <w:t>15</w:t>
            </w:r>
          </w:p>
        </w:tc>
        <w:tc>
          <w:tcPr>
            <w:tcW w:w="332" w:type="pct"/>
            <w:shd w:val="clear" w:color="auto" w:fill="auto"/>
            <w:vAlign w:val="center"/>
          </w:tcPr>
          <w:p w:rsidR="00FA211F" w:rsidRPr="005955EE" w:rsidRDefault="00FA211F" w:rsidP="002614F9">
            <w:pPr>
              <w:pStyle w:val="Tablo"/>
              <w:jc w:val="center"/>
              <w:rPr>
                <w:rFonts w:eastAsiaTheme="minorHAnsi" w:cs="Times New Roman"/>
                <w:i w:val="0"/>
                <w:color w:val="000000"/>
                <w:sz w:val="20"/>
                <w:szCs w:val="22"/>
                <w:lang w:eastAsia="en-US"/>
              </w:rPr>
            </w:pPr>
            <w:r w:rsidRPr="005955EE">
              <w:rPr>
                <w:rFonts w:eastAsiaTheme="minorHAnsi" w:cs="Times New Roman"/>
                <w:i w:val="0"/>
                <w:color w:val="000000"/>
                <w:sz w:val="20"/>
                <w:szCs w:val="22"/>
                <w:lang w:eastAsia="en-US"/>
              </w:rPr>
              <w:t>60</w:t>
            </w:r>
          </w:p>
        </w:tc>
        <w:tc>
          <w:tcPr>
            <w:tcW w:w="419" w:type="pct"/>
            <w:shd w:val="clear" w:color="auto" w:fill="auto"/>
            <w:vAlign w:val="center"/>
          </w:tcPr>
          <w:p w:rsidR="00FA211F" w:rsidRPr="005955EE" w:rsidRDefault="00FA211F" w:rsidP="002614F9">
            <w:pPr>
              <w:pStyle w:val="Tablo"/>
              <w:jc w:val="center"/>
              <w:rPr>
                <w:rFonts w:eastAsiaTheme="minorHAnsi" w:cs="Times New Roman"/>
                <w:i w:val="0"/>
                <w:color w:val="000000"/>
                <w:sz w:val="20"/>
                <w:szCs w:val="22"/>
                <w:lang w:eastAsia="en-US"/>
              </w:rPr>
            </w:pPr>
            <w:r w:rsidRPr="005955EE">
              <w:rPr>
                <w:rFonts w:eastAsiaTheme="minorHAnsi" w:cs="Times New Roman"/>
                <w:i w:val="0"/>
                <w:color w:val="000000"/>
                <w:sz w:val="20"/>
                <w:szCs w:val="22"/>
                <w:lang w:eastAsia="en-US"/>
              </w:rPr>
              <w:t>32</w:t>
            </w:r>
          </w:p>
        </w:tc>
        <w:tc>
          <w:tcPr>
            <w:tcW w:w="488" w:type="pct"/>
            <w:shd w:val="clear" w:color="auto" w:fill="auto"/>
            <w:vAlign w:val="center"/>
          </w:tcPr>
          <w:p w:rsidR="00FA211F" w:rsidRPr="005955EE" w:rsidRDefault="00FA211F" w:rsidP="002614F9">
            <w:pPr>
              <w:pStyle w:val="Tablo"/>
              <w:jc w:val="center"/>
              <w:rPr>
                <w:rFonts w:eastAsiaTheme="minorHAnsi" w:cs="Times New Roman"/>
                <w:i w:val="0"/>
                <w:color w:val="000000"/>
                <w:sz w:val="20"/>
                <w:szCs w:val="22"/>
                <w:lang w:eastAsia="en-US"/>
              </w:rPr>
            </w:pPr>
            <w:r w:rsidRPr="005955EE">
              <w:rPr>
                <w:rFonts w:eastAsiaTheme="minorHAnsi" w:cs="Times New Roman"/>
                <w:i w:val="0"/>
                <w:color w:val="000000"/>
                <w:sz w:val="20"/>
                <w:szCs w:val="22"/>
                <w:lang w:eastAsia="en-US"/>
              </w:rPr>
              <w:t>28</w:t>
            </w:r>
          </w:p>
        </w:tc>
      </w:tr>
      <w:tr w:rsidR="00FA211F" w:rsidTr="002614F9">
        <w:trPr>
          <w:trHeight w:val="455"/>
        </w:trPr>
        <w:tc>
          <w:tcPr>
            <w:tcW w:w="1405" w:type="pct"/>
            <w:gridSpan w:val="2"/>
            <w:shd w:val="clear" w:color="auto" w:fill="auto"/>
            <w:vAlign w:val="center"/>
          </w:tcPr>
          <w:p w:rsidR="00FA211F" w:rsidRPr="005955EE" w:rsidRDefault="00FA211F" w:rsidP="002614F9">
            <w:pPr>
              <w:pStyle w:val="Tablo"/>
              <w:jc w:val="center"/>
              <w:rPr>
                <w:rFonts w:cs="Times New Roman"/>
                <w:b/>
                <w:i w:val="0"/>
                <w:sz w:val="20"/>
                <w:szCs w:val="22"/>
              </w:rPr>
            </w:pPr>
            <w:r w:rsidRPr="005955EE">
              <w:rPr>
                <w:rFonts w:cs="Times New Roman"/>
                <w:b/>
                <w:i w:val="0"/>
                <w:sz w:val="20"/>
                <w:szCs w:val="22"/>
              </w:rPr>
              <w:t>Toplam</w:t>
            </w:r>
          </w:p>
        </w:tc>
        <w:tc>
          <w:tcPr>
            <w:tcW w:w="274" w:type="pct"/>
            <w:shd w:val="clear" w:color="auto" w:fill="auto"/>
            <w:vAlign w:val="center"/>
          </w:tcPr>
          <w:p w:rsidR="00FA211F" w:rsidRPr="005955EE" w:rsidRDefault="00FA211F" w:rsidP="002614F9">
            <w:pPr>
              <w:pStyle w:val="Tablo"/>
              <w:jc w:val="center"/>
              <w:rPr>
                <w:rFonts w:eastAsiaTheme="minorHAnsi" w:cs="Times New Roman"/>
                <w:i w:val="0"/>
                <w:color w:val="000000"/>
                <w:sz w:val="20"/>
                <w:szCs w:val="22"/>
                <w:lang w:eastAsia="en-US"/>
              </w:rPr>
            </w:pPr>
            <w:r w:rsidRPr="005955EE">
              <w:rPr>
                <w:rFonts w:eastAsiaTheme="minorHAnsi" w:cs="Times New Roman"/>
                <w:i w:val="0"/>
                <w:color w:val="000000"/>
                <w:sz w:val="20"/>
                <w:szCs w:val="22"/>
                <w:lang w:eastAsia="en-US"/>
              </w:rPr>
              <w:t>60</w:t>
            </w:r>
          </w:p>
        </w:tc>
        <w:tc>
          <w:tcPr>
            <w:tcW w:w="418" w:type="pct"/>
            <w:shd w:val="clear" w:color="auto" w:fill="auto"/>
            <w:vAlign w:val="center"/>
          </w:tcPr>
          <w:p w:rsidR="00FA211F" w:rsidRPr="005955EE" w:rsidRDefault="00FA211F" w:rsidP="002614F9">
            <w:pPr>
              <w:pStyle w:val="Tablo"/>
              <w:jc w:val="center"/>
              <w:rPr>
                <w:rFonts w:eastAsiaTheme="minorHAnsi" w:cs="Times New Roman"/>
                <w:i w:val="0"/>
                <w:color w:val="000000"/>
                <w:sz w:val="20"/>
                <w:szCs w:val="22"/>
                <w:lang w:eastAsia="en-US"/>
              </w:rPr>
            </w:pPr>
            <w:r w:rsidRPr="005955EE">
              <w:rPr>
                <w:rFonts w:eastAsiaTheme="minorHAnsi" w:cs="Times New Roman"/>
                <w:i w:val="0"/>
                <w:color w:val="000000"/>
                <w:sz w:val="20"/>
                <w:szCs w:val="22"/>
                <w:lang w:eastAsia="en-US"/>
              </w:rPr>
              <w:t>36</w:t>
            </w:r>
          </w:p>
        </w:tc>
        <w:tc>
          <w:tcPr>
            <w:tcW w:w="488" w:type="pct"/>
            <w:shd w:val="clear" w:color="auto" w:fill="auto"/>
            <w:vAlign w:val="center"/>
          </w:tcPr>
          <w:p w:rsidR="00FA211F" w:rsidRPr="005955EE" w:rsidRDefault="00FA211F" w:rsidP="002614F9">
            <w:pPr>
              <w:pStyle w:val="Tablo"/>
              <w:jc w:val="center"/>
              <w:rPr>
                <w:rFonts w:eastAsiaTheme="minorHAnsi" w:cs="Times New Roman"/>
                <w:i w:val="0"/>
                <w:color w:val="000000"/>
                <w:sz w:val="20"/>
                <w:szCs w:val="22"/>
                <w:lang w:eastAsia="en-US"/>
              </w:rPr>
            </w:pPr>
            <w:r w:rsidRPr="005955EE">
              <w:rPr>
                <w:rFonts w:eastAsiaTheme="minorHAnsi" w:cs="Times New Roman"/>
                <w:i w:val="0"/>
                <w:color w:val="000000"/>
                <w:sz w:val="20"/>
                <w:szCs w:val="22"/>
                <w:lang w:eastAsia="en-US"/>
              </w:rPr>
              <w:t>24</w:t>
            </w:r>
          </w:p>
        </w:tc>
        <w:tc>
          <w:tcPr>
            <w:tcW w:w="267" w:type="pct"/>
            <w:shd w:val="clear" w:color="auto" w:fill="auto"/>
            <w:vAlign w:val="center"/>
          </w:tcPr>
          <w:p w:rsidR="00FA211F" w:rsidRPr="005955EE" w:rsidRDefault="00FA211F" w:rsidP="002614F9">
            <w:pPr>
              <w:pStyle w:val="Tablo"/>
              <w:jc w:val="center"/>
              <w:rPr>
                <w:rFonts w:eastAsiaTheme="minorHAnsi" w:cs="Times New Roman"/>
                <w:i w:val="0"/>
                <w:color w:val="000000"/>
                <w:sz w:val="20"/>
                <w:szCs w:val="22"/>
                <w:lang w:eastAsia="en-US"/>
              </w:rPr>
            </w:pPr>
            <w:r w:rsidRPr="005955EE">
              <w:rPr>
                <w:rFonts w:eastAsiaTheme="minorHAnsi" w:cs="Times New Roman"/>
                <w:i w:val="0"/>
                <w:color w:val="000000"/>
                <w:sz w:val="20"/>
                <w:szCs w:val="22"/>
                <w:lang w:eastAsia="en-US"/>
              </w:rPr>
              <w:t>60</w:t>
            </w:r>
          </w:p>
        </w:tc>
        <w:tc>
          <w:tcPr>
            <w:tcW w:w="419" w:type="pct"/>
            <w:shd w:val="clear" w:color="auto" w:fill="auto"/>
            <w:vAlign w:val="center"/>
          </w:tcPr>
          <w:p w:rsidR="00FA211F" w:rsidRPr="005955EE" w:rsidRDefault="00FA211F" w:rsidP="002614F9">
            <w:pPr>
              <w:pStyle w:val="Tablo"/>
              <w:jc w:val="center"/>
              <w:rPr>
                <w:rFonts w:eastAsiaTheme="minorHAnsi" w:cs="Times New Roman"/>
                <w:i w:val="0"/>
                <w:color w:val="000000"/>
                <w:sz w:val="20"/>
                <w:szCs w:val="22"/>
                <w:lang w:eastAsia="en-US"/>
              </w:rPr>
            </w:pPr>
            <w:r w:rsidRPr="005955EE">
              <w:rPr>
                <w:rFonts w:eastAsiaTheme="minorHAnsi" w:cs="Times New Roman"/>
                <w:i w:val="0"/>
                <w:color w:val="000000"/>
                <w:sz w:val="20"/>
                <w:szCs w:val="22"/>
                <w:lang w:eastAsia="en-US"/>
              </w:rPr>
              <w:t>30</w:t>
            </w:r>
          </w:p>
        </w:tc>
        <w:tc>
          <w:tcPr>
            <w:tcW w:w="488" w:type="pct"/>
            <w:shd w:val="clear" w:color="auto" w:fill="auto"/>
            <w:vAlign w:val="center"/>
          </w:tcPr>
          <w:p w:rsidR="00FA211F" w:rsidRPr="005955EE" w:rsidRDefault="00FA211F" w:rsidP="002614F9">
            <w:pPr>
              <w:pStyle w:val="Tablo"/>
              <w:jc w:val="center"/>
              <w:rPr>
                <w:rFonts w:eastAsiaTheme="minorHAnsi" w:cs="Times New Roman"/>
                <w:i w:val="0"/>
                <w:color w:val="000000"/>
                <w:sz w:val="20"/>
                <w:szCs w:val="22"/>
                <w:lang w:eastAsia="en-US"/>
              </w:rPr>
            </w:pPr>
            <w:r w:rsidRPr="005955EE">
              <w:rPr>
                <w:rFonts w:eastAsiaTheme="minorHAnsi" w:cs="Times New Roman"/>
                <w:i w:val="0"/>
                <w:color w:val="000000"/>
                <w:sz w:val="20"/>
                <w:szCs w:val="22"/>
                <w:lang w:eastAsia="en-US"/>
              </w:rPr>
              <w:t>30</w:t>
            </w:r>
          </w:p>
        </w:tc>
        <w:tc>
          <w:tcPr>
            <w:tcW w:w="332" w:type="pct"/>
            <w:shd w:val="clear" w:color="auto" w:fill="auto"/>
            <w:vAlign w:val="center"/>
          </w:tcPr>
          <w:p w:rsidR="00FA211F" w:rsidRPr="005955EE" w:rsidRDefault="00FA211F" w:rsidP="002614F9">
            <w:pPr>
              <w:pStyle w:val="Tablo"/>
              <w:jc w:val="center"/>
              <w:rPr>
                <w:rFonts w:eastAsiaTheme="minorHAnsi" w:cs="Times New Roman"/>
                <w:i w:val="0"/>
                <w:color w:val="000000"/>
                <w:sz w:val="20"/>
                <w:szCs w:val="22"/>
                <w:lang w:eastAsia="en-US"/>
              </w:rPr>
            </w:pPr>
            <w:r w:rsidRPr="005955EE">
              <w:rPr>
                <w:rFonts w:eastAsiaTheme="minorHAnsi" w:cs="Times New Roman"/>
                <w:i w:val="0"/>
                <w:color w:val="000000"/>
                <w:sz w:val="20"/>
                <w:szCs w:val="22"/>
                <w:lang w:eastAsia="en-US"/>
              </w:rPr>
              <w:t>120</w:t>
            </w:r>
          </w:p>
        </w:tc>
        <w:tc>
          <w:tcPr>
            <w:tcW w:w="419" w:type="pct"/>
            <w:shd w:val="clear" w:color="auto" w:fill="auto"/>
            <w:vAlign w:val="center"/>
          </w:tcPr>
          <w:p w:rsidR="00FA211F" w:rsidRPr="005955EE" w:rsidRDefault="00FA211F" w:rsidP="002614F9">
            <w:pPr>
              <w:pStyle w:val="Tablo"/>
              <w:jc w:val="center"/>
              <w:rPr>
                <w:rFonts w:eastAsiaTheme="minorHAnsi" w:cs="Times New Roman"/>
                <w:i w:val="0"/>
                <w:color w:val="000000"/>
                <w:sz w:val="20"/>
                <w:szCs w:val="22"/>
                <w:lang w:eastAsia="en-US"/>
              </w:rPr>
            </w:pPr>
            <w:r w:rsidRPr="005955EE">
              <w:rPr>
                <w:rFonts w:eastAsiaTheme="minorHAnsi" w:cs="Times New Roman"/>
                <w:i w:val="0"/>
                <w:color w:val="000000"/>
                <w:sz w:val="20"/>
                <w:szCs w:val="22"/>
                <w:lang w:eastAsia="en-US"/>
              </w:rPr>
              <w:t>62</w:t>
            </w:r>
          </w:p>
        </w:tc>
        <w:tc>
          <w:tcPr>
            <w:tcW w:w="488" w:type="pct"/>
            <w:shd w:val="clear" w:color="auto" w:fill="auto"/>
            <w:vAlign w:val="center"/>
          </w:tcPr>
          <w:p w:rsidR="00FA211F" w:rsidRPr="005955EE" w:rsidRDefault="00FA211F" w:rsidP="002614F9">
            <w:pPr>
              <w:pStyle w:val="Tablo"/>
              <w:jc w:val="center"/>
              <w:rPr>
                <w:rFonts w:eastAsiaTheme="minorHAnsi" w:cs="Times New Roman"/>
                <w:i w:val="0"/>
                <w:color w:val="000000"/>
                <w:sz w:val="20"/>
                <w:szCs w:val="22"/>
                <w:lang w:eastAsia="en-US"/>
              </w:rPr>
            </w:pPr>
            <w:r w:rsidRPr="005955EE">
              <w:rPr>
                <w:rFonts w:eastAsiaTheme="minorHAnsi" w:cs="Times New Roman"/>
                <w:i w:val="0"/>
                <w:color w:val="000000"/>
                <w:sz w:val="20"/>
                <w:szCs w:val="22"/>
                <w:lang w:eastAsia="en-US"/>
              </w:rPr>
              <w:t>58</w:t>
            </w:r>
          </w:p>
        </w:tc>
      </w:tr>
    </w:tbl>
    <w:p w:rsidR="00FA211F" w:rsidRDefault="00FA211F" w:rsidP="00FA211F">
      <w:pPr>
        <w:pStyle w:val="Tablo"/>
        <w:rPr>
          <w:sz w:val="22"/>
        </w:rPr>
      </w:pPr>
    </w:p>
    <w:p w:rsidR="00FA211F" w:rsidRDefault="00FA211F" w:rsidP="00FA211F">
      <w:pPr>
        <w:pStyle w:val="BALIK2"/>
        <w:numPr>
          <w:ilvl w:val="1"/>
          <w:numId w:val="25"/>
        </w:numPr>
        <w:spacing w:after="360" w:line="360" w:lineRule="auto"/>
        <w:ind w:left="0" w:firstLine="0"/>
      </w:pPr>
      <w:bookmarkStart w:id="217" w:name="_Toc513987156"/>
      <w:r>
        <w:t>Veri Toplama Araçları</w:t>
      </w:r>
      <w:bookmarkEnd w:id="217"/>
    </w:p>
    <w:p w:rsidR="00FA211F" w:rsidRDefault="00FA211F" w:rsidP="00FA211F">
      <w:pPr>
        <w:spacing w:after="360" w:line="360" w:lineRule="auto"/>
      </w:pPr>
      <w:r>
        <w:t xml:space="preserve">Yapılan bu araştırmada veriler, sekizinci sınıf Fen ve Teknoloji dersinde işlenen “Maddenin Halleri ve Isı” ünitesini kapsayacak şekilde hazırlanan Maddenin Halleri ve Isı Konusu Başarı Testi (Ek 1), öğrencilerin Fen ve Teknoloji dersine karşı motivasyonlarını ölçmek için hazırlanan </w:t>
      </w:r>
      <w:r w:rsidRPr="003B1D6C">
        <w:t>Fen Öğrenmeye Yönelik Motivasyon Ölçeği</w:t>
      </w:r>
      <w:r>
        <w:t xml:space="preserve"> (Ek 2) yardımıyla toplanmıştır.</w:t>
      </w:r>
    </w:p>
    <w:p w:rsidR="00FA211F" w:rsidRDefault="00FA211F" w:rsidP="00FA211F">
      <w:pPr>
        <w:pStyle w:val="BALIK3"/>
        <w:numPr>
          <w:ilvl w:val="2"/>
          <w:numId w:val="15"/>
        </w:numPr>
        <w:spacing w:after="360" w:line="360" w:lineRule="auto"/>
        <w:ind w:left="567" w:hanging="567"/>
      </w:pPr>
      <w:bookmarkStart w:id="218" w:name="_Toc513987157"/>
      <w:r>
        <w:t>Maddenin Halleri ve Isı Konusu Başarı Testi ( MHVIBT )</w:t>
      </w:r>
      <w:bookmarkEnd w:id="218"/>
    </w:p>
    <w:p w:rsidR="00FA211F" w:rsidRPr="00914280" w:rsidRDefault="00FA211F" w:rsidP="00FA211F">
      <w:pPr>
        <w:spacing w:after="360" w:line="360" w:lineRule="auto"/>
      </w:pPr>
      <w:r w:rsidRPr="00914280">
        <w:t xml:space="preserve">Maddenin Halleri ve Isı </w:t>
      </w:r>
      <w:r w:rsidR="00B20E8B" w:rsidRPr="00B20E8B">
        <w:t>Ünitesi Başarı Testi, talebelerin bu ünite ile ilgili bilgi seviyelerini öğrenmek amacıyla araştırmacı tarafından hazırlanmış, Testin hazırlanmasında</w:t>
      </w:r>
      <w:r w:rsidRPr="00914280">
        <w:t xml:space="preserve"> Milli Eğitim Bakanlığının merkezi sınav sistemi ile yapmış olduğu OKS, SBS ve TEOG sınavlarından 2003-2014 yılları arasında Maddenin Halleri ve Isı ünitesinden çıkmış olan sorulardan yararlanılmıştır. İlk etapta 25 soruluk bir sınav hazırlanıp başka bir okulun öğrencilerine uygulanarak sınavın güvenilirliği tespit edilmeye çalışılmıştır. Güvenilirlik hesaplamasında madde ayırt edicilik endeksi 0,2’nin altında kalan 11 adet soru elenerek, uzman görüşü doğrultusunda 6 adet soru eklenip güvenilirlik değeri </w:t>
      </w:r>
      <w:r w:rsidRPr="00914280">
        <w:rPr>
          <w:rFonts w:cs="Times New Roman"/>
        </w:rPr>
        <w:t>α</w:t>
      </w:r>
      <w:r w:rsidRPr="00914280">
        <w:t xml:space="preserve"> ( k20 ) 0,764 olan 20 soruluk bir başarı testi elde edilmiştir (Ek 1).</w:t>
      </w:r>
    </w:p>
    <w:p w:rsidR="00FA211F" w:rsidRDefault="00FA211F" w:rsidP="00FA211F">
      <w:pPr>
        <w:spacing w:after="360" w:line="360" w:lineRule="auto"/>
      </w:pPr>
      <w:r>
        <w:t>Maddenin Halleri ve Isı ünitesi başarı testi aşağıdaki kazanımları kapsayacak şekilde oluşturulmuştur.</w:t>
      </w:r>
    </w:p>
    <w:p w:rsidR="00FA211F" w:rsidRDefault="00FA211F" w:rsidP="00FA211F">
      <w:pPr>
        <w:pStyle w:val="ListeParagraf"/>
        <w:numPr>
          <w:ilvl w:val="0"/>
          <w:numId w:val="20"/>
        </w:numPr>
        <w:spacing w:after="360" w:line="360" w:lineRule="auto"/>
        <w:ind w:left="714" w:hanging="357"/>
      </w:pPr>
      <w:r w:rsidRPr="004F614C">
        <w:lastRenderedPageBreak/>
        <w:t>Isı aktarım yönü ile sıcaklık arasında ilişki kurar</w:t>
      </w:r>
      <w:r>
        <w:t>.</w:t>
      </w:r>
    </w:p>
    <w:p w:rsidR="00FA211F" w:rsidRDefault="00FA211F" w:rsidP="00FA211F">
      <w:pPr>
        <w:pStyle w:val="ListeParagraf"/>
        <w:numPr>
          <w:ilvl w:val="0"/>
          <w:numId w:val="20"/>
        </w:numPr>
        <w:spacing w:after="360" w:line="360" w:lineRule="auto"/>
        <w:ind w:left="714" w:hanging="357"/>
      </w:pPr>
      <w:r w:rsidRPr="009338EF">
        <w:t>Sıcaklığı, moleküllerin ortalama hareket enerjisinin göstergesi şeklinde yorumlar</w:t>
      </w:r>
      <w:r>
        <w:t>.</w:t>
      </w:r>
    </w:p>
    <w:p w:rsidR="00FA211F" w:rsidRDefault="00FA211F" w:rsidP="00FA211F">
      <w:pPr>
        <w:pStyle w:val="ListeParagraf"/>
        <w:numPr>
          <w:ilvl w:val="0"/>
          <w:numId w:val="20"/>
        </w:numPr>
        <w:spacing w:after="360" w:line="360" w:lineRule="auto"/>
        <w:ind w:left="714" w:hanging="357"/>
      </w:pPr>
      <w:r w:rsidRPr="009338EF">
        <w:t>Farklı maddelerin öz ısılarının farklı olduğunu (öz ısının ayırt edici bir özellik olduğunu) belirtir.</w:t>
      </w:r>
    </w:p>
    <w:p w:rsidR="00FA211F" w:rsidRDefault="00FA211F" w:rsidP="00FA211F">
      <w:pPr>
        <w:pStyle w:val="ListeParagraf"/>
        <w:numPr>
          <w:ilvl w:val="0"/>
          <w:numId w:val="20"/>
        </w:numPr>
        <w:spacing w:after="360" w:line="360" w:lineRule="auto"/>
        <w:ind w:left="714" w:hanging="357"/>
      </w:pPr>
      <w:r w:rsidRPr="009338EF">
        <w:t>Farklı maddelerin erime ısılarını karşılaştırır</w:t>
      </w:r>
      <w:r>
        <w:t>.</w:t>
      </w:r>
    </w:p>
    <w:p w:rsidR="00FA211F" w:rsidRDefault="00FA211F" w:rsidP="00FA211F">
      <w:pPr>
        <w:pStyle w:val="ListeParagraf"/>
        <w:numPr>
          <w:ilvl w:val="0"/>
          <w:numId w:val="20"/>
        </w:numPr>
        <w:spacing w:after="360" w:line="360" w:lineRule="auto"/>
        <w:ind w:left="714" w:hanging="357"/>
      </w:pPr>
      <w:r w:rsidRPr="009338EF">
        <w:t>Belli kütledeki buzun, erime sıcaklığında, tamamen suya dönüşmesi için gerekli ısı miktarını hesaplar.</w:t>
      </w:r>
    </w:p>
    <w:p w:rsidR="00FA211F" w:rsidRDefault="00FA211F" w:rsidP="00FA211F">
      <w:pPr>
        <w:pStyle w:val="ListeParagraf"/>
        <w:numPr>
          <w:ilvl w:val="0"/>
          <w:numId w:val="20"/>
        </w:numPr>
        <w:spacing w:after="360" w:line="360" w:lineRule="auto"/>
        <w:ind w:left="714" w:hanging="357"/>
      </w:pPr>
      <w:r w:rsidRPr="009338EF">
        <w:t>Aynı maddenin kütlesi büyük bir örneğini belirli bir sıcaklığa kadar ısıtmak için, kütlesi daha küçük olana göre, daha çok ısı gerektiğini keşfeder.</w:t>
      </w:r>
    </w:p>
    <w:p w:rsidR="00FA211F" w:rsidRDefault="00FA211F" w:rsidP="00FA211F">
      <w:pPr>
        <w:pStyle w:val="ListeParagraf"/>
        <w:numPr>
          <w:ilvl w:val="0"/>
          <w:numId w:val="20"/>
        </w:numPr>
        <w:spacing w:after="360" w:line="360" w:lineRule="auto"/>
        <w:ind w:left="714" w:hanging="357"/>
      </w:pPr>
      <w:r w:rsidRPr="009338EF">
        <w:t>Bir kova soğuk su ve bir bardak ılık suyun sıcaklıklarını ve aldıkları ısı miktarlarını tahmin ederek karşılaştırır</w:t>
      </w:r>
      <w:r>
        <w:t>.</w:t>
      </w:r>
    </w:p>
    <w:p w:rsidR="00FA211F" w:rsidRDefault="00FA211F" w:rsidP="00FA211F">
      <w:pPr>
        <w:pStyle w:val="ListeParagraf"/>
        <w:numPr>
          <w:ilvl w:val="0"/>
          <w:numId w:val="20"/>
        </w:numPr>
        <w:spacing w:after="360" w:line="360" w:lineRule="auto"/>
        <w:ind w:left="714" w:hanging="357"/>
      </w:pPr>
      <w:r w:rsidRPr="009338EF">
        <w:t>Buharlaşmanın soğutma amacı ile kullanılışına günlük hayattan örnekler verir</w:t>
      </w:r>
      <w:r>
        <w:t>.</w:t>
      </w:r>
    </w:p>
    <w:p w:rsidR="00FA211F" w:rsidRDefault="00FA211F" w:rsidP="00FA211F">
      <w:pPr>
        <w:pStyle w:val="ListeParagraf"/>
        <w:numPr>
          <w:ilvl w:val="0"/>
          <w:numId w:val="20"/>
        </w:numPr>
        <w:spacing w:after="360" w:line="360" w:lineRule="auto"/>
        <w:ind w:left="714" w:hanging="357"/>
      </w:pPr>
      <w:r>
        <w:t>Sıcaklığı, moleküllerin ortalama hareket enerjisinin göstergesi şeklinde yorumlar.</w:t>
      </w:r>
    </w:p>
    <w:p w:rsidR="00FA211F" w:rsidRDefault="00FA211F" w:rsidP="00FA211F">
      <w:pPr>
        <w:pStyle w:val="ListeParagraf"/>
        <w:numPr>
          <w:ilvl w:val="0"/>
          <w:numId w:val="20"/>
        </w:numPr>
        <w:spacing w:after="360" w:line="360" w:lineRule="auto"/>
        <w:ind w:left="714" w:hanging="357"/>
      </w:pPr>
      <w:r w:rsidRPr="009338EF">
        <w:t>Suyun öz ısısını joule/gr C ve kalori/gr C belirtir.</w:t>
      </w:r>
    </w:p>
    <w:p w:rsidR="00FA211F" w:rsidRDefault="00FA211F" w:rsidP="00FA211F">
      <w:pPr>
        <w:pStyle w:val="ListeParagraf"/>
        <w:numPr>
          <w:ilvl w:val="0"/>
          <w:numId w:val="20"/>
        </w:numPr>
        <w:spacing w:after="360" w:line="360" w:lineRule="auto"/>
        <w:ind w:left="714" w:hanging="357"/>
      </w:pPr>
      <w:r w:rsidRPr="009338EF">
        <w:t>Isının, sıcaklığı yüksek maddeden sıcaklığı düşük olan maddeye aktarılan enerji olduğunu belirtir.</w:t>
      </w:r>
    </w:p>
    <w:p w:rsidR="00FA211F" w:rsidRDefault="00FA211F" w:rsidP="00FA211F">
      <w:pPr>
        <w:pStyle w:val="ListeParagraf"/>
        <w:numPr>
          <w:ilvl w:val="0"/>
          <w:numId w:val="20"/>
        </w:numPr>
        <w:spacing w:after="360" w:line="360" w:lineRule="auto"/>
        <w:ind w:left="714" w:hanging="357"/>
      </w:pPr>
      <w:r w:rsidRPr="009338EF">
        <w:t>Maddelerin ısınmasının enerji almaları anlamına geldiğini belirtir.</w:t>
      </w:r>
    </w:p>
    <w:p w:rsidR="00FA211F" w:rsidRDefault="00FA211F" w:rsidP="00FA211F">
      <w:pPr>
        <w:pStyle w:val="ListeParagraf"/>
        <w:numPr>
          <w:ilvl w:val="0"/>
          <w:numId w:val="20"/>
        </w:numPr>
        <w:spacing w:after="360" w:line="360" w:lineRule="auto"/>
        <w:ind w:left="714" w:hanging="357"/>
      </w:pPr>
      <w:r w:rsidRPr="00817EF0">
        <w:t>Buzlanmayı önlemek için başvurulan “tuzlama” işleminin hangi ilkeye dayandığını açıklar.</w:t>
      </w:r>
    </w:p>
    <w:p w:rsidR="00FA211F" w:rsidRDefault="00FA211F" w:rsidP="00FA211F">
      <w:pPr>
        <w:pStyle w:val="ListeParagraf"/>
        <w:numPr>
          <w:ilvl w:val="0"/>
          <w:numId w:val="20"/>
        </w:numPr>
        <w:spacing w:after="360" w:line="360" w:lineRule="auto"/>
        <w:ind w:left="714" w:hanging="357"/>
      </w:pPr>
      <w:r>
        <w:t xml:space="preserve">Bağların, katılarda sıvılardakinden daha sağlam olduğu çıkarımını yapar </w:t>
      </w:r>
    </w:p>
    <w:p w:rsidR="00FA211F" w:rsidRDefault="00FA211F" w:rsidP="00FA211F">
      <w:pPr>
        <w:pStyle w:val="ListeParagraf"/>
        <w:numPr>
          <w:ilvl w:val="0"/>
          <w:numId w:val="20"/>
        </w:numPr>
        <w:spacing w:after="360" w:line="360" w:lineRule="auto"/>
        <w:ind w:left="714" w:hanging="357"/>
      </w:pPr>
      <w:r>
        <w:t>Gazlarda moleküller arasındaki bağların yok denecek kadar zayıf olduğunu belirtir.</w:t>
      </w:r>
    </w:p>
    <w:p w:rsidR="00FA211F" w:rsidRDefault="00FA211F" w:rsidP="00FA211F">
      <w:pPr>
        <w:pStyle w:val="ListeParagraf"/>
        <w:numPr>
          <w:ilvl w:val="0"/>
          <w:numId w:val="20"/>
        </w:numPr>
        <w:spacing w:after="360" w:line="360" w:lineRule="auto"/>
        <w:ind w:left="714" w:hanging="357"/>
      </w:pPr>
      <w:r w:rsidRPr="00F143E3">
        <w:t>Katı, sıvı ve buhar hâlleri kolay elde edilebilir (su gibi) maddeleri ısıtıp-soğutarak, sıcaklık-zaman grafiğe geçirir</w:t>
      </w:r>
      <w:r>
        <w:t>.</w:t>
      </w:r>
    </w:p>
    <w:p w:rsidR="00FA211F" w:rsidRDefault="00FA211F" w:rsidP="00FA211F">
      <w:pPr>
        <w:pStyle w:val="ListeParagraf"/>
        <w:numPr>
          <w:ilvl w:val="0"/>
          <w:numId w:val="20"/>
        </w:numPr>
        <w:spacing w:after="360" w:line="360" w:lineRule="auto"/>
        <w:ind w:left="714" w:hanging="357"/>
      </w:pPr>
      <w:r w:rsidRPr="00F143E3">
        <w:t>Erimenin neden ısı gerektirdiğini açıklar; donma ısısı ile ilişkilendirir</w:t>
      </w:r>
      <w:r>
        <w:t>.</w:t>
      </w:r>
    </w:p>
    <w:p w:rsidR="00FA211F" w:rsidRDefault="00FA211F" w:rsidP="00FA211F">
      <w:pPr>
        <w:pStyle w:val="ListeParagraf"/>
        <w:numPr>
          <w:ilvl w:val="0"/>
          <w:numId w:val="20"/>
        </w:numPr>
        <w:spacing w:after="360" w:line="360" w:lineRule="auto"/>
        <w:ind w:left="714" w:hanging="357"/>
      </w:pPr>
      <w:r w:rsidRPr="00F143E3">
        <w:t>Kütlesi belli suyun, kaynama sıcaklığında tamamen buhara dönüşmesi için gerekli ısı miktarını hesaplar.</w:t>
      </w:r>
    </w:p>
    <w:p w:rsidR="00FA211F" w:rsidRDefault="00FA211F" w:rsidP="00FA211F">
      <w:pPr>
        <w:pStyle w:val="ListeParagraf"/>
        <w:numPr>
          <w:ilvl w:val="0"/>
          <w:numId w:val="20"/>
        </w:numPr>
        <w:spacing w:after="360" w:line="360" w:lineRule="auto"/>
        <w:ind w:left="714" w:hanging="357"/>
      </w:pPr>
      <w:r w:rsidRPr="00F143E3">
        <w:t>Isınan-soğuyan maddelerin, sıcaklık-zaman grafiklerini yorumlar; hâl değişimleri ile ilişkilendirir</w:t>
      </w:r>
      <w:r>
        <w:t>.</w:t>
      </w:r>
    </w:p>
    <w:p w:rsidR="00FA211F" w:rsidRDefault="00FA211F" w:rsidP="00FA211F">
      <w:pPr>
        <w:spacing w:after="360" w:line="360" w:lineRule="auto"/>
      </w:pPr>
      <w:r>
        <w:lastRenderedPageBreak/>
        <w:t>Maddenin Halleri ve Isı ünitesinin toplam kazanımlarının yirmi yedi (27) olduğu göz önüne alındığında hazırlamış olduğumuz başarı testinin on dokuz (19) kazanımı olduğu görülmektedir.</w:t>
      </w:r>
    </w:p>
    <w:p w:rsidR="00FA211F" w:rsidRDefault="00FA211F" w:rsidP="00762D13">
      <w:pPr>
        <w:rPr>
          <w:szCs w:val="24"/>
        </w:rPr>
      </w:pPr>
      <w:r w:rsidRPr="007369B1">
        <w:rPr>
          <w:szCs w:val="24"/>
        </w:rPr>
        <w:t xml:space="preserve">Aşağıdaki </w:t>
      </w:r>
      <w:r w:rsidR="00886D16" w:rsidRPr="007369B1">
        <w:rPr>
          <w:szCs w:val="24"/>
        </w:rPr>
        <w:fldChar w:fldCharType="begin"/>
      </w:r>
      <w:r w:rsidRPr="007369B1">
        <w:rPr>
          <w:szCs w:val="24"/>
        </w:rPr>
        <w:instrText xml:space="preserve"> REF _Ref444878926 \h </w:instrText>
      </w:r>
      <w:r w:rsidR="007369B1" w:rsidRPr="007369B1">
        <w:rPr>
          <w:szCs w:val="24"/>
        </w:rPr>
        <w:instrText xml:space="preserve"> \* MERGEFORMAT </w:instrText>
      </w:r>
      <w:r w:rsidR="00886D16" w:rsidRPr="007369B1">
        <w:rPr>
          <w:szCs w:val="24"/>
        </w:rPr>
      </w:r>
      <w:r w:rsidR="00886D16" w:rsidRPr="007369B1">
        <w:rPr>
          <w:szCs w:val="24"/>
        </w:rPr>
        <w:fldChar w:fldCharType="separate"/>
      </w:r>
      <w:r w:rsidR="009A56AB" w:rsidRPr="009A56AB">
        <w:rPr>
          <w:szCs w:val="24"/>
        </w:rPr>
        <w:t>Tablo 3.3. Ön test Soruları ve Öğrenci Kazanımlarının Sorulara Göre Dağılımı</w:t>
      </w:r>
      <w:r w:rsidR="00886D16" w:rsidRPr="007369B1">
        <w:rPr>
          <w:szCs w:val="24"/>
        </w:rPr>
        <w:fldChar w:fldCharType="end"/>
      </w:r>
      <w:r w:rsidRPr="007369B1">
        <w:rPr>
          <w:szCs w:val="24"/>
        </w:rPr>
        <w:t>’</w:t>
      </w:r>
      <w:r w:rsidR="00C02055" w:rsidRPr="007369B1">
        <w:rPr>
          <w:szCs w:val="24"/>
        </w:rPr>
        <w:t xml:space="preserve"> </w:t>
      </w:r>
      <w:r w:rsidRPr="007369B1">
        <w:rPr>
          <w:szCs w:val="24"/>
        </w:rPr>
        <w:t>de soruların öğrenci kazanımlarına göre dağılımını göstermektedir.</w:t>
      </w:r>
    </w:p>
    <w:p w:rsidR="00A378EC" w:rsidRPr="007369B1" w:rsidRDefault="00A378EC" w:rsidP="00FA211F">
      <w:pPr>
        <w:jc w:val="left"/>
        <w:rPr>
          <w:szCs w:val="24"/>
        </w:rPr>
      </w:pPr>
    </w:p>
    <w:p w:rsidR="00FA211F" w:rsidRPr="007F1ADC" w:rsidRDefault="00FA211F" w:rsidP="00FA211F">
      <w:pPr>
        <w:pStyle w:val="Tablo"/>
        <w:spacing w:after="360"/>
      </w:pPr>
      <w:bookmarkStart w:id="219" w:name="_Toc444878406"/>
      <w:bookmarkStart w:id="220" w:name="_Ref444878926"/>
      <w:bookmarkStart w:id="221" w:name="_Toc444880386"/>
      <w:bookmarkStart w:id="222" w:name="_Toc448232910"/>
      <w:bookmarkStart w:id="223" w:name="_Toc513987802"/>
      <w:r w:rsidRPr="007F1ADC">
        <w:t>Tablo 3.</w:t>
      </w:r>
      <w:r w:rsidR="00F63956">
        <w:fldChar w:fldCharType="begin"/>
      </w:r>
      <w:r w:rsidR="00F63956">
        <w:instrText xml:space="preserve"> SEQ Tablo_3. \* ARABIC </w:instrText>
      </w:r>
      <w:r w:rsidR="00F63956">
        <w:fldChar w:fldCharType="separate"/>
      </w:r>
      <w:r w:rsidR="009A56AB">
        <w:rPr>
          <w:noProof/>
        </w:rPr>
        <w:t>3</w:t>
      </w:r>
      <w:r w:rsidR="00F63956">
        <w:rPr>
          <w:noProof/>
        </w:rPr>
        <w:fldChar w:fldCharType="end"/>
      </w:r>
      <w:r w:rsidRPr="007F1ADC">
        <w:t>. Ön test Soruları ve Öğrenci Kazanımlarının Sorulara Göre Dağılımı</w:t>
      </w:r>
      <w:bookmarkEnd w:id="219"/>
      <w:bookmarkEnd w:id="220"/>
      <w:bookmarkEnd w:id="221"/>
      <w:bookmarkEnd w:id="222"/>
      <w:bookmarkEnd w:id="223"/>
    </w:p>
    <w:tbl>
      <w:tblPr>
        <w:tblStyle w:val="TabloKlavuzu"/>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271"/>
        <w:gridCol w:w="6939"/>
      </w:tblGrid>
      <w:tr w:rsidR="00FA211F" w:rsidTr="002614F9">
        <w:tc>
          <w:tcPr>
            <w:tcW w:w="1271" w:type="dxa"/>
          </w:tcPr>
          <w:p w:rsidR="00FA211F" w:rsidRPr="00B43DC5" w:rsidRDefault="00FA211F" w:rsidP="002614F9">
            <w:pPr>
              <w:jc w:val="center"/>
              <w:rPr>
                <w:b/>
              </w:rPr>
            </w:pPr>
            <w:r w:rsidRPr="00B43DC5">
              <w:rPr>
                <w:b/>
              </w:rPr>
              <w:t>Sorular</w:t>
            </w:r>
          </w:p>
        </w:tc>
        <w:tc>
          <w:tcPr>
            <w:tcW w:w="6939" w:type="dxa"/>
          </w:tcPr>
          <w:p w:rsidR="00FA211F" w:rsidRPr="00B43DC5" w:rsidRDefault="00FA211F" w:rsidP="002614F9">
            <w:pPr>
              <w:jc w:val="center"/>
              <w:rPr>
                <w:b/>
              </w:rPr>
            </w:pPr>
            <w:r w:rsidRPr="00B43DC5">
              <w:rPr>
                <w:b/>
              </w:rPr>
              <w:t>Öğrenci Kazanımları</w:t>
            </w:r>
          </w:p>
        </w:tc>
      </w:tr>
      <w:tr w:rsidR="00FA211F" w:rsidTr="002614F9">
        <w:tc>
          <w:tcPr>
            <w:tcW w:w="1271" w:type="dxa"/>
            <w:vAlign w:val="center"/>
          </w:tcPr>
          <w:p w:rsidR="00FA211F" w:rsidRPr="00B43DC5" w:rsidRDefault="00FA211F" w:rsidP="002614F9">
            <w:pPr>
              <w:jc w:val="left"/>
            </w:pPr>
            <w:r w:rsidRPr="00B43DC5">
              <w:t>1, 9</w:t>
            </w:r>
          </w:p>
        </w:tc>
        <w:tc>
          <w:tcPr>
            <w:tcW w:w="6939" w:type="dxa"/>
          </w:tcPr>
          <w:p w:rsidR="00FA211F" w:rsidRPr="00B43DC5" w:rsidRDefault="00FA211F" w:rsidP="002614F9">
            <w:pPr>
              <w:spacing w:line="360" w:lineRule="auto"/>
            </w:pPr>
            <w:r w:rsidRPr="00B43DC5">
              <w:t>Isı aktarım yönü ile sıcaklık arasında ilişki kurar</w:t>
            </w:r>
            <w:r>
              <w:t>.</w:t>
            </w:r>
          </w:p>
        </w:tc>
      </w:tr>
      <w:tr w:rsidR="00FA211F" w:rsidTr="002614F9">
        <w:tc>
          <w:tcPr>
            <w:tcW w:w="1271" w:type="dxa"/>
            <w:vAlign w:val="center"/>
          </w:tcPr>
          <w:p w:rsidR="00FA211F" w:rsidRPr="00B43DC5" w:rsidRDefault="00FA211F" w:rsidP="002614F9">
            <w:pPr>
              <w:jc w:val="left"/>
            </w:pPr>
            <w:r w:rsidRPr="00B43DC5">
              <w:t>2</w:t>
            </w:r>
          </w:p>
        </w:tc>
        <w:tc>
          <w:tcPr>
            <w:tcW w:w="6939" w:type="dxa"/>
          </w:tcPr>
          <w:p w:rsidR="00FA211F" w:rsidRPr="00B43DC5" w:rsidRDefault="00FA211F" w:rsidP="002614F9">
            <w:pPr>
              <w:spacing w:line="360" w:lineRule="auto"/>
            </w:pPr>
            <w:r w:rsidRPr="00B43DC5">
              <w:t>Sıcaklığı, moleküllerin ortalama hareket enerjisinin göstergesi şeklinde yorumlar</w:t>
            </w:r>
            <w:r>
              <w:t>.</w:t>
            </w:r>
          </w:p>
        </w:tc>
      </w:tr>
      <w:tr w:rsidR="00FA211F" w:rsidTr="002614F9">
        <w:tc>
          <w:tcPr>
            <w:tcW w:w="1271" w:type="dxa"/>
            <w:vAlign w:val="center"/>
          </w:tcPr>
          <w:p w:rsidR="00FA211F" w:rsidRPr="00B43DC5" w:rsidRDefault="00FA211F" w:rsidP="002614F9">
            <w:pPr>
              <w:jc w:val="left"/>
            </w:pPr>
            <w:r w:rsidRPr="00B43DC5">
              <w:t>3, 16</w:t>
            </w:r>
          </w:p>
        </w:tc>
        <w:tc>
          <w:tcPr>
            <w:tcW w:w="6939" w:type="dxa"/>
          </w:tcPr>
          <w:p w:rsidR="00FA211F" w:rsidRPr="00B43DC5" w:rsidRDefault="00FA211F" w:rsidP="002614F9">
            <w:pPr>
              <w:spacing w:line="360" w:lineRule="auto"/>
            </w:pPr>
            <w:r w:rsidRPr="00B43DC5">
              <w:t>Farklı maddelerin öz ısılarının farklı olduğunu (öz ısının ayırt edici bir özellik olduğunu) belirtir.</w:t>
            </w:r>
          </w:p>
        </w:tc>
      </w:tr>
      <w:tr w:rsidR="00FA211F" w:rsidTr="002614F9">
        <w:tc>
          <w:tcPr>
            <w:tcW w:w="1271" w:type="dxa"/>
            <w:vAlign w:val="center"/>
          </w:tcPr>
          <w:p w:rsidR="00FA211F" w:rsidRPr="00B43DC5" w:rsidRDefault="00FA211F" w:rsidP="002614F9">
            <w:pPr>
              <w:jc w:val="left"/>
            </w:pPr>
            <w:r w:rsidRPr="00B43DC5">
              <w:t>4, 13</w:t>
            </w:r>
          </w:p>
        </w:tc>
        <w:tc>
          <w:tcPr>
            <w:tcW w:w="6939" w:type="dxa"/>
          </w:tcPr>
          <w:p w:rsidR="00FA211F" w:rsidRPr="00B43DC5" w:rsidRDefault="00FA211F" w:rsidP="002614F9">
            <w:pPr>
              <w:spacing w:line="360" w:lineRule="auto"/>
            </w:pPr>
            <w:r w:rsidRPr="00B43DC5">
              <w:t>Farklı maddelerin erime ısılarını karşılaştırır.</w:t>
            </w:r>
          </w:p>
        </w:tc>
      </w:tr>
      <w:tr w:rsidR="00FA211F" w:rsidTr="002614F9">
        <w:tc>
          <w:tcPr>
            <w:tcW w:w="1271" w:type="dxa"/>
            <w:vAlign w:val="center"/>
          </w:tcPr>
          <w:p w:rsidR="00FA211F" w:rsidRPr="00B43DC5" w:rsidRDefault="00FA211F" w:rsidP="002614F9">
            <w:pPr>
              <w:jc w:val="left"/>
            </w:pPr>
            <w:r w:rsidRPr="00B43DC5">
              <w:t>5</w:t>
            </w:r>
          </w:p>
        </w:tc>
        <w:tc>
          <w:tcPr>
            <w:tcW w:w="6939" w:type="dxa"/>
          </w:tcPr>
          <w:p w:rsidR="00FA211F" w:rsidRPr="00B43DC5" w:rsidRDefault="00FA211F" w:rsidP="002614F9">
            <w:pPr>
              <w:spacing w:line="360" w:lineRule="auto"/>
            </w:pPr>
            <w:r w:rsidRPr="00B43DC5">
              <w:t>Belli kütledeki buzun, erime sıcaklığında, tamamen suya dönüşmesi için gerekli ısı miktarını hesaplar.</w:t>
            </w:r>
          </w:p>
        </w:tc>
      </w:tr>
      <w:tr w:rsidR="00FA211F" w:rsidTr="002614F9">
        <w:tc>
          <w:tcPr>
            <w:tcW w:w="1271" w:type="dxa"/>
            <w:vAlign w:val="center"/>
          </w:tcPr>
          <w:p w:rsidR="00FA211F" w:rsidRPr="00B43DC5" w:rsidRDefault="00FA211F" w:rsidP="002614F9">
            <w:pPr>
              <w:jc w:val="left"/>
            </w:pPr>
            <w:r w:rsidRPr="00B43DC5">
              <w:t>5, 14, 20</w:t>
            </w:r>
          </w:p>
        </w:tc>
        <w:tc>
          <w:tcPr>
            <w:tcW w:w="6939" w:type="dxa"/>
          </w:tcPr>
          <w:p w:rsidR="00FA211F" w:rsidRPr="00B43DC5" w:rsidRDefault="00FA211F" w:rsidP="002614F9">
            <w:pPr>
              <w:spacing w:line="360" w:lineRule="auto"/>
            </w:pPr>
            <w:r w:rsidRPr="00B43DC5">
              <w:t>Aynı maddenin kütlesi büyük bir örneğini belirli bir sıcaklığa kadar ısıtmak için, kütlesi daha küçük olana göre, daha çok ısı gerektiğini keşfeder.</w:t>
            </w:r>
          </w:p>
        </w:tc>
      </w:tr>
      <w:tr w:rsidR="00FA211F" w:rsidTr="002614F9">
        <w:tc>
          <w:tcPr>
            <w:tcW w:w="1271" w:type="dxa"/>
            <w:vAlign w:val="center"/>
          </w:tcPr>
          <w:p w:rsidR="00FA211F" w:rsidRPr="00B43DC5" w:rsidRDefault="00FA211F" w:rsidP="002614F9">
            <w:pPr>
              <w:jc w:val="left"/>
            </w:pPr>
            <w:r w:rsidRPr="00B43DC5">
              <w:t>6</w:t>
            </w:r>
          </w:p>
        </w:tc>
        <w:tc>
          <w:tcPr>
            <w:tcW w:w="6939" w:type="dxa"/>
          </w:tcPr>
          <w:p w:rsidR="00FA211F" w:rsidRPr="00B43DC5" w:rsidRDefault="00FA211F" w:rsidP="002614F9">
            <w:pPr>
              <w:spacing w:line="360" w:lineRule="auto"/>
            </w:pPr>
            <w:r w:rsidRPr="00B43DC5">
              <w:t>Buharlaşmanın soğutma amacı ile kullanılışına günlük hayattan örnekler verir.</w:t>
            </w:r>
          </w:p>
        </w:tc>
      </w:tr>
      <w:tr w:rsidR="00FA211F" w:rsidTr="002614F9">
        <w:tc>
          <w:tcPr>
            <w:tcW w:w="1271" w:type="dxa"/>
            <w:vAlign w:val="center"/>
          </w:tcPr>
          <w:p w:rsidR="00FA211F" w:rsidRPr="00B43DC5" w:rsidRDefault="00FA211F" w:rsidP="002614F9">
            <w:pPr>
              <w:jc w:val="left"/>
            </w:pPr>
            <w:r w:rsidRPr="00B43DC5">
              <w:t>7</w:t>
            </w:r>
          </w:p>
        </w:tc>
        <w:tc>
          <w:tcPr>
            <w:tcW w:w="6939" w:type="dxa"/>
          </w:tcPr>
          <w:p w:rsidR="00FA211F" w:rsidRPr="00B43DC5" w:rsidRDefault="00FA211F" w:rsidP="002614F9">
            <w:pPr>
              <w:spacing w:line="360" w:lineRule="auto"/>
            </w:pPr>
            <w:r w:rsidRPr="00B43DC5">
              <w:t>Sıcaklığı, moleküllerin ortalama hareket enerjisinin göstergesi şeklinde yorumlar.</w:t>
            </w:r>
          </w:p>
        </w:tc>
      </w:tr>
      <w:tr w:rsidR="00FA211F" w:rsidTr="002614F9">
        <w:tc>
          <w:tcPr>
            <w:tcW w:w="1271" w:type="dxa"/>
            <w:vAlign w:val="center"/>
          </w:tcPr>
          <w:p w:rsidR="00FA211F" w:rsidRPr="00B43DC5" w:rsidRDefault="00FA211F" w:rsidP="002614F9">
            <w:pPr>
              <w:jc w:val="left"/>
            </w:pPr>
            <w:r w:rsidRPr="00B43DC5">
              <w:t>7</w:t>
            </w:r>
          </w:p>
        </w:tc>
        <w:tc>
          <w:tcPr>
            <w:tcW w:w="6939" w:type="dxa"/>
          </w:tcPr>
          <w:p w:rsidR="00FA211F" w:rsidRPr="00B43DC5" w:rsidRDefault="00FA211F" w:rsidP="002614F9">
            <w:pPr>
              <w:spacing w:line="360" w:lineRule="auto"/>
            </w:pPr>
            <w:r w:rsidRPr="00B43DC5">
              <w:t>Suyun öz ısısını joule/gr C ve kalori/gr C belirtir.</w:t>
            </w:r>
          </w:p>
        </w:tc>
      </w:tr>
      <w:tr w:rsidR="00FA211F" w:rsidTr="002614F9">
        <w:tc>
          <w:tcPr>
            <w:tcW w:w="1271" w:type="dxa"/>
            <w:vAlign w:val="center"/>
          </w:tcPr>
          <w:p w:rsidR="00FA211F" w:rsidRPr="00B43DC5" w:rsidRDefault="00FA211F" w:rsidP="002614F9">
            <w:pPr>
              <w:jc w:val="left"/>
            </w:pPr>
            <w:r w:rsidRPr="00B43DC5">
              <w:t>8, 18</w:t>
            </w:r>
          </w:p>
        </w:tc>
        <w:tc>
          <w:tcPr>
            <w:tcW w:w="6939" w:type="dxa"/>
          </w:tcPr>
          <w:p w:rsidR="00FA211F" w:rsidRPr="00B43DC5" w:rsidRDefault="00FA211F" w:rsidP="002614F9">
            <w:pPr>
              <w:spacing w:line="360" w:lineRule="auto"/>
            </w:pPr>
            <w:r w:rsidRPr="00B43DC5">
              <w:t>Kütlesi belli suyun, kaynama sıcaklığında tamamen buhara dönüşmesi için gerekli ısı miktarını hesaplar.</w:t>
            </w:r>
          </w:p>
        </w:tc>
      </w:tr>
      <w:tr w:rsidR="00FA211F" w:rsidTr="002614F9">
        <w:tc>
          <w:tcPr>
            <w:tcW w:w="1271" w:type="dxa"/>
            <w:vAlign w:val="center"/>
          </w:tcPr>
          <w:p w:rsidR="00FA211F" w:rsidRPr="00B43DC5" w:rsidRDefault="00FA211F" w:rsidP="002614F9">
            <w:pPr>
              <w:jc w:val="left"/>
            </w:pPr>
            <w:r w:rsidRPr="00B43DC5">
              <w:t>9, 15</w:t>
            </w:r>
          </w:p>
        </w:tc>
        <w:tc>
          <w:tcPr>
            <w:tcW w:w="6939" w:type="dxa"/>
          </w:tcPr>
          <w:p w:rsidR="00FA211F" w:rsidRPr="00B43DC5" w:rsidRDefault="00FA211F" w:rsidP="002614F9">
            <w:pPr>
              <w:spacing w:line="360" w:lineRule="auto"/>
            </w:pPr>
            <w:r w:rsidRPr="00B43DC5">
              <w:t>Isının, sıcaklığı yüksek maddeden sıcaklığı düşük olan maddeye aktarılan enerji olduğunu belirtir.</w:t>
            </w:r>
          </w:p>
        </w:tc>
      </w:tr>
      <w:tr w:rsidR="00FA211F" w:rsidTr="002614F9">
        <w:tc>
          <w:tcPr>
            <w:tcW w:w="1271" w:type="dxa"/>
            <w:vAlign w:val="center"/>
          </w:tcPr>
          <w:p w:rsidR="00FA211F" w:rsidRPr="00B43DC5" w:rsidRDefault="00FA211F" w:rsidP="002614F9">
            <w:pPr>
              <w:jc w:val="left"/>
            </w:pPr>
            <w:r w:rsidRPr="00B43DC5">
              <w:t>9, 15, 20</w:t>
            </w:r>
          </w:p>
        </w:tc>
        <w:tc>
          <w:tcPr>
            <w:tcW w:w="6939" w:type="dxa"/>
          </w:tcPr>
          <w:p w:rsidR="00FA211F" w:rsidRPr="00B43DC5" w:rsidRDefault="00FA211F" w:rsidP="002614F9">
            <w:pPr>
              <w:spacing w:line="360" w:lineRule="auto"/>
            </w:pPr>
            <w:r w:rsidRPr="00B43DC5">
              <w:t>Bir kova soğuk su ve bir bardak ılık suyun sıcaklıklarını ve aldıkları ısı miktarlarını tahmin ederek karşılaştırır.</w:t>
            </w:r>
          </w:p>
        </w:tc>
      </w:tr>
      <w:tr w:rsidR="00FA211F" w:rsidTr="002614F9">
        <w:tc>
          <w:tcPr>
            <w:tcW w:w="1271" w:type="dxa"/>
            <w:vAlign w:val="center"/>
          </w:tcPr>
          <w:p w:rsidR="00FA211F" w:rsidRPr="00B43DC5" w:rsidRDefault="00FA211F" w:rsidP="002614F9">
            <w:pPr>
              <w:jc w:val="left"/>
            </w:pPr>
            <w:r w:rsidRPr="00B43DC5">
              <w:t>10, 14, 15</w:t>
            </w:r>
          </w:p>
        </w:tc>
        <w:tc>
          <w:tcPr>
            <w:tcW w:w="6939" w:type="dxa"/>
          </w:tcPr>
          <w:p w:rsidR="00FA211F" w:rsidRPr="00B43DC5" w:rsidRDefault="00FA211F" w:rsidP="002614F9">
            <w:pPr>
              <w:spacing w:line="360" w:lineRule="auto"/>
            </w:pPr>
            <w:r w:rsidRPr="00B43DC5">
              <w:t>Maddelerin ısınmasının enerji almaları anlamına geldiğini belirtir.</w:t>
            </w:r>
          </w:p>
        </w:tc>
      </w:tr>
      <w:tr w:rsidR="00FA211F" w:rsidTr="002614F9">
        <w:tc>
          <w:tcPr>
            <w:tcW w:w="1271" w:type="dxa"/>
            <w:vAlign w:val="center"/>
          </w:tcPr>
          <w:p w:rsidR="00FA211F" w:rsidRPr="00B43DC5" w:rsidRDefault="00FA211F" w:rsidP="002614F9">
            <w:pPr>
              <w:jc w:val="left"/>
            </w:pPr>
            <w:r w:rsidRPr="00B43DC5">
              <w:t>11</w:t>
            </w:r>
          </w:p>
        </w:tc>
        <w:tc>
          <w:tcPr>
            <w:tcW w:w="6939" w:type="dxa"/>
          </w:tcPr>
          <w:p w:rsidR="00FA211F" w:rsidRPr="00B43DC5" w:rsidRDefault="00FA211F" w:rsidP="002614F9">
            <w:pPr>
              <w:spacing w:line="360" w:lineRule="auto"/>
            </w:pPr>
            <w:r w:rsidRPr="00B43DC5">
              <w:t>Buzlanmayı önlemek için başvurulan “tuzlama” işleminin hangi ilkeye dayandığını açıklar.</w:t>
            </w:r>
          </w:p>
        </w:tc>
      </w:tr>
      <w:tr w:rsidR="00FA211F" w:rsidTr="002614F9">
        <w:tc>
          <w:tcPr>
            <w:tcW w:w="1271" w:type="dxa"/>
            <w:vAlign w:val="center"/>
          </w:tcPr>
          <w:p w:rsidR="00FA211F" w:rsidRPr="00B43DC5" w:rsidRDefault="00FA211F" w:rsidP="002614F9">
            <w:pPr>
              <w:jc w:val="left"/>
            </w:pPr>
            <w:r w:rsidRPr="00B43DC5">
              <w:t>12</w:t>
            </w:r>
          </w:p>
        </w:tc>
        <w:tc>
          <w:tcPr>
            <w:tcW w:w="6939" w:type="dxa"/>
          </w:tcPr>
          <w:p w:rsidR="00FA211F" w:rsidRPr="00B43DC5" w:rsidRDefault="00FA211F" w:rsidP="002614F9">
            <w:pPr>
              <w:spacing w:line="360" w:lineRule="auto"/>
            </w:pPr>
            <w:r w:rsidRPr="00B43DC5">
              <w:t>Bağların, katılarda sıvılardakinden daha sağlam olduğu çıkarımını yapar.</w:t>
            </w:r>
          </w:p>
        </w:tc>
      </w:tr>
    </w:tbl>
    <w:p w:rsidR="003913DF" w:rsidRDefault="003913DF"/>
    <w:p w:rsidR="003913DF" w:rsidRPr="003913DF" w:rsidRDefault="003913DF" w:rsidP="003913DF">
      <w:pPr>
        <w:spacing w:after="360" w:line="240" w:lineRule="auto"/>
        <w:jc w:val="left"/>
        <w:rPr>
          <w:i/>
          <w:iCs/>
          <w:szCs w:val="18"/>
        </w:rPr>
      </w:pPr>
      <w:bookmarkStart w:id="224" w:name="_Toc513987803"/>
      <w:r w:rsidRPr="003913DF">
        <w:rPr>
          <w:i/>
          <w:iCs/>
          <w:szCs w:val="18"/>
        </w:rPr>
        <w:t>Tablo 3.</w:t>
      </w:r>
      <w:r w:rsidR="00E934B5">
        <w:rPr>
          <w:i/>
          <w:iCs/>
          <w:szCs w:val="18"/>
        </w:rPr>
        <w:t>3</w:t>
      </w:r>
      <w:r w:rsidRPr="003913DF">
        <w:rPr>
          <w:i/>
          <w:iCs/>
          <w:szCs w:val="18"/>
        </w:rPr>
        <w:t xml:space="preserve">. </w:t>
      </w:r>
      <w:r w:rsidR="00A378EC">
        <w:rPr>
          <w:i/>
          <w:iCs/>
          <w:szCs w:val="18"/>
        </w:rPr>
        <w:t>‘ün d</w:t>
      </w:r>
      <w:r>
        <w:rPr>
          <w:i/>
          <w:iCs/>
          <w:szCs w:val="18"/>
        </w:rPr>
        <w:t>evamı</w:t>
      </w:r>
      <w:bookmarkEnd w:id="224"/>
    </w:p>
    <w:tbl>
      <w:tblPr>
        <w:tblStyle w:val="TabloKlavuzu"/>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271"/>
        <w:gridCol w:w="6939"/>
      </w:tblGrid>
      <w:tr w:rsidR="003913DF" w:rsidTr="00C1384E">
        <w:tc>
          <w:tcPr>
            <w:tcW w:w="1271" w:type="dxa"/>
          </w:tcPr>
          <w:p w:rsidR="003913DF" w:rsidRPr="00B43DC5" w:rsidRDefault="003913DF" w:rsidP="003913DF">
            <w:pPr>
              <w:jc w:val="left"/>
            </w:pPr>
            <w:r w:rsidRPr="00B43DC5">
              <w:rPr>
                <w:b/>
              </w:rPr>
              <w:t>Sorular</w:t>
            </w:r>
          </w:p>
        </w:tc>
        <w:tc>
          <w:tcPr>
            <w:tcW w:w="6939" w:type="dxa"/>
          </w:tcPr>
          <w:p w:rsidR="003913DF" w:rsidRPr="00B43DC5" w:rsidRDefault="003913DF" w:rsidP="003913DF">
            <w:pPr>
              <w:spacing w:line="360" w:lineRule="auto"/>
            </w:pPr>
            <w:r w:rsidRPr="00B43DC5">
              <w:rPr>
                <w:b/>
              </w:rPr>
              <w:t>Öğrenci Kazanımları</w:t>
            </w:r>
          </w:p>
        </w:tc>
      </w:tr>
      <w:tr w:rsidR="003913DF" w:rsidTr="002614F9">
        <w:tc>
          <w:tcPr>
            <w:tcW w:w="1271" w:type="dxa"/>
            <w:vAlign w:val="center"/>
          </w:tcPr>
          <w:p w:rsidR="003913DF" w:rsidRPr="00B43DC5" w:rsidRDefault="003913DF" w:rsidP="003913DF">
            <w:pPr>
              <w:jc w:val="left"/>
            </w:pPr>
            <w:r w:rsidRPr="00B43DC5">
              <w:t>13</w:t>
            </w:r>
          </w:p>
        </w:tc>
        <w:tc>
          <w:tcPr>
            <w:tcW w:w="6939" w:type="dxa"/>
          </w:tcPr>
          <w:p w:rsidR="003913DF" w:rsidRPr="00B43DC5" w:rsidRDefault="003913DF" w:rsidP="003913DF">
            <w:pPr>
              <w:spacing w:line="360" w:lineRule="auto"/>
            </w:pPr>
            <w:r w:rsidRPr="00B43DC5">
              <w:t>Katı, sıvı ve buhar hâlleri kolay elde edilebilir (su gibi) maddeleri ısıtıp-soğutarak, sıcaklık-zaman grafiğe geçirir</w:t>
            </w:r>
            <w:r>
              <w:t>.</w:t>
            </w:r>
          </w:p>
        </w:tc>
      </w:tr>
      <w:tr w:rsidR="003913DF" w:rsidTr="002614F9">
        <w:tc>
          <w:tcPr>
            <w:tcW w:w="1271" w:type="dxa"/>
            <w:vAlign w:val="center"/>
          </w:tcPr>
          <w:p w:rsidR="003913DF" w:rsidRPr="00B43DC5" w:rsidRDefault="003913DF" w:rsidP="003913DF">
            <w:pPr>
              <w:jc w:val="left"/>
            </w:pPr>
            <w:r w:rsidRPr="00B43DC5">
              <w:t>17</w:t>
            </w:r>
          </w:p>
        </w:tc>
        <w:tc>
          <w:tcPr>
            <w:tcW w:w="6939" w:type="dxa"/>
          </w:tcPr>
          <w:p w:rsidR="003913DF" w:rsidRPr="00B43DC5" w:rsidRDefault="003913DF" w:rsidP="003913DF">
            <w:pPr>
              <w:spacing w:line="360" w:lineRule="auto"/>
            </w:pPr>
            <w:r w:rsidRPr="00B43DC5">
              <w:t>Erimenin neden ısı gerektirdiğini açıklar; donma ısısı ile ilişkilendirir.</w:t>
            </w:r>
          </w:p>
        </w:tc>
      </w:tr>
      <w:tr w:rsidR="003913DF" w:rsidTr="002614F9">
        <w:tc>
          <w:tcPr>
            <w:tcW w:w="1271" w:type="dxa"/>
            <w:vAlign w:val="center"/>
          </w:tcPr>
          <w:p w:rsidR="003913DF" w:rsidRPr="00B43DC5" w:rsidRDefault="003913DF" w:rsidP="003913DF">
            <w:pPr>
              <w:jc w:val="left"/>
            </w:pPr>
            <w:r w:rsidRPr="00B43DC5">
              <w:t>19</w:t>
            </w:r>
          </w:p>
        </w:tc>
        <w:tc>
          <w:tcPr>
            <w:tcW w:w="6939" w:type="dxa"/>
          </w:tcPr>
          <w:p w:rsidR="003913DF" w:rsidRPr="00B43DC5" w:rsidRDefault="003913DF" w:rsidP="003913DF">
            <w:pPr>
              <w:spacing w:line="360" w:lineRule="auto"/>
            </w:pPr>
            <w:r w:rsidRPr="00B43DC5">
              <w:t>Isınan-soğuyan maddelerin, sıcaklık-zaman grafiklerini yorumlar; hâl değişimleri ile ilişkilendirir</w:t>
            </w:r>
            <w:r>
              <w:t>.</w:t>
            </w:r>
          </w:p>
        </w:tc>
      </w:tr>
    </w:tbl>
    <w:p w:rsidR="00FA211F" w:rsidRDefault="00FA211F" w:rsidP="00FA211F">
      <w:pPr>
        <w:jc w:val="left"/>
      </w:pPr>
    </w:p>
    <w:p w:rsidR="00FA211F" w:rsidRDefault="00FA211F" w:rsidP="00FA211F">
      <w:pPr>
        <w:pStyle w:val="BALIK3"/>
        <w:numPr>
          <w:ilvl w:val="2"/>
          <w:numId w:val="9"/>
        </w:numPr>
        <w:spacing w:after="360" w:line="360" w:lineRule="auto"/>
        <w:ind w:left="567" w:hanging="567"/>
      </w:pPr>
      <w:bookmarkStart w:id="225" w:name="_Toc513987158"/>
      <w:r w:rsidRPr="003B1D6C">
        <w:t>Fen Öğrenmeye Yönelik Motivasyon Ölçeği</w:t>
      </w:r>
      <w:r>
        <w:t xml:space="preserve"> Testi ( FÖYMÖT )</w:t>
      </w:r>
      <w:bookmarkEnd w:id="225"/>
    </w:p>
    <w:p w:rsidR="00FA211F" w:rsidRDefault="00FA211F" w:rsidP="00FA211F">
      <w:pPr>
        <w:spacing w:after="360" w:line="360" w:lineRule="auto"/>
      </w:pPr>
      <w:r>
        <w:rPr>
          <w:noProof/>
        </w:rPr>
        <w:t>Dede &amp; Yaman (2008)</w:t>
      </w:r>
      <w:r>
        <w:t xml:space="preserve">, tarafından geliştirilen bu ölçme aracı araştırmanın başında ve sonunda deney ve kontrol gruplarına uygulanarak motivasyon düzeyleri arasındaki farklar ölçülmeye çalışılmıştır. Ölçeğin beş faktör başlığı altında 2 adet olumsuz 21 adet olumlu olmak üzere toplam 23 sorudan oluşmaktadır. Faktörler ve soru dağılımları </w:t>
      </w:r>
      <w:r w:rsidR="00886D16">
        <w:fldChar w:fldCharType="begin"/>
      </w:r>
      <w:r>
        <w:instrText xml:space="preserve"> REF _Ref444878973 \h </w:instrText>
      </w:r>
      <w:r w:rsidR="00886D16">
        <w:fldChar w:fldCharType="separate"/>
      </w:r>
      <w:r w:rsidR="009A56AB" w:rsidRPr="001F3752">
        <w:t>Tablo 3.</w:t>
      </w:r>
      <w:r w:rsidR="009A56AB">
        <w:t>4</w:t>
      </w:r>
      <w:r w:rsidR="009A56AB" w:rsidRPr="001F3752">
        <w:t>. Fen Öğrenmeye Yönelik Motivasyon Ölçeği Testi, Faktör ve Soru Dağılımları</w:t>
      </w:r>
      <w:r w:rsidR="00886D16">
        <w:fldChar w:fldCharType="end"/>
      </w:r>
      <w:r>
        <w:t>’ de ayrıntılı olarak verilmiştir.</w:t>
      </w:r>
    </w:p>
    <w:p w:rsidR="00FA211F" w:rsidRPr="001F3752" w:rsidRDefault="00FA211F" w:rsidP="00FA211F">
      <w:pPr>
        <w:pStyle w:val="Tablo"/>
        <w:spacing w:after="360"/>
        <w:ind w:left="992" w:hanging="992"/>
      </w:pPr>
      <w:bookmarkStart w:id="226" w:name="_Toc444878407"/>
      <w:bookmarkStart w:id="227" w:name="_Ref444878973"/>
      <w:bookmarkStart w:id="228" w:name="_Toc444880387"/>
      <w:bookmarkStart w:id="229" w:name="_Toc448232911"/>
      <w:bookmarkStart w:id="230" w:name="_Toc513987804"/>
      <w:r w:rsidRPr="001F3752">
        <w:t>Tablo 3.</w:t>
      </w:r>
      <w:r w:rsidR="009F705B">
        <w:t>4</w:t>
      </w:r>
      <w:r w:rsidRPr="001F3752">
        <w:t>. Fen Öğrenmeye Yönelik Motivasyon Ölçeği Testi, Faktör ve Soru Dağılımları</w:t>
      </w:r>
      <w:bookmarkEnd w:id="226"/>
      <w:bookmarkEnd w:id="227"/>
      <w:bookmarkEnd w:id="228"/>
      <w:bookmarkEnd w:id="229"/>
      <w:bookmarkEnd w:id="230"/>
    </w:p>
    <w:tbl>
      <w:tblPr>
        <w:tblStyle w:val="TabloKlavuzu"/>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5193"/>
        <w:gridCol w:w="1031"/>
        <w:gridCol w:w="1168"/>
        <w:gridCol w:w="1044"/>
      </w:tblGrid>
      <w:tr w:rsidR="00FA211F" w:rsidTr="002614F9">
        <w:tc>
          <w:tcPr>
            <w:tcW w:w="3077" w:type="pct"/>
            <w:vAlign w:val="center"/>
          </w:tcPr>
          <w:p w:rsidR="00FA211F" w:rsidRPr="00B07254" w:rsidRDefault="00FA211F" w:rsidP="002614F9">
            <w:pPr>
              <w:spacing w:line="360" w:lineRule="auto"/>
              <w:jc w:val="center"/>
              <w:rPr>
                <w:b/>
              </w:rPr>
            </w:pPr>
            <w:r w:rsidRPr="00B07254">
              <w:rPr>
                <w:b/>
              </w:rPr>
              <w:t>Faktör</w:t>
            </w:r>
          </w:p>
        </w:tc>
        <w:tc>
          <w:tcPr>
            <w:tcW w:w="611" w:type="pct"/>
            <w:vAlign w:val="center"/>
          </w:tcPr>
          <w:p w:rsidR="00FA211F" w:rsidRPr="00B07254" w:rsidRDefault="00FA211F" w:rsidP="002614F9">
            <w:pPr>
              <w:spacing w:line="360" w:lineRule="auto"/>
              <w:jc w:val="center"/>
              <w:rPr>
                <w:b/>
              </w:rPr>
            </w:pPr>
            <w:r w:rsidRPr="00B07254">
              <w:rPr>
                <w:b/>
              </w:rPr>
              <w:t>Olumlu Soru Sayısı</w:t>
            </w:r>
          </w:p>
        </w:tc>
        <w:tc>
          <w:tcPr>
            <w:tcW w:w="692" w:type="pct"/>
            <w:vAlign w:val="center"/>
          </w:tcPr>
          <w:p w:rsidR="00FA211F" w:rsidRPr="00B07254" w:rsidRDefault="00FA211F" w:rsidP="002614F9">
            <w:pPr>
              <w:spacing w:line="360" w:lineRule="auto"/>
              <w:jc w:val="center"/>
              <w:rPr>
                <w:b/>
              </w:rPr>
            </w:pPr>
            <w:r w:rsidRPr="00B07254">
              <w:rPr>
                <w:b/>
              </w:rPr>
              <w:t>Olumsuz Soru Sayısı</w:t>
            </w:r>
          </w:p>
        </w:tc>
        <w:tc>
          <w:tcPr>
            <w:tcW w:w="619" w:type="pct"/>
            <w:vAlign w:val="center"/>
          </w:tcPr>
          <w:p w:rsidR="00FA211F" w:rsidRPr="00B07254" w:rsidRDefault="00FA211F" w:rsidP="002614F9">
            <w:pPr>
              <w:spacing w:line="360" w:lineRule="auto"/>
              <w:jc w:val="center"/>
              <w:rPr>
                <w:b/>
              </w:rPr>
            </w:pPr>
            <w:r w:rsidRPr="00B07254">
              <w:rPr>
                <w:b/>
              </w:rPr>
              <w:t>Toplam Soru Sayısı</w:t>
            </w:r>
          </w:p>
        </w:tc>
      </w:tr>
      <w:tr w:rsidR="00FA211F" w:rsidTr="002614F9">
        <w:tc>
          <w:tcPr>
            <w:tcW w:w="3077" w:type="pct"/>
            <w:vAlign w:val="center"/>
          </w:tcPr>
          <w:p w:rsidR="00FA211F" w:rsidRPr="00B07254" w:rsidRDefault="00FA211F" w:rsidP="002614F9">
            <w:pPr>
              <w:spacing w:line="360" w:lineRule="auto"/>
              <w:jc w:val="left"/>
            </w:pPr>
            <w:r w:rsidRPr="00B07254">
              <w:t>Faktör 1- Araştırma Yapmaya Yönelik Motivasyon</w:t>
            </w:r>
          </w:p>
        </w:tc>
        <w:tc>
          <w:tcPr>
            <w:tcW w:w="611" w:type="pct"/>
            <w:vAlign w:val="center"/>
          </w:tcPr>
          <w:p w:rsidR="00FA211F" w:rsidRPr="00B07254" w:rsidRDefault="00FA211F" w:rsidP="002614F9">
            <w:pPr>
              <w:spacing w:line="360" w:lineRule="auto"/>
              <w:jc w:val="center"/>
            </w:pPr>
            <w:r w:rsidRPr="00B07254">
              <w:t>6</w:t>
            </w:r>
          </w:p>
        </w:tc>
        <w:tc>
          <w:tcPr>
            <w:tcW w:w="692" w:type="pct"/>
            <w:vAlign w:val="center"/>
          </w:tcPr>
          <w:p w:rsidR="00FA211F" w:rsidRPr="00B07254" w:rsidRDefault="00FA211F" w:rsidP="002614F9">
            <w:pPr>
              <w:spacing w:line="360" w:lineRule="auto"/>
              <w:jc w:val="center"/>
            </w:pPr>
            <w:r w:rsidRPr="00B07254">
              <w:t>-</w:t>
            </w:r>
          </w:p>
        </w:tc>
        <w:tc>
          <w:tcPr>
            <w:tcW w:w="619" w:type="pct"/>
            <w:vAlign w:val="center"/>
          </w:tcPr>
          <w:p w:rsidR="00FA211F" w:rsidRPr="00B07254" w:rsidRDefault="00FA211F" w:rsidP="002614F9">
            <w:pPr>
              <w:spacing w:line="360" w:lineRule="auto"/>
              <w:jc w:val="center"/>
            </w:pPr>
            <w:r w:rsidRPr="00B07254">
              <w:t>6</w:t>
            </w:r>
          </w:p>
        </w:tc>
      </w:tr>
      <w:tr w:rsidR="00FA211F" w:rsidTr="002614F9">
        <w:tc>
          <w:tcPr>
            <w:tcW w:w="3077" w:type="pct"/>
            <w:vAlign w:val="center"/>
          </w:tcPr>
          <w:p w:rsidR="00FA211F" w:rsidRPr="00B07254" w:rsidRDefault="00FA211F" w:rsidP="002614F9">
            <w:pPr>
              <w:spacing w:line="360" w:lineRule="auto"/>
              <w:jc w:val="left"/>
            </w:pPr>
            <w:r w:rsidRPr="00B07254">
              <w:t>Faktör 2- Performansa Yönelik Motivasyon</w:t>
            </w:r>
          </w:p>
        </w:tc>
        <w:tc>
          <w:tcPr>
            <w:tcW w:w="611" w:type="pct"/>
            <w:vAlign w:val="center"/>
          </w:tcPr>
          <w:p w:rsidR="00FA211F" w:rsidRPr="00B07254" w:rsidRDefault="00FA211F" w:rsidP="002614F9">
            <w:pPr>
              <w:spacing w:line="360" w:lineRule="auto"/>
              <w:jc w:val="center"/>
            </w:pPr>
            <w:r w:rsidRPr="00B07254">
              <w:t>5</w:t>
            </w:r>
          </w:p>
        </w:tc>
        <w:tc>
          <w:tcPr>
            <w:tcW w:w="692" w:type="pct"/>
            <w:vAlign w:val="center"/>
          </w:tcPr>
          <w:p w:rsidR="00FA211F" w:rsidRPr="00B07254" w:rsidRDefault="00FA211F" w:rsidP="002614F9">
            <w:pPr>
              <w:spacing w:line="360" w:lineRule="auto"/>
              <w:jc w:val="center"/>
            </w:pPr>
            <w:r w:rsidRPr="00B07254">
              <w:t>-</w:t>
            </w:r>
          </w:p>
        </w:tc>
        <w:tc>
          <w:tcPr>
            <w:tcW w:w="619" w:type="pct"/>
            <w:vAlign w:val="center"/>
          </w:tcPr>
          <w:p w:rsidR="00FA211F" w:rsidRPr="00B07254" w:rsidRDefault="00FA211F" w:rsidP="002614F9">
            <w:pPr>
              <w:spacing w:line="360" w:lineRule="auto"/>
              <w:jc w:val="center"/>
            </w:pPr>
            <w:r w:rsidRPr="00B07254">
              <w:t>5</w:t>
            </w:r>
          </w:p>
        </w:tc>
      </w:tr>
      <w:tr w:rsidR="00FA211F" w:rsidTr="002614F9">
        <w:tc>
          <w:tcPr>
            <w:tcW w:w="3077" w:type="pct"/>
            <w:vAlign w:val="center"/>
          </w:tcPr>
          <w:p w:rsidR="00FA211F" w:rsidRPr="00B07254" w:rsidRDefault="00FA211F" w:rsidP="002614F9">
            <w:pPr>
              <w:spacing w:line="360" w:lineRule="auto"/>
              <w:jc w:val="left"/>
            </w:pPr>
            <w:r w:rsidRPr="00B07254">
              <w:t>Faktör 3- İletişime Yönelik Motivasyon</w:t>
            </w:r>
          </w:p>
        </w:tc>
        <w:tc>
          <w:tcPr>
            <w:tcW w:w="611" w:type="pct"/>
            <w:vAlign w:val="center"/>
          </w:tcPr>
          <w:p w:rsidR="00FA211F" w:rsidRPr="00B07254" w:rsidRDefault="00FA211F" w:rsidP="002614F9">
            <w:pPr>
              <w:spacing w:line="360" w:lineRule="auto"/>
              <w:jc w:val="center"/>
            </w:pPr>
            <w:r w:rsidRPr="00B07254">
              <w:t>5</w:t>
            </w:r>
          </w:p>
        </w:tc>
        <w:tc>
          <w:tcPr>
            <w:tcW w:w="692" w:type="pct"/>
            <w:vAlign w:val="center"/>
          </w:tcPr>
          <w:p w:rsidR="00FA211F" w:rsidRPr="00B07254" w:rsidRDefault="00FA211F" w:rsidP="002614F9">
            <w:pPr>
              <w:spacing w:line="360" w:lineRule="auto"/>
              <w:jc w:val="center"/>
            </w:pPr>
            <w:r w:rsidRPr="00B07254">
              <w:t>-</w:t>
            </w:r>
          </w:p>
        </w:tc>
        <w:tc>
          <w:tcPr>
            <w:tcW w:w="619" w:type="pct"/>
            <w:vAlign w:val="center"/>
          </w:tcPr>
          <w:p w:rsidR="00FA211F" w:rsidRPr="00B07254" w:rsidRDefault="00FA211F" w:rsidP="002614F9">
            <w:pPr>
              <w:spacing w:line="360" w:lineRule="auto"/>
              <w:jc w:val="center"/>
            </w:pPr>
            <w:r w:rsidRPr="00B07254">
              <w:t>5</w:t>
            </w:r>
          </w:p>
        </w:tc>
      </w:tr>
      <w:tr w:rsidR="00FA211F" w:rsidTr="002614F9">
        <w:tc>
          <w:tcPr>
            <w:tcW w:w="3077" w:type="pct"/>
            <w:vAlign w:val="center"/>
          </w:tcPr>
          <w:p w:rsidR="00FA211F" w:rsidRPr="00B07254" w:rsidRDefault="00FA211F" w:rsidP="002614F9">
            <w:pPr>
              <w:spacing w:line="360" w:lineRule="auto"/>
              <w:jc w:val="left"/>
            </w:pPr>
            <w:r w:rsidRPr="00B07254">
              <w:t>Faktör 4- İşbirlikçi Çalışmaya Yönelik Motivasyon</w:t>
            </w:r>
          </w:p>
        </w:tc>
        <w:tc>
          <w:tcPr>
            <w:tcW w:w="611" w:type="pct"/>
            <w:vAlign w:val="center"/>
          </w:tcPr>
          <w:p w:rsidR="00FA211F" w:rsidRPr="00B07254" w:rsidRDefault="00FA211F" w:rsidP="002614F9">
            <w:pPr>
              <w:spacing w:line="360" w:lineRule="auto"/>
              <w:jc w:val="center"/>
            </w:pPr>
            <w:r w:rsidRPr="00B07254">
              <w:t>2</w:t>
            </w:r>
          </w:p>
        </w:tc>
        <w:tc>
          <w:tcPr>
            <w:tcW w:w="692" w:type="pct"/>
            <w:vAlign w:val="center"/>
          </w:tcPr>
          <w:p w:rsidR="00FA211F" w:rsidRPr="00B07254" w:rsidRDefault="00FA211F" w:rsidP="002614F9">
            <w:pPr>
              <w:spacing w:line="360" w:lineRule="auto"/>
              <w:jc w:val="center"/>
            </w:pPr>
            <w:r w:rsidRPr="00B07254">
              <w:t>2</w:t>
            </w:r>
          </w:p>
        </w:tc>
        <w:tc>
          <w:tcPr>
            <w:tcW w:w="619" w:type="pct"/>
            <w:vAlign w:val="center"/>
          </w:tcPr>
          <w:p w:rsidR="00FA211F" w:rsidRPr="00B07254" w:rsidRDefault="00FA211F" w:rsidP="002614F9">
            <w:pPr>
              <w:spacing w:line="360" w:lineRule="auto"/>
              <w:jc w:val="center"/>
            </w:pPr>
            <w:r w:rsidRPr="00B07254">
              <w:t>4</w:t>
            </w:r>
          </w:p>
        </w:tc>
      </w:tr>
      <w:tr w:rsidR="00FA211F" w:rsidTr="002614F9">
        <w:tc>
          <w:tcPr>
            <w:tcW w:w="3077" w:type="pct"/>
            <w:vAlign w:val="center"/>
          </w:tcPr>
          <w:p w:rsidR="00FA211F" w:rsidRPr="00B07254" w:rsidRDefault="00FA211F" w:rsidP="002614F9">
            <w:pPr>
              <w:spacing w:line="360" w:lineRule="auto"/>
              <w:jc w:val="left"/>
            </w:pPr>
            <w:r w:rsidRPr="00B07254">
              <w:t>Faktör 5- Katılıma Yönelik Motivasyon</w:t>
            </w:r>
          </w:p>
        </w:tc>
        <w:tc>
          <w:tcPr>
            <w:tcW w:w="611" w:type="pct"/>
            <w:vAlign w:val="center"/>
          </w:tcPr>
          <w:p w:rsidR="00FA211F" w:rsidRPr="00B07254" w:rsidRDefault="00FA211F" w:rsidP="002614F9">
            <w:pPr>
              <w:spacing w:line="360" w:lineRule="auto"/>
              <w:jc w:val="center"/>
            </w:pPr>
            <w:r w:rsidRPr="00B07254">
              <w:t>3</w:t>
            </w:r>
          </w:p>
        </w:tc>
        <w:tc>
          <w:tcPr>
            <w:tcW w:w="692" w:type="pct"/>
            <w:vAlign w:val="center"/>
          </w:tcPr>
          <w:p w:rsidR="00FA211F" w:rsidRPr="00B07254" w:rsidRDefault="00FA211F" w:rsidP="002614F9">
            <w:pPr>
              <w:spacing w:line="360" w:lineRule="auto"/>
              <w:jc w:val="center"/>
            </w:pPr>
            <w:r w:rsidRPr="00B07254">
              <w:t>-</w:t>
            </w:r>
          </w:p>
        </w:tc>
        <w:tc>
          <w:tcPr>
            <w:tcW w:w="619" w:type="pct"/>
            <w:vAlign w:val="center"/>
          </w:tcPr>
          <w:p w:rsidR="00FA211F" w:rsidRPr="00B07254" w:rsidRDefault="00FA211F" w:rsidP="002614F9">
            <w:pPr>
              <w:spacing w:line="360" w:lineRule="auto"/>
              <w:jc w:val="center"/>
            </w:pPr>
            <w:r w:rsidRPr="00B07254">
              <w:t>3</w:t>
            </w:r>
          </w:p>
        </w:tc>
      </w:tr>
    </w:tbl>
    <w:p w:rsidR="00FA211F" w:rsidRDefault="00FA211F" w:rsidP="00FA211F">
      <w:pPr>
        <w:spacing w:after="360" w:line="360" w:lineRule="auto"/>
      </w:pPr>
    </w:p>
    <w:p w:rsidR="00FA211F" w:rsidRDefault="00FA211F" w:rsidP="00FA211F">
      <w:pPr>
        <w:spacing w:after="360" w:line="360" w:lineRule="auto"/>
      </w:pPr>
      <w:r>
        <w:rPr>
          <w:noProof/>
        </w:rPr>
        <w:t>Dede ve Yaman (2008)</w:t>
      </w:r>
      <w:r>
        <w:t xml:space="preserve"> tarafından geliştirilen “Fen Öğrenmeye Yönelik Motivasyon Ölçeği” nde yer alan her bir madde “</w:t>
      </w:r>
      <w:r w:rsidRPr="00B0056A">
        <w:t>Kesinlikle Katılıyorum</w:t>
      </w:r>
      <w:r>
        <w:t xml:space="preserve"> (1)”, “</w:t>
      </w:r>
      <w:r w:rsidRPr="00B0056A">
        <w:t>Katılıyorum</w:t>
      </w:r>
      <w:r>
        <w:t xml:space="preserve"> (2)”, “</w:t>
      </w:r>
      <w:r w:rsidRPr="00B0056A">
        <w:t>Kararsızım</w:t>
      </w:r>
      <w:r>
        <w:t xml:space="preserve"> (3)”, “</w:t>
      </w:r>
      <w:r w:rsidRPr="00B0056A">
        <w:t>Katılmıyorum</w:t>
      </w:r>
      <w:r>
        <w:t xml:space="preserve"> (4)”, “</w:t>
      </w:r>
      <w:r w:rsidRPr="00B0056A">
        <w:t>Kesinlikle Katılmıyorum</w:t>
      </w:r>
      <w:r>
        <w:t xml:space="preserve"> (5)” şeklinde ifade </w:t>
      </w:r>
      <w:r>
        <w:lastRenderedPageBreak/>
        <w:t xml:space="preserve">edilen beşli gösterge çizelgesi ile değerlendirilmektedir.  Elde edilen veriler, olumlu maddelerin seçeneklerine sırasıyla 5’ten 1’e kadar bir değer verilerek, olumsuz maddelerin seçeneklerine ise sırasıyla 1’den 5’e kadar değer verilerek elde edilmiştir. Bu çerçevede elde edilen veriler en yüksek toplam puan (115) en olumlu tutumların, en düşük toplam puan (23), en olumsuz tutumların göstergesidir. </w:t>
      </w:r>
    </w:p>
    <w:p w:rsidR="00FA211F" w:rsidRDefault="00FA211F" w:rsidP="00FA211F">
      <w:pPr>
        <w:spacing w:after="360" w:line="360" w:lineRule="auto"/>
      </w:pPr>
      <w:r>
        <w:t>"Kararsızım" seçeneği işaretlenerek elde edilebilecek en yüksek toplam puan da (69), yönü belli olmayan durumların göstergesidir. Yani 69 puanın üzerindeki puanlar olumlu tutumlara, bu puanın altındaki puanlar ise olumsuz tutumlara yöneliktir.</w:t>
      </w:r>
    </w:p>
    <w:p w:rsidR="00FA211F" w:rsidRPr="003850D5" w:rsidRDefault="00FA211F" w:rsidP="00FA211F">
      <w:pPr>
        <w:spacing w:after="360" w:line="360" w:lineRule="auto"/>
      </w:pPr>
      <w:r>
        <w:rPr>
          <w:noProof/>
        </w:rPr>
        <w:t>Dede ve Yaman (2008)</w:t>
      </w:r>
      <w:r>
        <w:t xml:space="preserve"> </w:t>
      </w:r>
      <w:r w:rsidRPr="003850D5">
        <w:t xml:space="preserve"> yapmış oldukları güvenilirlik çalışmaları sonucunda, tüm ölçeğin Cronbach Alpha için tutarlılık katsayısının</w:t>
      </w:r>
      <w:r w:rsidR="000E64F1">
        <w:t xml:space="preserve"> 0,80 olduğu belirlemişlerdir. </w:t>
      </w:r>
      <w:r w:rsidRPr="003850D5">
        <w:t>Ayrıca ölçme aracının her alt boyutu için iç tutarlılık katsayılarını da incelemişlerdir. Yapılan bu analizler sonunda, alt faktörlerin Cronbach Alpha güvenirlik katsayıları sırasıyla; Araştırma Yapmaya Yönelik Motivasyon Alt boyutu için 0,75; Performansa Yönelik Motivasyon Alt boyutu için 0,68, İletişime Yönelik Motivasyon Alt boyutu için 0,56, İşbirlikçi Çalışmaya Yönelik Motivasyon Alt boyutu için 0,55 ve Katılıma Yönelik Motivasyon Alt boyutu için 0,59 olarak hesaplamışlardır.</w:t>
      </w:r>
    </w:p>
    <w:p w:rsidR="00FA211F" w:rsidRPr="003850D5" w:rsidRDefault="00FA211F" w:rsidP="00FA211F">
      <w:pPr>
        <w:spacing w:after="360" w:line="360" w:lineRule="auto"/>
      </w:pPr>
      <w:r w:rsidRPr="003850D5">
        <w:t>Ölçeği bu haliyle test-tekrar-test yöntemi gereğince, örneklemdeki 319 öğrenciye 3 hafta sonra tekrar uygulanmış ve Cronbach Alpha iç tutarlılık katsayısının 0,82 olduğu tespit etmişlerdir. Bu veri ise ölçeğin zaman içindeki tutarlılığını göstermesi bakımından önemlidir.</w:t>
      </w:r>
    </w:p>
    <w:p w:rsidR="00FA211F" w:rsidRDefault="00FA211F" w:rsidP="00FA211F">
      <w:pPr>
        <w:pStyle w:val="BALIK2"/>
        <w:numPr>
          <w:ilvl w:val="1"/>
          <w:numId w:val="9"/>
        </w:numPr>
        <w:spacing w:after="360" w:line="360" w:lineRule="auto"/>
        <w:ind w:left="567" w:hanging="567"/>
      </w:pPr>
      <w:bookmarkStart w:id="231" w:name="_Toc513987159"/>
      <w:r>
        <w:t>Öğretim Materyali Tasarlama Aşamaları</w:t>
      </w:r>
      <w:bookmarkEnd w:id="231"/>
    </w:p>
    <w:p w:rsidR="00D16656" w:rsidRPr="00D16656" w:rsidRDefault="00FA211F" w:rsidP="00FA211F">
      <w:pPr>
        <w:spacing w:line="360" w:lineRule="auto"/>
        <w:rPr>
          <w:szCs w:val="24"/>
        </w:rPr>
      </w:pPr>
      <w:r>
        <w:t>Öncelikle araştırmacı ortaokul 8.sınıf Fen ve Teknoloji ders konularından eğitimcilerin hangi konularda laboratuvar etkinliklerini yapma konusunda sıkıntı çektiklerini bulmak amacıyla 2013-2014 eğitim-öğretim yılının sonunda seminer döneminde Kastamonu ili merkez ilçesinde görev yapan yirmi</w:t>
      </w:r>
      <w:r w:rsidR="00AD524C">
        <w:t xml:space="preserve"> </w:t>
      </w:r>
      <w:r>
        <w:t>iki adet Fen ve teknoloji öğretmeni ile görüşme yaparak içeriğinde bitirmiş oldukları eğitim-öğretim yılı Fen ve Teknoloji Ders kitabında bulunan tüm etkinliklerin olduğu kitapçık (Ek 3) ile ö</w:t>
      </w:r>
      <w:r w:rsidRPr="003D4190">
        <w:t>ğretmenler</w:t>
      </w:r>
      <w:r>
        <w:t>in</w:t>
      </w:r>
      <w:r w:rsidRPr="003D4190">
        <w:t xml:space="preserve"> </w:t>
      </w:r>
      <w:r>
        <w:t>uygulayamadıkları</w:t>
      </w:r>
      <w:r w:rsidRPr="003D4190">
        <w:t xml:space="preserve"> </w:t>
      </w:r>
      <w:r>
        <w:t>e</w:t>
      </w:r>
      <w:r w:rsidRPr="003D4190">
        <w:t xml:space="preserve">tkinlikleri </w:t>
      </w:r>
      <w:r>
        <w:t>v</w:t>
      </w:r>
      <w:r w:rsidRPr="003D4190">
        <w:t>e</w:t>
      </w:r>
      <w:r>
        <w:t xml:space="preserve"> bu etkinlikleri</w:t>
      </w:r>
      <w:r w:rsidRPr="003D4190">
        <w:t xml:space="preserve"> </w:t>
      </w:r>
      <w:r>
        <w:t>uygulayamama</w:t>
      </w:r>
      <w:r w:rsidRPr="003D4190">
        <w:t xml:space="preserve"> </w:t>
      </w:r>
      <w:r>
        <w:lastRenderedPageBreak/>
        <w:t>s</w:t>
      </w:r>
      <w:r w:rsidRPr="003D4190">
        <w:t xml:space="preserve">ebeplerini </w:t>
      </w:r>
      <w:r>
        <w:t>b</w:t>
      </w:r>
      <w:r w:rsidRPr="003D4190">
        <w:t xml:space="preserve">elirttikleri </w:t>
      </w:r>
      <w:r>
        <w:t>f</w:t>
      </w:r>
      <w:r w:rsidRPr="003D4190">
        <w:t>orm</w:t>
      </w:r>
      <w:r>
        <w:t xml:space="preserve"> (Ek 4) yardımı ile en fazla laboratuvar etkinliğinin yapılamadığı ünite tespit edilmeye çalışılmıştır. </w:t>
      </w:r>
      <w:r w:rsidR="00886D16" w:rsidRPr="00D16656">
        <w:rPr>
          <w:szCs w:val="24"/>
        </w:rPr>
        <w:fldChar w:fldCharType="begin"/>
      </w:r>
      <w:r w:rsidRPr="00D16656">
        <w:rPr>
          <w:szCs w:val="24"/>
        </w:rPr>
        <w:instrText xml:space="preserve"> REF _Ref444879000 \h  \* MERGEFORMAT </w:instrText>
      </w:r>
      <w:r w:rsidR="00886D16" w:rsidRPr="00D16656">
        <w:rPr>
          <w:szCs w:val="24"/>
        </w:rPr>
      </w:r>
      <w:r w:rsidR="00886D16" w:rsidRPr="00D16656">
        <w:rPr>
          <w:szCs w:val="24"/>
        </w:rPr>
        <w:fldChar w:fldCharType="separate"/>
      </w:r>
      <w:r w:rsidR="009A56AB" w:rsidRPr="009A56AB">
        <w:rPr>
          <w:szCs w:val="24"/>
        </w:rPr>
        <w:t>Tablo</w:t>
      </w:r>
      <w:r w:rsidR="009A56AB" w:rsidRPr="00AD524C">
        <w:t xml:space="preserve"> 3.</w:t>
      </w:r>
      <w:r w:rsidR="009A56AB">
        <w:t>5</w:t>
      </w:r>
      <w:r w:rsidR="009A56AB" w:rsidRPr="00AD524C">
        <w:t>. 2013-2014 Eğitim Öğretim Yılı Kastamonu İli Merkez İlçesi Fen ve Teknoloji Dersi Laboratuvar Etkinliklerinin Yapılamama Durumları</w:t>
      </w:r>
      <w:r w:rsidR="00886D16" w:rsidRPr="00D16656">
        <w:rPr>
          <w:szCs w:val="24"/>
        </w:rPr>
        <w:fldChar w:fldCharType="end"/>
      </w:r>
      <w:r w:rsidRPr="00D16656">
        <w:rPr>
          <w:szCs w:val="24"/>
        </w:rPr>
        <w:t xml:space="preserve"> verilmiştir.</w:t>
      </w:r>
    </w:p>
    <w:p w:rsidR="00FA211F" w:rsidRPr="00AD524C" w:rsidRDefault="00FA211F" w:rsidP="007031FE">
      <w:pPr>
        <w:pStyle w:val="Tablo"/>
        <w:spacing w:after="360"/>
        <w:ind w:left="993" w:hanging="993"/>
      </w:pPr>
      <w:bookmarkStart w:id="232" w:name="_Toc444878408"/>
      <w:bookmarkStart w:id="233" w:name="_Ref444879000"/>
      <w:bookmarkStart w:id="234" w:name="_Ref444879031"/>
      <w:bookmarkStart w:id="235" w:name="_Toc444880388"/>
      <w:bookmarkStart w:id="236" w:name="_Toc448232912"/>
      <w:bookmarkStart w:id="237" w:name="_Toc513987805"/>
      <w:r w:rsidRPr="00AD524C">
        <w:t>Tablo 3.</w:t>
      </w:r>
      <w:r w:rsidR="009F705B">
        <w:t>5</w:t>
      </w:r>
      <w:r w:rsidRPr="00AD524C">
        <w:t>. 2013-2014 Eğitim Öğretim Yılı Kastamonu İli Merkez İlçesi Fen ve Teknoloji Dersi Laboratuvar Etkinliklerinin Yapılamama Durumları</w:t>
      </w:r>
      <w:bookmarkEnd w:id="232"/>
      <w:bookmarkEnd w:id="233"/>
      <w:bookmarkEnd w:id="234"/>
      <w:bookmarkEnd w:id="235"/>
      <w:bookmarkEnd w:id="236"/>
      <w:bookmarkEnd w:id="237"/>
    </w:p>
    <w:tbl>
      <w:tblPr>
        <w:tblStyle w:val="TabloKlavuzu1"/>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1222"/>
        <w:gridCol w:w="3877"/>
        <w:gridCol w:w="3337"/>
      </w:tblGrid>
      <w:tr w:rsidR="00FA211F" w:rsidRPr="00770289" w:rsidTr="002614F9">
        <w:trPr>
          <w:trHeight w:val="20"/>
        </w:trPr>
        <w:tc>
          <w:tcPr>
            <w:tcW w:w="724" w:type="pct"/>
            <w:vAlign w:val="center"/>
            <w:hideMark/>
          </w:tcPr>
          <w:p w:rsidR="00FA211F" w:rsidRPr="00995CCE" w:rsidRDefault="00FA211F" w:rsidP="002614F9">
            <w:pPr>
              <w:jc w:val="center"/>
              <w:rPr>
                <w:rFonts w:eastAsiaTheme="minorHAnsi"/>
                <w:b/>
                <w:lang w:eastAsia="en-US"/>
              </w:rPr>
            </w:pPr>
            <w:r w:rsidRPr="00995CCE">
              <w:rPr>
                <w:rFonts w:eastAsiaTheme="minorHAnsi"/>
                <w:b/>
                <w:lang w:eastAsia="en-US"/>
              </w:rPr>
              <w:t>Ünite No</w:t>
            </w:r>
          </w:p>
        </w:tc>
        <w:tc>
          <w:tcPr>
            <w:tcW w:w="2298" w:type="pct"/>
            <w:vAlign w:val="center"/>
            <w:hideMark/>
          </w:tcPr>
          <w:p w:rsidR="00FA211F" w:rsidRPr="00995CCE" w:rsidRDefault="00FA211F" w:rsidP="002614F9">
            <w:pPr>
              <w:jc w:val="center"/>
              <w:rPr>
                <w:rFonts w:eastAsiaTheme="minorHAnsi"/>
                <w:b/>
                <w:lang w:eastAsia="en-US"/>
              </w:rPr>
            </w:pPr>
            <w:r w:rsidRPr="00995CCE">
              <w:rPr>
                <w:rFonts w:eastAsiaTheme="minorHAnsi"/>
                <w:b/>
                <w:lang w:eastAsia="en-US"/>
              </w:rPr>
              <w:t>Ünite Adı</w:t>
            </w:r>
          </w:p>
        </w:tc>
        <w:tc>
          <w:tcPr>
            <w:tcW w:w="1978" w:type="pct"/>
            <w:vAlign w:val="center"/>
          </w:tcPr>
          <w:p w:rsidR="00FA211F" w:rsidRPr="00995CCE" w:rsidRDefault="00FA211F" w:rsidP="002614F9">
            <w:pPr>
              <w:jc w:val="center"/>
              <w:rPr>
                <w:rFonts w:eastAsiaTheme="minorHAnsi"/>
                <w:b/>
                <w:lang w:eastAsia="en-US"/>
              </w:rPr>
            </w:pPr>
            <w:r w:rsidRPr="00995CCE">
              <w:rPr>
                <w:rFonts w:eastAsiaTheme="minorHAnsi"/>
                <w:b/>
                <w:lang w:eastAsia="en-US"/>
              </w:rPr>
              <w:t>Etkinlik Yapılamama Oranı     ( % )</w:t>
            </w:r>
          </w:p>
        </w:tc>
      </w:tr>
      <w:tr w:rsidR="00FA211F" w:rsidRPr="00770289" w:rsidTr="002614F9">
        <w:trPr>
          <w:trHeight w:val="20"/>
        </w:trPr>
        <w:tc>
          <w:tcPr>
            <w:tcW w:w="724" w:type="pct"/>
            <w:vAlign w:val="center"/>
            <w:hideMark/>
          </w:tcPr>
          <w:p w:rsidR="00FA211F" w:rsidRPr="00995CCE" w:rsidRDefault="00FA211F" w:rsidP="002614F9">
            <w:pPr>
              <w:jc w:val="center"/>
              <w:rPr>
                <w:rFonts w:eastAsiaTheme="minorHAnsi"/>
                <w:lang w:eastAsia="en-US"/>
              </w:rPr>
            </w:pPr>
            <w:r w:rsidRPr="00995CCE">
              <w:rPr>
                <w:rFonts w:eastAsiaTheme="minorHAnsi"/>
                <w:lang w:eastAsia="en-US"/>
              </w:rPr>
              <w:t>1.Ünite</w:t>
            </w:r>
          </w:p>
        </w:tc>
        <w:tc>
          <w:tcPr>
            <w:tcW w:w="2298" w:type="pct"/>
            <w:hideMark/>
          </w:tcPr>
          <w:p w:rsidR="00FA211F" w:rsidRPr="00995CCE" w:rsidRDefault="00FA211F" w:rsidP="002614F9">
            <w:pPr>
              <w:rPr>
                <w:rFonts w:eastAsiaTheme="minorHAnsi"/>
                <w:lang w:eastAsia="en-US"/>
              </w:rPr>
            </w:pPr>
            <w:r w:rsidRPr="00995CCE">
              <w:rPr>
                <w:rFonts w:eastAsiaTheme="minorHAnsi"/>
                <w:lang w:eastAsia="en-US"/>
              </w:rPr>
              <w:t>Hücre Bölünmesi Ve Kalıtım</w:t>
            </w:r>
          </w:p>
        </w:tc>
        <w:tc>
          <w:tcPr>
            <w:tcW w:w="1978" w:type="pct"/>
          </w:tcPr>
          <w:p w:rsidR="00FA211F" w:rsidRPr="00995CCE" w:rsidRDefault="00FA211F" w:rsidP="002614F9">
            <w:pPr>
              <w:jc w:val="center"/>
              <w:rPr>
                <w:rFonts w:eastAsiaTheme="minorHAnsi"/>
                <w:lang w:eastAsia="en-US"/>
              </w:rPr>
            </w:pPr>
            <w:r w:rsidRPr="00995CCE">
              <w:rPr>
                <w:rFonts w:eastAsiaTheme="minorHAnsi"/>
                <w:lang w:eastAsia="en-US"/>
              </w:rPr>
              <w:t>34,71</w:t>
            </w:r>
          </w:p>
        </w:tc>
      </w:tr>
      <w:tr w:rsidR="00FA211F" w:rsidRPr="00770289" w:rsidTr="002614F9">
        <w:trPr>
          <w:trHeight w:val="20"/>
        </w:trPr>
        <w:tc>
          <w:tcPr>
            <w:tcW w:w="724" w:type="pct"/>
            <w:vAlign w:val="center"/>
            <w:hideMark/>
          </w:tcPr>
          <w:p w:rsidR="00FA211F" w:rsidRPr="00995CCE" w:rsidRDefault="00FA211F" w:rsidP="002614F9">
            <w:pPr>
              <w:jc w:val="center"/>
              <w:rPr>
                <w:rFonts w:eastAsiaTheme="minorHAnsi"/>
                <w:lang w:eastAsia="en-US"/>
              </w:rPr>
            </w:pPr>
            <w:r w:rsidRPr="00995CCE">
              <w:rPr>
                <w:rFonts w:eastAsiaTheme="minorHAnsi"/>
                <w:lang w:eastAsia="en-US"/>
              </w:rPr>
              <w:t>2.Ünite</w:t>
            </w:r>
          </w:p>
        </w:tc>
        <w:tc>
          <w:tcPr>
            <w:tcW w:w="2298" w:type="pct"/>
            <w:hideMark/>
          </w:tcPr>
          <w:p w:rsidR="00FA211F" w:rsidRPr="00995CCE" w:rsidRDefault="00FA211F" w:rsidP="002614F9">
            <w:pPr>
              <w:rPr>
                <w:rFonts w:eastAsiaTheme="minorHAnsi"/>
                <w:lang w:eastAsia="en-US"/>
              </w:rPr>
            </w:pPr>
            <w:r w:rsidRPr="00995CCE">
              <w:rPr>
                <w:rFonts w:eastAsiaTheme="minorHAnsi"/>
                <w:lang w:eastAsia="en-US"/>
              </w:rPr>
              <w:t>Kuvvet ve Hareket</w:t>
            </w:r>
          </w:p>
        </w:tc>
        <w:tc>
          <w:tcPr>
            <w:tcW w:w="1978" w:type="pct"/>
          </w:tcPr>
          <w:p w:rsidR="00FA211F" w:rsidRPr="00995CCE" w:rsidRDefault="00FA211F" w:rsidP="002614F9">
            <w:pPr>
              <w:jc w:val="center"/>
              <w:rPr>
                <w:rFonts w:eastAsiaTheme="minorHAnsi"/>
                <w:lang w:eastAsia="en-US"/>
              </w:rPr>
            </w:pPr>
            <w:r w:rsidRPr="00995CCE">
              <w:rPr>
                <w:rFonts w:eastAsiaTheme="minorHAnsi"/>
                <w:lang w:eastAsia="en-US"/>
              </w:rPr>
              <w:t>15,91</w:t>
            </w:r>
          </w:p>
        </w:tc>
      </w:tr>
      <w:tr w:rsidR="00FA211F" w:rsidRPr="00770289" w:rsidTr="002614F9">
        <w:trPr>
          <w:trHeight w:val="20"/>
        </w:trPr>
        <w:tc>
          <w:tcPr>
            <w:tcW w:w="724" w:type="pct"/>
            <w:vAlign w:val="center"/>
            <w:hideMark/>
          </w:tcPr>
          <w:p w:rsidR="00FA211F" w:rsidRPr="00995CCE" w:rsidRDefault="00FA211F" w:rsidP="002614F9">
            <w:pPr>
              <w:jc w:val="center"/>
              <w:rPr>
                <w:rFonts w:eastAsiaTheme="minorHAnsi"/>
                <w:lang w:eastAsia="en-US"/>
              </w:rPr>
            </w:pPr>
            <w:r w:rsidRPr="00995CCE">
              <w:rPr>
                <w:rFonts w:eastAsiaTheme="minorHAnsi"/>
                <w:lang w:eastAsia="en-US"/>
              </w:rPr>
              <w:t>3.Ünite</w:t>
            </w:r>
          </w:p>
        </w:tc>
        <w:tc>
          <w:tcPr>
            <w:tcW w:w="2298" w:type="pct"/>
            <w:hideMark/>
          </w:tcPr>
          <w:p w:rsidR="00FA211F" w:rsidRPr="00995CCE" w:rsidRDefault="00FA211F" w:rsidP="002614F9">
            <w:pPr>
              <w:rPr>
                <w:rFonts w:eastAsiaTheme="minorHAnsi"/>
                <w:lang w:eastAsia="en-US"/>
              </w:rPr>
            </w:pPr>
            <w:r w:rsidRPr="00995CCE">
              <w:rPr>
                <w:rFonts w:eastAsiaTheme="minorHAnsi"/>
                <w:lang w:eastAsia="en-US"/>
              </w:rPr>
              <w:t>Maddenin Yapısı ve Özellikleri</w:t>
            </w:r>
          </w:p>
        </w:tc>
        <w:tc>
          <w:tcPr>
            <w:tcW w:w="1978" w:type="pct"/>
          </w:tcPr>
          <w:p w:rsidR="00FA211F" w:rsidRPr="00995CCE" w:rsidRDefault="00FA211F" w:rsidP="002614F9">
            <w:pPr>
              <w:jc w:val="center"/>
              <w:rPr>
                <w:rFonts w:eastAsiaTheme="minorHAnsi"/>
                <w:lang w:eastAsia="en-US"/>
              </w:rPr>
            </w:pPr>
            <w:r w:rsidRPr="00995CCE">
              <w:rPr>
                <w:rFonts w:eastAsiaTheme="minorHAnsi"/>
                <w:lang w:eastAsia="en-US"/>
              </w:rPr>
              <w:t>25,21</w:t>
            </w:r>
          </w:p>
        </w:tc>
      </w:tr>
      <w:tr w:rsidR="00FA211F" w:rsidRPr="00770289" w:rsidTr="002614F9">
        <w:trPr>
          <w:trHeight w:val="172"/>
        </w:trPr>
        <w:tc>
          <w:tcPr>
            <w:tcW w:w="724" w:type="pct"/>
            <w:vAlign w:val="center"/>
            <w:hideMark/>
          </w:tcPr>
          <w:p w:rsidR="00FA211F" w:rsidRPr="00995CCE" w:rsidRDefault="00FA211F" w:rsidP="002614F9">
            <w:pPr>
              <w:jc w:val="center"/>
              <w:rPr>
                <w:rFonts w:eastAsiaTheme="minorHAnsi"/>
                <w:lang w:eastAsia="en-US"/>
              </w:rPr>
            </w:pPr>
            <w:r w:rsidRPr="00995CCE">
              <w:rPr>
                <w:rFonts w:eastAsiaTheme="minorHAnsi"/>
                <w:lang w:eastAsia="en-US"/>
              </w:rPr>
              <w:t>4.Ünite</w:t>
            </w:r>
          </w:p>
        </w:tc>
        <w:tc>
          <w:tcPr>
            <w:tcW w:w="2298" w:type="pct"/>
            <w:hideMark/>
          </w:tcPr>
          <w:p w:rsidR="00FA211F" w:rsidRPr="00995CCE" w:rsidRDefault="00FA211F" w:rsidP="002614F9">
            <w:pPr>
              <w:rPr>
                <w:rFonts w:eastAsiaTheme="minorHAnsi"/>
                <w:lang w:eastAsia="en-US"/>
              </w:rPr>
            </w:pPr>
            <w:r w:rsidRPr="00995CCE">
              <w:rPr>
                <w:rFonts w:eastAsiaTheme="minorHAnsi"/>
                <w:lang w:eastAsia="en-US"/>
              </w:rPr>
              <w:t>Ses</w:t>
            </w:r>
          </w:p>
        </w:tc>
        <w:tc>
          <w:tcPr>
            <w:tcW w:w="1978" w:type="pct"/>
          </w:tcPr>
          <w:p w:rsidR="00FA211F" w:rsidRPr="00995CCE" w:rsidRDefault="00FA211F" w:rsidP="002614F9">
            <w:pPr>
              <w:jc w:val="center"/>
              <w:rPr>
                <w:rFonts w:eastAsiaTheme="minorHAnsi"/>
                <w:lang w:eastAsia="en-US"/>
              </w:rPr>
            </w:pPr>
            <w:r w:rsidRPr="00995CCE">
              <w:rPr>
                <w:rFonts w:eastAsiaTheme="minorHAnsi"/>
                <w:lang w:eastAsia="en-US"/>
              </w:rPr>
              <w:t>30,68</w:t>
            </w:r>
          </w:p>
        </w:tc>
      </w:tr>
      <w:tr w:rsidR="00FA211F" w:rsidRPr="00770289" w:rsidTr="002614F9">
        <w:trPr>
          <w:trHeight w:val="20"/>
        </w:trPr>
        <w:tc>
          <w:tcPr>
            <w:tcW w:w="724" w:type="pct"/>
            <w:vAlign w:val="center"/>
            <w:hideMark/>
          </w:tcPr>
          <w:p w:rsidR="00FA211F" w:rsidRPr="00995CCE" w:rsidRDefault="00FA211F" w:rsidP="002614F9">
            <w:pPr>
              <w:jc w:val="center"/>
              <w:rPr>
                <w:rFonts w:eastAsiaTheme="minorHAnsi"/>
                <w:lang w:eastAsia="en-US"/>
              </w:rPr>
            </w:pPr>
            <w:r w:rsidRPr="00995CCE">
              <w:rPr>
                <w:rFonts w:eastAsiaTheme="minorHAnsi"/>
                <w:lang w:eastAsia="en-US"/>
              </w:rPr>
              <w:t>5.Ünite</w:t>
            </w:r>
          </w:p>
        </w:tc>
        <w:tc>
          <w:tcPr>
            <w:tcW w:w="2298" w:type="pct"/>
            <w:hideMark/>
          </w:tcPr>
          <w:p w:rsidR="00FA211F" w:rsidRPr="00995CCE" w:rsidRDefault="00FA211F" w:rsidP="002614F9">
            <w:pPr>
              <w:rPr>
                <w:rFonts w:eastAsiaTheme="minorHAnsi"/>
                <w:lang w:eastAsia="en-US"/>
              </w:rPr>
            </w:pPr>
            <w:r w:rsidRPr="00995CCE">
              <w:rPr>
                <w:rFonts w:eastAsiaTheme="minorHAnsi"/>
                <w:lang w:eastAsia="en-US"/>
              </w:rPr>
              <w:t>Maddenin Halleri ve Isı</w:t>
            </w:r>
          </w:p>
        </w:tc>
        <w:tc>
          <w:tcPr>
            <w:tcW w:w="1978" w:type="pct"/>
          </w:tcPr>
          <w:p w:rsidR="00FA211F" w:rsidRPr="00995CCE" w:rsidRDefault="00FA211F" w:rsidP="002614F9">
            <w:pPr>
              <w:jc w:val="center"/>
              <w:rPr>
                <w:rFonts w:eastAsiaTheme="minorHAnsi"/>
                <w:lang w:eastAsia="en-US"/>
              </w:rPr>
            </w:pPr>
            <w:r w:rsidRPr="00995CCE">
              <w:rPr>
                <w:rFonts w:eastAsiaTheme="minorHAnsi"/>
                <w:lang w:eastAsia="en-US"/>
              </w:rPr>
              <w:t>38,38</w:t>
            </w:r>
          </w:p>
        </w:tc>
      </w:tr>
      <w:tr w:rsidR="00FA211F" w:rsidRPr="00770289" w:rsidTr="002614F9">
        <w:trPr>
          <w:trHeight w:val="20"/>
        </w:trPr>
        <w:tc>
          <w:tcPr>
            <w:tcW w:w="724" w:type="pct"/>
            <w:vAlign w:val="center"/>
            <w:hideMark/>
          </w:tcPr>
          <w:p w:rsidR="00FA211F" w:rsidRPr="00995CCE" w:rsidRDefault="00FA211F" w:rsidP="002614F9">
            <w:pPr>
              <w:jc w:val="center"/>
              <w:rPr>
                <w:rFonts w:eastAsiaTheme="minorHAnsi"/>
                <w:lang w:eastAsia="en-US"/>
              </w:rPr>
            </w:pPr>
            <w:r w:rsidRPr="00995CCE">
              <w:rPr>
                <w:rFonts w:eastAsiaTheme="minorHAnsi"/>
                <w:lang w:eastAsia="en-US"/>
              </w:rPr>
              <w:t>6.Ünite</w:t>
            </w:r>
          </w:p>
        </w:tc>
        <w:tc>
          <w:tcPr>
            <w:tcW w:w="2298" w:type="pct"/>
            <w:hideMark/>
          </w:tcPr>
          <w:p w:rsidR="00FA211F" w:rsidRPr="00995CCE" w:rsidRDefault="00FA211F" w:rsidP="002614F9">
            <w:pPr>
              <w:rPr>
                <w:rFonts w:eastAsiaTheme="minorHAnsi"/>
                <w:lang w:eastAsia="en-US"/>
              </w:rPr>
            </w:pPr>
            <w:r w:rsidRPr="00995CCE">
              <w:rPr>
                <w:rFonts w:eastAsiaTheme="minorHAnsi"/>
                <w:lang w:eastAsia="en-US"/>
              </w:rPr>
              <w:t>Canlılar ve Enerji İlişkileri</w:t>
            </w:r>
          </w:p>
        </w:tc>
        <w:tc>
          <w:tcPr>
            <w:tcW w:w="1978" w:type="pct"/>
          </w:tcPr>
          <w:p w:rsidR="00FA211F" w:rsidRPr="00995CCE" w:rsidRDefault="00FA211F" w:rsidP="002614F9">
            <w:pPr>
              <w:jc w:val="center"/>
              <w:rPr>
                <w:rFonts w:eastAsiaTheme="minorHAnsi"/>
                <w:lang w:eastAsia="en-US"/>
              </w:rPr>
            </w:pPr>
            <w:r w:rsidRPr="00995CCE">
              <w:rPr>
                <w:rFonts w:eastAsiaTheme="minorHAnsi"/>
                <w:lang w:eastAsia="en-US"/>
              </w:rPr>
              <w:t>18,18</w:t>
            </w:r>
          </w:p>
        </w:tc>
      </w:tr>
      <w:tr w:rsidR="00FA211F" w:rsidRPr="00770289" w:rsidTr="002614F9">
        <w:trPr>
          <w:trHeight w:val="20"/>
        </w:trPr>
        <w:tc>
          <w:tcPr>
            <w:tcW w:w="724" w:type="pct"/>
            <w:vAlign w:val="center"/>
            <w:hideMark/>
          </w:tcPr>
          <w:p w:rsidR="00FA211F" w:rsidRPr="00995CCE" w:rsidRDefault="00FA211F" w:rsidP="002614F9">
            <w:pPr>
              <w:jc w:val="center"/>
              <w:rPr>
                <w:rFonts w:eastAsiaTheme="minorHAnsi"/>
                <w:lang w:eastAsia="en-US"/>
              </w:rPr>
            </w:pPr>
            <w:r w:rsidRPr="00995CCE">
              <w:rPr>
                <w:rFonts w:eastAsiaTheme="minorHAnsi"/>
                <w:lang w:eastAsia="en-US"/>
              </w:rPr>
              <w:t>7.Ünite</w:t>
            </w:r>
          </w:p>
        </w:tc>
        <w:tc>
          <w:tcPr>
            <w:tcW w:w="2298" w:type="pct"/>
            <w:hideMark/>
          </w:tcPr>
          <w:p w:rsidR="00FA211F" w:rsidRPr="00995CCE" w:rsidRDefault="00FA211F" w:rsidP="002614F9">
            <w:pPr>
              <w:rPr>
                <w:rFonts w:eastAsiaTheme="minorHAnsi"/>
                <w:lang w:eastAsia="en-US"/>
              </w:rPr>
            </w:pPr>
            <w:r w:rsidRPr="00995CCE">
              <w:rPr>
                <w:rFonts w:eastAsiaTheme="minorHAnsi"/>
                <w:lang w:eastAsia="en-US"/>
              </w:rPr>
              <w:t>Yaşamımızdaki Elektrik</w:t>
            </w:r>
          </w:p>
        </w:tc>
        <w:tc>
          <w:tcPr>
            <w:tcW w:w="1978" w:type="pct"/>
          </w:tcPr>
          <w:p w:rsidR="00FA211F" w:rsidRPr="00995CCE" w:rsidRDefault="00FA211F" w:rsidP="002614F9">
            <w:pPr>
              <w:jc w:val="center"/>
              <w:rPr>
                <w:rFonts w:eastAsiaTheme="minorHAnsi"/>
                <w:lang w:eastAsia="en-US"/>
              </w:rPr>
            </w:pPr>
            <w:r w:rsidRPr="00995CCE">
              <w:rPr>
                <w:rFonts w:eastAsiaTheme="minorHAnsi"/>
                <w:lang w:eastAsia="en-US"/>
              </w:rPr>
              <w:t>25,97</w:t>
            </w:r>
          </w:p>
        </w:tc>
      </w:tr>
      <w:tr w:rsidR="00FA211F" w:rsidRPr="00770289" w:rsidTr="002614F9">
        <w:trPr>
          <w:trHeight w:val="20"/>
        </w:trPr>
        <w:tc>
          <w:tcPr>
            <w:tcW w:w="724" w:type="pct"/>
            <w:vAlign w:val="center"/>
            <w:hideMark/>
          </w:tcPr>
          <w:p w:rsidR="00FA211F" w:rsidRPr="00995CCE" w:rsidRDefault="00FA211F" w:rsidP="002614F9">
            <w:pPr>
              <w:jc w:val="center"/>
              <w:rPr>
                <w:rFonts w:eastAsiaTheme="minorHAnsi"/>
                <w:lang w:eastAsia="en-US"/>
              </w:rPr>
            </w:pPr>
            <w:r w:rsidRPr="00995CCE">
              <w:rPr>
                <w:rFonts w:eastAsiaTheme="minorHAnsi"/>
                <w:lang w:eastAsia="en-US"/>
              </w:rPr>
              <w:t>8.Ünite</w:t>
            </w:r>
          </w:p>
        </w:tc>
        <w:tc>
          <w:tcPr>
            <w:tcW w:w="2298" w:type="pct"/>
            <w:hideMark/>
          </w:tcPr>
          <w:p w:rsidR="00FA211F" w:rsidRPr="00995CCE" w:rsidRDefault="00FA211F" w:rsidP="002614F9">
            <w:pPr>
              <w:rPr>
                <w:rFonts w:eastAsiaTheme="minorHAnsi"/>
                <w:lang w:eastAsia="en-US"/>
              </w:rPr>
            </w:pPr>
            <w:r w:rsidRPr="00995CCE">
              <w:rPr>
                <w:rFonts w:eastAsiaTheme="minorHAnsi"/>
                <w:lang w:eastAsia="en-US"/>
              </w:rPr>
              <w:t>Doğal Süreçler</w:t>
            </w:r>
          </w:p>
        </w:tc>
        <w:tc>
          <w:tcPr>
            <w:tcW w:w="1978" w:type="pct"/>
          </w:tcPr>
          <w:p w:rsidR="00FA211F" w:rsidRPr="00995CCE" w:rsidRDefault="00FA211F" w:rsidP="002614F9">
            <w:pPr>
              <w:jc w:val="center"/>
              <w:rPr>
                <w:rFonts w:eastAsiaTheme="minorHAnsi"/>
                <w:lang w:eastAsia="en-US"/>
              </w:rPr>
            </w:pPr>
            <w:r w:rsidRPr="00995CCE">
              <w:rPr>
                <w:rFonts w:eastAsiaTheme="minorHAnsi"/>
                <w:lang w:eastAsia="en-US"/>
              </w:rPr>
              <w:t>60,61</w:t>
            </w:r>
          </w:p>
        </w:tc>
      </w:tr>
    </w:tbl>
    <w:p w:rsidR="00FA211F" w:rsidRDefault="00FA211F" w:rsidP="00FA211F">
      <w:pPr>
        <w:tabs>
          <w:tab w:val="left" w:pos="1701"/>
        </w:tabs>
        <w:spacing w:after="360" w:line="360" w:lineRule="auto"/>
      </w:pPr>
    </w:p>
    <w:p w:rsidR="00FA211F" w:rsidRPr="009E184D" w:rsidRDefault="00886D16" w:rsidP="00FA211F">
      <w:pPr>
        <w:spacing w:line="360" w:lineRule="auto"/>
        <w:rPr>
          <w:szCs w:val="24"/>
        </w:rPr>
      </w:pPr>
      <w:r w:rsidRPr="009E184D">
        <w:rPr>
          <w:szCs w:val="24"/>
        </w:rPr>
        <w:fldChar w:fldCharType="begin"/>
      </w:r>
      <w:r w:rsidR="00FA211F" w:rsidRPr="009E184D">
        <w:rPr>
          <w:szCs w:val="24"/>
        </w:rPr>
        <w:instrText xml:space="preserve"> REF _Ref444879031 \h  \* MERGEFORMAT </w:instrText>
      </w:r>
      <w:r w:rsidRPr="009E184D">
        <w:rPr>
          <w:szCs w:val="24"/>
        </w:rPr>
      </w:r>
      <w:r w:rsidRPr="009E184D">
        <w:rPr>
          <w:szCs w:val="24"/>
        </w:rPr>
        <w:fldChar w:fldCharType="separate"/>
      </w:r>
      <w:r w:rsidR="009A56AB" w:rsidRPr="009A56AB">
        <w:rPr>
          <w:szCs w:val="24"/>
        </w:rPr>
        <w:t>Tablo 3.5. 2013-2014 Eğitim Öğretim Yılı Kastamonu İli Merkez İlçesi Fen ve Teknoloji Dersi Laboratuvar Etkinliklerinin Yapılamama Durumları</w:t>
      </w:r>
      <w:r w:rsidRPr="009E184D">
        <w:rPr>
          <w:szCs w:val="24"/>
        </w:rPr>
        <w:fldChar w:fldCharType="end"/>
      </w:r>
      <w:r w:rsidR="00FA211F" w:rsidRPr="009E184D">
        <w:rPr>
          <w:szCs w:val="24"/>
        </w:rPr>
        <w:t xml:space="preserve"> incelendiği zaman en fazla etkinliğin yapılamadığı üniteler olarak 8.Ünite ve 5.Ünite göze çarpmaktadır. 8.Ünite sene sonuna ve merkezi sınav olan TEOG sınavlarından sonraya gelmesi sebebiyle genelde öğrencilerin devamsızlık yapmaları ve derse olan ilginin oldukça azaldığı yorumları sebebiyle bu ünitedeki yapılması geren laboratuvar etkinliklerinin yapılmağı görüşü egemendir. Bu sebeple ikinci sırada olan 5.Ünite olan Maddenin Halleri ve Isı ünitesindeki etkinliklerin web tabanlı sanal etkinlik merkezi için tasarlanıp deney grubu öğrencilerinin kullanımına sunulmasına karar verilmiştir.</w:t>
      </w:r>
    </w:p>
    <w:p w:rsidR="009A56AB" w:rsidRPr="009A56AB" w:rsidRDefault="00FA211F" w:rsidP="009A56AB">
      <w:pPr>
        <w:pStyle w:val="Tablo"/>
        <w:spacing w:after="360" w:line="360" w:lineRule="auto"/>
        <w:jc w:val="both"/>
        <w:rPr>
          <w:rStyle w:val="ekilChar"/>
          <w:i w:val="0"/>
          <w:color w:val="auto"/>
        </w:rPr>
      </w:pPr>
      <w:r w:rsidRPr="0072059C">
        <w:rPr>
          <w:i w:val="0"/>
        </w:rPr>
        <w:t xml:space="preserve">Ders kitabında bulunan hangi ünitenin laboratuvar etkinliklerinin tasarlanacağına karar verildikten sonra </w:t>
      </w:r>
      <w:r w:rsidRPr="0072059C">
        <w:rPr>
          <w:rFonts w:eastAsia="Calibri"/>
          <w:i w:val="0"/>
        </w:rPr>
        <w:t>araştırmacı tarafından web üzerinden sunulan öğreti</w:t>
      </w:r>
      <w:r>
        <w:rPr>
          <w:rFonts w:eastAsia="Calibri"/>
          <w:i w:val="0"/>
        </w:rPr>
        <w:t>m materyalleri geliştirilmiştir</w:t>
      </w:r>
      <w:r w:rsidRPr="0072059C">
        <w:rPr>
          <w:rFonts w:eastAsia="Calibri"/>
          <w:i w:val="0"/>
        </w:rPr>
        <w:t xml:space="preserve">. </w:t>
      </w:r>
      <w:r>
        <w:rPr>
          <w:rFonts w:eastAsia="Calibri"/>
          <w:i w:val="0"/>
        </w:rPr>
        <w:t>Geliştirilen bu</w:t>
      </w:r>
      <w:r w:rsidRPr="0072059C">
        <w:rPr>
          <w:rFonts w:eastAsia="Calibri"/>
          <w:i w:val="0"/>
        </w:rPr>
        <w:t xml:space="preserve"> materyallerle öğrencilere maddenin halleri ve ısı ünitesi çerçevesinde ders öğretmeninin müfredat gereği laboratuvar </w:t>
      </w:r>
      <w:r>
        <w:rPr>
          <w:rFonts w:eastAsia="Calibri"/>
          <w:i w:val="0"/>
        </w:rPr>
        <w:t xml:space="preserve">ortamında yapması gereken yedi </w:t>
      </w:r>
      <w:r w:rsidRPr="0072059C">
        <w:rPr>
          <w:rFonts w:eastAsia="Calibri"/>
          <w:i w:val="0"/>
        </w:rPr>
        <w:t>adet laboratuvar etkinliği ders kitabında tarif edildiği şekli</w:t>
      </w:r>
      <w:r>
        <w:rPr>
          <w:rFonts w:eastAsia="Calibri"/>
          <w:i w:val="0"/>
        </w:rPr>
        <w:t xml:space="preserve"> ile</w:t>
      </w:r>
      <w:r>
        <w:rPr>
          <w:rFonts w:eastAsia="Calibri"/>
        </w:rPr>
        <w:t xml:space="preserve"> </w:t>
      </w:r>
      <w:r w:rsidRPr="00637869">
        <w:rPr>
          <w:rFonts w:eastAsia="Calibri"/>
          <w:i w:val="0"/>
          <w:szCs w:val="24"/>
        </w:rPr>
        <w:t>(</w:t>
      </w:r>
      <w:r w:rsidR="00886D16" w:rsidRPr="00637869">
        <w:rPr>
          <w:rFonts w:eastAsia="Calibri"/>
          <w:i w:val="0"/>
          <w:szCs w:val="24"/>
        </w:rPr>
        <w:fldChar w:fldCharType="begin"/>
      </w:r>
      <w:r w:rsidRPr="00637869">
        <w:rPr>
          <w:rFonts w:eastAsia="Calibri"/>
          <w:i w:val="0"/>
          <w:szCs w:val="24"/>
        </w:rPr>
        <w:instrText xml:space="preserve"> REF _Ref442952386 \h  \* MERGEFORMAT </w:instrText>
      </w:r>
      <w:r w:rsidR="00886D16" w:rsidRPr="00637869">
        <w:rPr>
          <w:rFonts w:eastAsia="Calibri"/>
          <w:i w:val="0"/>
          <w:szCs w:val="24"/>
        </w:rPr>
      </w:r>
      <w:r w:rsidR="00886D16" w:rsidRPr="00637869">
        <w:rPr>
          <w:rFonts w:eastAsia="Calibri"/>
          <w:i w:val="0"/>
          <w:szCs w:val="24"/>
        </w:rPr>
        <w:fldChar w:fldCharType="separate"/>
      </w:r>
    </w:p>
    <w:p w:rsidR="00FA211F" w:rsidRPr="0044272A" w:rsidRDefault="009A56AB" w:rsidP="00FA211F">
      <w:pPr>
        <w:pStyle w:val="Tablo"/>
        <w:spacing w:after="360" w:line="360" w:lineRule="auto"/>
        <w:jc w:val="both"/>
        <w:rPr>
          <w:i w:val="0"/>
        </w:rPr>
      </w:pPr>
      <w:r w:rsidRPr="009A56AB">
        <w:rPr>
          <w:rStyle w:val="ekilChar"/>
          <w:i w:val="0"/>
          <w:color w:val="auto"/>
        </w:rPr>
        <w:lastRenderedPageBreak/>
        <w:t xml:space="preserve">Şekil 3.1. Laboratuvar Etkinliklerinin Ders Kitabındaki </w:t>
      </w:r>
      <w:r w:rsidRPr="00C350BA">
        <w:rPr>
          <w:rStyle w:val="ekilChar"/>
          <w:i w:val="0"/>
          <w:color w:val="auto"/>
          <w:sz w:val="22"/>
        </w:rPr>
        <w:t>İşlem Basamakları</w:t>
      </w:r>
      <w:r w:rsidR="00886D16" w:rsidRPr="00637869">
        <w:rPr>
          <w:rFonts w:eastAsia="Calibri"/>
          <w:i w:val="0"/>
          <w:szCs w:val="24"/>
        </w:rPr>
        <w:fldChar w:fldCharType="end"/>
      </w:r>
      <w:r w:rsidR="00FA211F" w:rsidRPr="00637869">
        <w:rPr>
          <w:rFonts w:eastAsia="Calibri"/>
          <w:i w:val="0"/>
          <w:szCs w:val="24"/>
        </w:rPr>
        <w:t>)</w:t>
      </w:r>
      <w:r w:rsidR="00FA211F" w:rsidRPr="00637869">
        <w:rPr>
          <w:rFonts w:eastAsia="Calibri"/>
          <w:i w:val="0"/>
        </w:rPr>
        <w:t xml:space="preserve"> ve ders öğretmeninin laboratuvar ortamında bu etkinlikleri yaparken izlediği </w:t>
      </w:r>
      <w:r w:rsidR="00FA211F">
        <w:rPr>
          <w:rFonts w:eastAsia="Calibri"/>
          <w:i w:val="0"/>
        </w:rPr>
        <w:t>yöntemler</w:t>
      </w:r>
      <w:r w:rsidR="00FA211F" w:rsidRPr="00637869">
        <w:rPr>
          <w:rFonts w:eastAsia="Calibri"/>
          <w:i w:val="0"/>
        </w:rPr>
        <w:t xml:space="preserve"> senaryo haline getirilerek Adobe Flash CS5,  Adobe Fireworks CS5, Adobe Photoshop CS5 ve Adobe Captivate ve diğer programlar yardımıyla bilgisayar ortamında senaryolaştırılarak canlandırma (animasyon) gerçekleştirilmeye çalışılmıştır.</w:t>
      </w:r>
    </w:p>
    <w:p w:rsidR="00FA211F" w:rsidRDefault="00FA211F" w:rsidP="00DA64D5">
      <w:pPr>
        <w:pStyle w:val="Tablo"/>
        <w:spacing w:after="360" w:line="360" w:lineRule="auto"/>
        <w:rPr>
          <w:rStyle w:val="ekilChar"/>
          <w:i w:val="0"/>
          <w:color w:val="auto"/>
          <w:sz w:val="22"/>
        </w:rPr>
      </w:pPr>
      <w:r>
        <w:rPr>
          <w:noProof/>
        </w:rPr>
        <w:drawing>
          <wp:inline distT="0" distB="0" distL="0" distR="0">
            <wp:extent cx="5697940" cy="4803736"/>
            <wp:effectExtent l="0" t="0" r="0" b="0"/>
            <wp:docPr id="15"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5B45D19.tmp"/>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697940" cy="4803736"/>
                    </a:xfrm>
                    <a:prstGeom prst="rect">
                      <a:avLst/>
                    </a:prstGeom>
                  </pic:spPr>
                </pic:pic>
              </a:graphicData>
            </a:graphic>
          </wp:inline>
        </w:drawing>
      </w:r>
      <w:bookmarkStart w:id="238" w:name="_Ref442952386"/>
    </w:p>
    <w:p w:rsidR="00FA211F" w:rsidRPr="00E26AB8" w:rsidRDefault="00FA211F" w:rsidP="00DA64D5">
      <w:pPr>
        <w:pStyle w:val="Tablo"/>
        <w:spacing w:after="360" w:line="360" w:lineRule="auto"/>
        <w:jc w:val="center"/>
        <w:rPr>
          <w:sz w:val="22"/>
        </w:rPr>
      </w:pPr>
      <w:bookmarkStart w:id="239" w:name="_Toc513987694"/>
      <w:r w:rsidRPr="00C350BA">
        <w:rPr>
          <w:rStyle w:val="ekilChar"/>
          <w:i w:val="0"/>
          <w:color w:val="auto"/>
          <w:sz w:val="22"/>
        </w:rPr>
        <w:t>Şekil 3.</w:t>
      </w:r>
      <w:r w:rsidR="00886D16" w:rsidRPr="00C350BA">
        <w:rPr>
          <w:rStyle w:val="ekilChar"/>
          <w:i w:val="0"/>
          <w:color w:val="auto"/>
          <w:sz w:val="22"/>
        </w:rPr>
        <w:fldChar w:fldCharType="begin"/>
      </w:r>
      <w:r w:rsidRPr="00C350BA">
        <w:rPr>
          <w:rStyle w:val="ekilChar"/>
          <w:i w:val="0"/>
          <w:color w:val="auto"/>
          <w:sz w:val="22"/>
        </w:rPr>
        <w:instrText xml:space="preserve"> SEQ Şekil_3 \* ARABIC </w:instrText>
      </w:r>
      <w:r w:rsidR="00886D16" w:rsidRPr="00C350BA">
        <w:rPr>
          <w:rStyle w:val="ekilChar"/>
          <w:i w:val="0"/>
          <w:color w:val="auto"/>
          <w:sz w:val="22"/>
        </w:rPr>
        <w:fldChar w:fldCharType="separate"/>
      </w:r>
      <w:r w:rsidR="009A56AB">
        <w:rPr>
          <w:rStyle w:val="ekilChar"/>
          <w:i w:val="0"/>
          <w:noProof/>
          <w:color w:val="auto"/>
          <w:sz w:val="22"/>
        </w:rPr>
        <w:t>1</w:t>
      </w:r>
      <w:r w:rsidR="00886D16" w:rsidRPr="00C350BA">
        <w:rPr>
          <w:rStyle w:val="ekilChar"/>
          <w:i w:val="0"/>
          <w:color w:val="auto"/>
          <w:sz w:val="22"/>
        </w:rPr>
        <w:fldChar w:fldCharType="end"/>
      </w:r>
      <w:r w:rsidRPr="00C350BA">
        <w:rPr>
          <w:rStyle w:val="ekilChar"/>
          <w:i w:val="0"/>
          <w:color w:val="auto"/>
          <w:sz w:val="22"/>
        </w:rPr>
        <w:t>. Laboratuvar Etkinliklerinin Ders Kitabındaki İşlem Basamakları</w:t>
      </w:r>
      <w:bookmarkEnd w:id="238"/>
      <w:bookmarkEnd w:id="239"/>
    </w:p>
    <w:p w:rsidR="00FA211F" w:rsidRDefault="00FA211F" w:rsidP="00FA211F">
      <w:pPr>
        <w:tabs>
          <w:tab w:val="left" w:pos="1701"/>
        </w:tabs>
        <w:spacing w:after="360" w:line="360" w:lineRule="auto"/>
      </w:pPr>
      <w:r>
        <w:t>Tasarlanan laboratuvar etkinlikleri materyalleri bir tür uzaktan eğitim sistemi olan Moodle (</w:t>
      </w:r>
      <w:r w:rsidRPr="00931FAB">
        <w:t>Esnek Nesne Yönelimli Dinamik Öğrenme Ortamı</w:t>
      </w:r>
      <w:r>
        <w:t xml:space="preserve">) ortamı ile bütünleşmesi sağlandıktan sonra deney grupları için sınıflar oluşturulup, öğretmenlerin dersine girdikleri sınıflar için ataması yapıldıktan sonra öğretmen ve öğrencilere şifre </w:t>
      </w:r>
      <w:r>
        <w:lastRenderedPageBreak/>
        <w:t>tanımlamaları yapılarak sistemin öğretmen ve öğrenciler tarafından kullanılması sağlanmıştır.</w:t>
      </w:r>
    </w:p>
    <w:p w:rsidR="00FA211F" w:rsidRDefault="00FA211F" w:rsidP="00FA211F">
      <w:pPr>
        <w:tabs>
          <w:tab w:val="left" w:pos="1701"/>
        </w:tabs>
        <w:spacing w:after="360" w:line="360" w:lineRule="auto"/>
      </w:pPr>
      <w:r>
        <w:t xml:space="preserve">Öğretim materyali geliştirme esnasında ADDIE Tasarım Modeli esas alınmıştır.  </w:t>
      </w:r>
    </w:p>
    <w:p w:rsidR="00FA211F" w:rsidRPr="009E184D" w:rsidRDefault="00FA211F" w:rsidP="00FA211F">
      <w:pPr>
        <w:tabs>
          <w:tab w:val="left" w:pos="1701"/>
        </w:tabs>
        <w:spacing w:after="360" w:line="360" w:lineRule="auto"/>
      </w:pPr>
      <w:r w:rsidRPr="009E184D">
        <w:rPr>
          <w:i/>
        </w:rPr>
        <w:t xml:space="preserve">ADDIE Tasarım Modelini </w:t>
      </w:r>
      <w:sdt>
        <w:sdtPr>
          <w:rPr>
            <w:i/>
          </w:rPr>
          <w:id w:val="664680644"/>
          <w:citation/>
        </w:sdtPr>
        <w:sdtEndPr/>
        <w:sdtContent>
          <w:r w:rsidR="00886D16" w:rsidRPr="009E184D">
            <w:rPr>
              <w:i/>
            </w:rPr>
            <w:fldChar w:fldCharType="begin"/>
          </w:r>
          <w:r w:rsidRPr="009E184D">
            <w:rPr>
              <w:i/>
            </w:rPr>
            <w:instrText xml:space="preserve"> CITATION Aks16 \l 1055 </w:instrText>
          </w:r>
          <w:r w:rsidR="00886D16" w:rsidRPr="009E184D">
            <w:rPr>
              <w:i/>
            </w:rPr>
            <w:fldChar w:fldCharType="separate"/>
          </w:r>
          <w:r w:rsidR="00D83907">
            <w:rPr>
              <w:noProof/>
            </w:rPr>
            <w:t>(Aksu, 2016)</w:t>
          </w:r>
          <w:r w:rsidR="00886D16" w:rsidRPr="009E184D">
            <w:rPr>
              <w:i/>
            </w:rPr>
            <w:fldChar w:fldCharType="end"/>
          </w:r>
        </w:sdtContent>
      </w:sdt>
      <w:r w:rsidRPr="009E184D">
        <w:rPr>
          <w:i/>
        </w:rPr>
        <w:t>,</w:t>
      </w:r>
      <w:r w:rsidR="009E184D" w:rsidRPr="009E184D">
        <w:t xml:space="preserve"> </w:t>
      </w:r>
      <w:r w:rsidRPr="009E184D">
        <w:t>eğitim amacıyla bir gerecin düşünce aşamasından, oluşturulup ortaya çıkmasına, ortaya çıkarıldıktan sonra tatbik edilmesine ve nihayetinde kıymetlendirilmesine kadar, içerisinde dış etkenlerle beraber öğreten ve öğrenenin aynı zamanda bulunduğu bir öğretim tasarım prototipidir. ADDIE modelinin ismi ihtiva ettiği içerik adımlarından gelmektedir. Bu adımlarda yazılan raporlar, yapılan söyleşiler ve anketler planlanacak olan dersin güvenilir bilgiler üzerine kurulmasını temin etmekle birlikte; dersi tasarlayan kişiye bir referans oluşturmaktadır. ADDIE Tasarım Modelinin adımları ise şu biçimdedir;</w:t>
      </w:r>
    </w:p>
    <w:p w:rsidR="00FA211F" w:rsidRDefault="00FA211F" w:rsidP="00FA211F">
      <w:pPr>
        <w:pStyle w:val="ListeParagraf"/>
        <w:numPr>
          <w:ilvl w:val="0"/>
          <w:numId w:val="21"/>
        </w:numPr>
        <w:tabs>
          <w:tab w:val="left" w:pos="1701"/>
        </w:tabs>
        <w:spacing w:line="360" w:lineRule="auto"/>
      </w:pPr>
      <w:r>
        <w:t>Analysis ( Analiz )</w:t>
      </w:r>
    </w:p>
    <w:p w:rsidR="00FA211F" w:rsidRDefault="00FA211F" w:rsidP="00FA211F">
      <w:pPr>
        <w:pStyle w:val="ListeParagraf"/>
        <w:numPr>
          <w:ilvl w:val="0"/>
          <w:numId w:val="21"/>
        </w:numPr>
        <w:tabs>
          <w:tab w:val="left" w:pos="1701"/>
        </w:tabs>
        <w:spacing w:line="360" w:lineRule="auto"/>
      </w:pPr>
      <w:r>
        <w:t>Design (Tasarım)</w:t>
      </w:r>
    </w:p>
    <w:p w:rsidR="00FA211F" w:rsidRDefault="00FA211F" w:rsidP="00FA211F">
      <w:pPr>
        <w:pStyle w:val="ListeParagraf"/>
        <w:numPr>
          <w:ilvl w:val="0"/>
          <w:numId w:val="21"/>
        </w:numPr>
        <w:tabs>
          <w:tab w:val="left" w:pos="1701"/>
        </w:tabs>
        <w:spacing w:line="360" w:lineRule="auto"/>
      </w:pPr>
      <w:r>
        <w:t>Development (Geliştirme)</w:t>
      </w:r>
    </w:p>
    <w:p w:rsidR="00FA211F" w:rsidRDefault="00FA211F" w:rsidP="00FA211F">
      <w:pPr>
        <w:pStyle w:val="ListeParagraf"/>
        <w:numPr>
          <w:ilvl w:val="0"/>
          <w:numId w:val="21"/>
        </w:numPr>
        <w:tabs>
          <w:tab w:val="left" w:pos="1701"/>
        </w:tabs>
        <w:spacing w:line="360" w:lineRule="auto"/>
      </w:pPr>
      <w:r>
        <w:t>Implementation (Uygulama)</w:t>
      </w:r>
    </w:p>
    <w:p w:rsidR="00FA211F" w:rsidRDefault="00FA211F" w:rsidP="00FA211F">
      <w:pPr>
        <w:pStyle w:val="ListeParagraf"/>
        <w:numPr>
          <w:ilvl w:val="0"/>
          <w:numId w:val="21"/>
        </w:numPr>
        <w:tabs>
          <w:tab w:val="left" w:pos="1701"/>
        </w:tabs>
        <w:spacing w:line="360" w:lineRule="auto"/>
      </w:pPr>
      <w:r>
        <w:t xml:space="preserve">Evaluation (Değerlendirme) </w:t>
      </w:r>
    </w:p>
    <w:p w:rsidR="00FA211F" w:rsidRPr="009E184D" w:rsidRDefault="00FA211F" w:rsidP="00FA211F">
      <w:pPr>
        <w:tabs>
          <w:tab w:val="left" w:pos="1701"/>
        </w:tabs>
        <w:spacing w:after="360" w:line="360" w:lineRule="auto"/>
      </w:pPr>
      <w:r w:rsidRPr="00C1384E">
        <w:rPr>
          <w:b/>
          <w:i/>
        </w:rPr>
        <w:t>Analiz Etmek (Analysis):</w:t>
      </w:r>
      <w:r w:rsidRPr="009E184D">
        <w:rPr>
          <w:i/>
        </w:rPr>
        <w:t xml:space="preserve"> </w:t>
      </w:r>
      <w:r w:rsidRPr="009E184D">
        <w:t xml:space="preserve">Neredeyse herkes tarafından kabul edilebilir ki; inşa etmenin, üretmenin, bir şeyler ortaya çıkarmanın olduğu yerlerde “PLAN” vardır. ADDIE modelindeki plan kısmı “Analiz” aşamasıdır. Analiz yapma aşaması, yapılacak olan bir inşaatın temeli gibi hayal edilse yanlış olmaz. Tedrisatta gerek eğitimciyi; gerekse öğrenciyi alakadar edecek ve tesir edecek her öğe tetkik edilmelidir. </w:t>
      </w:r>
    </w:p>
    <w:p w:rsidR="00FA211F" w:rsidRPr="009E184D" w:rsidRDefault="00FA211F" w:rsidP="00FA211F">
      <w:pPr>
        <w:tabs>
          <w:tab w:val="left" w:pos="1701"/>
        </w:tabs>
        <w:spacing w:after="360" w:line="360" w:lineRule="auto"/>
      </w:pPr>
      <w:r w:rsidRPr="009E184D">
        <w:t>Analiz aşamasında incelenmesi gereken unsurlar:</w:t>
      </w:r>
    </w:p>
    <w:p w:rsidR="00FA211F" w:rsidRPr="009E184D" w:rsidRDefault="00FA211F" w:rsidP="00FA211F">
      <w:pPr>
        <w:pStyle w:val="ListeParagraf"/>
        <w:numPr>
          <w:ilvl w:val="0"/>
          <w:numId w:val="34"/>
        </w:numPr>
        <w:tabs>
          <w:tab w:val="left" w:pos="1701"/>
        </w:tabs>
        <w:spacing w:after="360" w:line="360" w:lineRule="auto"/>
      </w:pPr>
      <w:r w:rsidRPr="009E184D">
        <w:t>Öğrenenlerin dersten elde etmeleri gereken kazanımlar,</w:t>
      </w:r>
    </w:p>
    <w:p w:rsidR="00FA211F" w:rsidRPr="009E184D" w:rsidRDefault="00FA211F" w:rsidP="00FA211F">
      <w:pPr>
        <w:pStyle w:val="ListeParagraf"/>
        <w:numPr>
          <w:ilvl w:val="0"/>
          <w:numId w:val="34"/>
        </w:numPr>
        <w:tabs>
          <w:tab w:val="left" w:pos="1701"/>
        </w:tabs>
        <w:spacing w:after="360" w:line="360" w:lineRule="auto"/>
      </w:pPr>
      <w:r w:rsidRPr="009E184D">
        <w:t>Gereksinimlerin belirlenmesi,</w:t>
      </w:r>
    </w:p>
    <w:p w:rsidR="00FA211F" w:rsidRPr="009E184D" w:rsidRDefault="00FA211F" w:rsidP="00FA211F">
      <w:pPr>
        <w:pStyle w:val="ListeParagraf"/>
        <w:numPr>
          <w:ilvl w:val="0"/>
          <w:numId w:val="34"/>
        </w:numPr>
        <w:tabs>
          <w:tab w:val="left" w:pos="1701"/>
        </w:tabs>
        <w:spacing w:after="360" w:line="360" w:lineRule="auto"/>
      </w:pPr>
      <w:r w:rsidRPr="009E184D">
        <w:t>Talebelerin analiz edilmesi,</w:t>
      </w:r>
    </w:p>
    <w:p w:rsidR="00FA211F" w:rsidRPr="009E184D" w:rsidRDefault="00FA211F" w:rsidP="00FA211F">
      <w:pPr>
        <w:pStyle w:val="ListeParagraf"/>
        <w:numPr>
          <w:ilvl w:val="0"/>
          <w:numId w:val="34"/>
        </w:numPr>
        <w:tabs>
          <w:tab w:val="left" w:pos="1701"/>
        </w:tabs>
        <w:spacing w:after="360" w:line="360" w:lineRule="auto"/>
      </w:pPr>
      <w:r w:rsidRPr="009E184D">
        <w:t>Öğrenmenin olacağı ortamın analizi,</w:t>
      </w:r>
    </w:p>
    <w:p w:rsidR="00FA211F" w:rsidRPr="009E184D" w:rsidRDefault="00FA211F" w:rsidP="00FA211F">
      <w:pPr>
        <w:pStyle w:val="ListeParagraf"/>
        <w:numPr>
          <w:ilvl w:val="0"/>
          <w:numId w:val="34"/>
        </w:numPr>
        <w:tabs>
          <w:tab w:val="left" w:pos="1701"/>
        </w:tabs>
        <w:spacing w:after="360" w:line="360" w:lineRule="auto"/>
      </w:pPr>
      <w:r w:rsidRPr="009E184D">
        <w:t>Muhteva analizi,</w:t>
      </w:r>
    </w:p>
    <w:p w:rsidR="00FA211F" w:rsidRPr="009E184D" w:rsidRDefault="00FA211F" w:rsidP="00FA211F">
      <w:pPr>
        <w:pStyle w:val="ListeParagraf"/>
        <w:numPr>
          <w:ilvl w:val="0"/>
          <w:numId w:val="34"/>
        </w:numPr>
        <w:tabs>
          <w:tab w:val="left" w:pos="1701"/>
        </w:tabs>
        <w:spacing w:after="360" w:line="360" w:lineRule="auto"/>
      </w:pPr>
      <w:r w:rsidRPr="009E184D">
        <w:lastRenderedPageBreak/>
        <w:t>Medya analizi şeklinde ifade edilebilir.</w:t>
      </w:r>
    </w:p>
    <w:p w:rsidR="00FA211F" w:rsidRPr="009E184D" w:rsidRDefault="00FA211F" w:rsidP="00FA211F">
      <w:pPr>
        <w:tabs>
          <w:tab w:val="left" w:pos="1701"/>
        </w:tabs>
        <w:spacing w:after="360" w:line="360" w:lineRule="auto"/>
        <w:rPr>
          <w:i/>
        </w:rPr>
      </w:pPr>
      <w:r w:rsidRPr="00C1384E">
        <w:rPr>
          <w:b/>
          <w:i/>
        </w:rPr>
        <w:t>Tasarlama (Design):</w:t>
      </w:r>
      <w:r w:rsidRPr="009E184D">
        <w:rPr>
          <w:i/>
        </w:rPr>
        <w:t xml:space="preserve"> </w:t>
      </w:r>
      <w:r w:rsidRPr="009E184D">
        <w:t>Analizi yapılmış ve tamamlanmış olan öğretimin, ikinci adımı tasarlama aşamasıdır. Modelin tasarlama safhasında, tasarımlar planlanır ve ilk örnek tasarımlar yapılır. Bu merhalede hazırlanan örnek tasarımlar ve tasarımda kullanılacak öğeler, analiz safhasında elde edilmiş olan gereksinim verilerini karşılayacak biçimde olmalıdır. Yine bu merhalede de detaylı bir rapor hazırlanmaktadır (Tasarlama Raporu).</w:t>
      </w:r>
    </w:p>
    <w:p w:rsidR="00FA211F" w:rsidRPr="009E184D" w:rsidRDefault="00FA211F" w:rsidP="00FA211F">
      <w:pPr>
        <w:tabs>
          <w:tab w:val="left" w:pos="1701"/>
        </w:tabs>
        <w:spacing w:after="360" w:line="360" w:lineRule="auto"/>
        <w:rPr>
          <w:i/>
        </w:rPr>
      </w:pPr>
      <w:r w:rsidRPr="009E184D">
        <w:rPr>
          <w:i/>
        </w:rPr>
        <w:t>Tasarlama Merhalesinde Tetkik Edilmesi Gereken Öğeler;</w:t>
      </w:r>
    </w:p>
    <w:p w:rsidR="00FA211F" w:rsidRPr="009E184D" w:rsidRDefault="00FA211F" w:rsidP="00FA211F">
      <w:pPr>
        <w:pStyle w:val="ListeParagraf"/>
        <w:numPr>
          <w:ilvl w:val="0"/>
          <w:numId w:val="35"/>
        </w:numPr>
        <w:tabs>
          <w:tab w:val="left" w:pos="1701"/>
        </w:tabs>
        <w:spacing w:after="360" w:line="360" w:lineRule="auto"/>
      </w:pPr>
      <w:r w:rsidRPr="009E184D">
        <w:t>Değerlendirme araçları,</w:t>
      </w:r>
    </w:p>
    <w:p w:rsidR="00FA211F" w:rsidRPr="009E184D" w:rsidRDefault="00FA211F" w:rsidP="00FA211F">
      <w:pPr>
        <w:pStyle w:val="ListeParagraf"/>
        <w:numPr>
          <w:ilvl w:val="0"/>
          <w:numId w:val="35"/>
        </w:numPr>
        <w:tabs>
          <w:tab w:val="left" w:pos="1701"/>
        </w:tabs>
        <w:spacing w:after="360" w:line="360" w:lineRule="auto"/>
      </w:pPr>
      <w:r w:rsidRPr="009E184D">
        <w:t>Öğrenme bileşenleri,</w:t>
      </w:r>
    </w:p>
    <w:p w:rsidR="00FA211F" w:rsidRPr="009E184D" w:rsidRDefault="00FA211F" w:rsidP="00FA211F">
      <w:pPr>
        <w:pStyle w:val="ListeParagraf"/>
        <w:numPr>
          <w:ilvl w:val="0"/>
          <w:numId w:val="35"/>
        </w:numPr>
        <w:tabs>
          <w:tab w:val="left" w:pos="1701"/>
        </w:tabs>
        <w:spacing w:after="360" w:line="360" w:lineRule="auto"/>
      </w:pPr>
      <w:r w:rsidRPr="009E184D">
        <w:t>Öğretim yöntemleri,</w:t>
      </w:r>
    </w:p>
    <w:p w:rsidR="00FA211F" w:rsidRPr="009E184D" w:rsidRDefault="00FA211F" w:rsidP="00FA211F">
      <w:pPr>
        <w:pStyle w:val="ListeParagraf"/>
        <w:numPr>
          <w:ilvl w:val="0"/>
          <w:numId w:val="35"/>
        </w:numPr>
        <w:tabs>
          <w:tab w:val="left" w:pos="1701"/>
        </w:tabs>
        <w:spacing w:after="360" w:line="360" w:lineRule="auto"/>
      </w:pPr>
      <w:r w:rsidRPr="009E184D">
        <w:t>Muhteva,</w:t>
      </w:r>
    </w:p>
    <w:p w:rsidR="00FA211F" w:rsidRPr="009E184D" w:rsidRDefault="00FA211F" w:rsidP="00FA211F">
      <w:pPr>
        <w:pStyle w:val="ListeParagraf"/>
        <w:numPr>
          <w:ilvl w:val="0"/>
          <w:numId w:val="35"/>
        </w:numPr>
        <w:tabs>
          <w:tab w:val="left" w:pos="1701"/>
        </w:tabs>
        <w:spacing w:after="360" w:line="360" w:lineRule="auto"/>
      </w:pPr>
      <w:r w:rsidRPr="009E184D">
        <w:t>Kullanılacak tasarım elemanlarından sahne görüntüleri (storyboard),</w:t>
      </w:r>
    </w:p>
    <w:p w:rsidR="00FA211F" w:rsidRPr="009E184D" w:rsidRDefault="00FA211F" w:rsidP="00FA211F">
      <w:pPr>
        <w:pStyle w:val="ListeParagraf"/>
        <w:numPr>
          <w:ilvl w:val="0"/>
          <w:numId w:val="35"/>
        </w:numPr>
        <w:tabs>
          <w:tab w:val="left" w:pos="1701"/>
        </w:tabs>
        <w:spacing w:after="360" w:line="360" w:lineRule="auto"/>
      </w:pPr>
      <w:r w:rsidRPr="009E184D">
        <w:t>Dersin nihayetinde kazandırılması planlanan kazanımlar biçimindedir.</w:t>
      </w:r>
    </w:p>
    <w:p w:rsidR="00FA211F" w:rsidRPr="009E184D" w:rsidRDefault="00FA211F" w:rsidP="00FA211F">
      <w:pPr>
        <w:tabs>
          <w:tab w:val="left" w:pos="1701"/>
        </w:tabs>
        <w:spacing w:after="360" w:line="360" w:lineRule="auto"/>
      </w:pPr>
      <w:r w:rsidRPr="00C1384E">
        <w:rPr>
          <w:b/>
          <w:i/>
          <w:u w:val="single"/>
        </w:rPr>
        <w:t>Geliştirme Aşaması (Development):</w:t>
      </w:r>
      <w:r w:rsidRPr="009E184D">
        <w:rPr>
          <w:i/>
        </w:rPr>
        <w:t xml:space="preserve"> </w:t>
      </w:r>
      <w:r w:rsidRPr="009E184D">
        <w:t>İlk kez tasarımı yapılan materyallerin geliştirilme işlemi bu safhada cereyan etmektedir. Tasarım safhasında ortaya çıkan temel tasarım, bu safhada açılarak; öğretim materyaline son hali verilmiş olur.</w:t>
      </w:r>
    </w:p>
    <w:p w:rsidR="00FA211F" w:rsidRPr="009E184D" w:rsidRDefault="00FA211F" w:rsidP="00FA211F">
      <w:pPr>
        <w:tabs>
          <w:tab w:val="left" w:pos="1701"/>
        </w:tabs>
        <w:spacing w:after="360" w:line="360" w:lineRule="auto"/>
      </w:pPr>
      <w:r w:rsidRPr="00C1384E">
        <w:rPr>
          <w:b/>
          <w:i/>
          <w:u w:val="single"/>
        </w:rPr>
        <w:t>Uygulama Aşaması(Implementation)  ve Değerlendirme Aşaması (Evaluation):</w:t>
      </w:r>
      <w:r w:rsidRPr="009E184D">
        <w:rPr>
          <w:i/>
        </w:rPr>
        <w:t xml:space="preserve"> </w:t>
      </w:r>
      <w:r w:rsidRPr="009E184D">
        <w:t>Geliştirme safhasında tasarımı tamamlanmış olan materyallerin pratik olarak kullanılması bu basamakta yapılır. Bu merhalede öğretim tasarımcısı, öğrenen şahıs materyalleri kullanırken kendisini inceler ve materyalin kullanışlı olup olmadığını, içerikteki eksik ya da fazlalıkları, öğrenenin edinmiş olduğu kazanımları izleyebilir. Hangi kazanımları ne kadar süre içerisinde edindiği gibi detaylı verileri not eder.</w:t>
      </w:r>
    </w:p>
    <w:p w:rsidR="00FA211F" w:rsidRPr="009E184D" w:rsidRDefault="00FA211F" w:rsidP="00FA211F">
      <w:pPr>
        <w:tabs>
          <w:tab w:val="left" w:pos="1701"/>
        </w:tabs>
        <w:spacing w:after="360" w:line="360" w:lineRule="auto"/>
      </w:pPr>
      <w:r w:rsidRPr="009E184D">
        <w:t>Uygulama safhası, materyalin öğretime tam olarak hazır hale gelmesi için oldukça önemlidir.</w:t>
      </w:r>
    </w:p>
    <w:p w:rsidR="00FA211F" w:rsidRPr="009E184D" w:rsidRDefault="00FA211F" w:rsidP="00FA211F">
      <w:pPr>
        <w:tabs>
          <w:tab w:val="left" w:pos="1701"/>
        </w:tabs>
        <w:spacing w:after="360" w:line="360" w:lineRule="auto"/>
        <w:rPr>
          <w:i/>
        </w:rPr>
      </w:pPr>
      <w:r w:rsidRPr="009E184D">
        <w:rPr>
          <w:i/>
        </w:rPr>
        <w:t>Değerlendirme aşamasında başlıca tetkik edilmesi gereken öğeler;</w:t>
      </w:r>
    </w:p>
    <w:p w:rsidR="00FA211F" w:rsidRPr="009E184D" w:rsidRDefault="00FA211F" w:rsidP="00FA211F">
      <w:pPr>
        <w:pStyle w:val="ListeParagraf"/>
        <w:numPr>
          <w:ilvl w:val="0"/>
          <w:numId w:val="24"/>
        </w:numPr>
        <w:tabs>
          <w:tab w:val="left" w:pos="1701"/>
        </w:tabs>
        <w:spacing w:after="360" w:line="360" w:lineRule="auto"/>
      </w:pPr>
      <w:r w:rsidRPr="009E184D">
        <w:lastRenderedPageBreak/>
        <w:t>Değerlendirmede kullanılan teknikler,</w:t>
      </w:r>
    </w:p>
    <w:p w:rsidR="00FA211F" w:rsidRPr="009E184D" w:rsidRDefault="00FA211F" w:rsidP="00FA211F">
      <w:pPr>
        <w:pStyle w:val="ListeParagraf"/>
        <w:numPr>
          <w:ilvl w:val="0"/>
          <w:numId w:val="24"/>
        </w:numPr>
        <w:tabs>
          <w:tab w:val="left" w:pos="1701"/>
        </w:tabs>
        <w:spacing w:after="360" w:line="360" w:lineRule="auto"/>
      </w:pPr>
      <w:r w:rsidRPr="009E184D">
        <w:t>Öğretim materyallerinin değerlendirilmesi,</w:t>
      </w:r>
    </w:p>
    <w:p w:rsidR="00FA211F" w:rsidRPr="009E184D" w:rsidRDefault="00FA211F" w:rsidP="00FA211F">
      <w:pPr>
        <w:pStyle w:val="ListeParagraf"/>
        <w:numPr>
          <w:ilvl w:val="0"/>
          <w:numId w:val="24"/>
        </w:numPr>
        <w:tabs>
          <w:tab w:val="left" w:pos="1701"/>
        </w:tabs>
        <w:spacing w:after="360" w:line="360" w:lineRule="auto"/>
      </w:pPr>
      <w:r w:rsidRPr="009E184D">
        <w:t>Kazanımların değerlendirilmesi,</w:t>
      </w:r>
    </w:p>
    <w:p w:rsidR="00FA211F" w:rsidRPr="009E184D" w:rsidRDefault="00FA211F" w:rsidP="00FA211F">
      <w:pPr>
        <w:pStyle w:val="ListeParagraf"/>
        <w:numPr>
          <w:ilvl w:val="0"/>
          <w:numId w:val="24"/>
        </w:numPr>
        <w:tabs>
          <w:tab w:val="left" w:pos="1701"/>
        </w:tabs>
        <w:spacing w:after="360" w:line="360" w:lineRule="auto"/>
      </w:pPr>
      <w:r w:rsidRPr="009E184D">
        <w:t>İncelemeler sonucunda yapılması gereken değişiklikler şeklinde izah edilmiştir.</w:t>
      </w:r>
    </w:p>
    <w:p w:rsidR="00FA211F" w:rsidRDefault="00FA211F" w:rsidP="00FA211F">
      <w:pPr>
        <w:tabs>
          <w:tab w:val="left" w:pos="1701"/>
        </w:tabs>
        <w:spacing w:after="360" w:line="360" w:lineRule="auto"/>
      </w:pPr>
      <w:r>
        <w:t xml:space="preserve">ADDIE Tasarım Modeli göz önünde bulundurularak hazırlanan </w:t>
      </w:r>
      <w:r w:rsidRPr="0021243F">
        <w:rPr>
          <w:rFonts w:eastAsia="Calibri"/>
        </w:rPr>
        <w:t>Web Tabanlı</w:t>
      </w:r>
      <w:r>
        <w:rPr>
          <w:rFonts w:eastAsia="Calibri"/>
        </w:rPr>
        <w:t xml:space="preserve"> Sanal Etkinlik Merkezi öğretim materyallerinin uygunluğu ve kullanılabilirliği hakkında uzman görüşlerine müracaat edilmiş ve uzmanlardan gelen geri bildirimler ışığında gerekli düzenlemeler yapılmıştır.</w:t>
      </w:r>
    </w:p>
    <w:p w:rsidR="00FA211F" w:rsidRDefault="00FA211F" w:rsidP="00FA211F">
      <w:pPr>
        <w:tabs>
          <w:tab w:val="left" w:pos="1701"/>
        </w:tabs>
        <w:spacing w:after="360" w:line="360" w:lineRule="auto"/>
      </w:pPr>
      <w:r w:rsidRPr="00931FAB">
        <w:t>Uygulamada kullanılan çevrimiçi ortam</w:t>
      </w:r>
      <w:r>
        <w:t>, yukarıda da belirttiğimiz gibi Moodle (</w:t>
      </w:r>
      <w:r w:rsidRPr="00C0165D">
        <w:t>Esnek Nesne Yönelimli Dinamik Öğrenme Ortamı</w:t>
      </w:r>
      <w:r>
        <w:t xml:space="preserve"> ) sistemi olmuştur. Bu sistem sayesinde öğrenciler </w:t>
      </w:r>
      <w:r w:rsidR="00886D16" w:rsidRPr="003A54A9">
        <w:rPr>
          <w:szCs w:val="24"/>
        </w:rPr>
        <w:fldChar w:fldCharType="begin"/>
      </w:r>
      <w:r w:rsidRPr="003A54A9">
        <w:rPr>
          <w:szCs w:val="24"/>
        </w:rPr>
        <w:instrText xml:space="preserve"> REF _Ref442952447 \h  \* MERGEFORMAT </w:instrText>
      </w:r>
      <w:r w:rsidR="00886D16" w:rsidRPr="003A54A9">
        <w:rPr>
          <w:szCs w:val="24"/>
        </w:rPr>
      </w:r>
      <w:r w:rsidR="00886D16" w:rsidRPr="003A54A9">
        <w:rPr>
          <w:szCs w:val="24"/>
        </w:rPr>
        <w:fldChar w:fldCharType="separate"/>
      </w:r>
      <w:r w:rsidR="009A56AB" w:rsidRPr="009A56AB">
        <w:rPr>
          <w:rStyle w:val="ekilChar"/>
          <w:color w:val="auto"/>
        </w:rPr>
        <w:t>Şekil 3.2. Web Tabanlı Sanal Etkinlik Merkezi Kullanıcı Giriş Ekranı</w:t>
      </w:r>
      <w:r w:rsidR="00886D16" w:rsidRPr="003A54A9">
        <w:rPr>
          <w:szCs w:val="24"/>
        </w:rPr>
        <w:fldChar w:fldCharType="end"/>
      </w:r>
      <w:r>
        <w:t xml:space="preserve">‘nında gösterilen ekranda kullanıcı adları ve parolalarıyla sisteme giriş yaptıktan sonra, </w:t>
      </w:r>
      <w:r w:rsidRPr="0024568F">
        <w:t>Şekil 3.3. Web Tabanlı Sanal Etkinlik Merkezi Etkinlik Ekranı</w:t>
      </w:r>
      <w:r>
        <w:t>’da gösterilen etkinliklere ulaşabilmekte ve daha sonradan da kaldıkları yerden devam edebilme imkânına sahip olabilmektedirler.</w:t>
      </w:r>
    </w:p>
    <w:p w:rsidR="00FA211F" w:rsidRDefault="00FA211F" w:rsidP="00FA211F">
      <w:pPr>
        <w:jc w:val="left"/>
      </w:pPr>
      <w:r>
        <w:br w:type="page"/>
      </w:r>
    </w:p>
    <w:p w:rsidR="00FA211F" w:rsidRDefault="00FA211F" w:rsidP="00FA211F">
      <w:pPr>
        <w:tabs>
          <w:tab w:val="left" w:pos="1701"/>
        </w:tabs>
        <w:spacing w:after="360" w:line="360" w:lineRule="auto"/>
      </w:pPr>
    </w:p>
    <w:p w:rsidR="00FA211F" w:rsidRDefault="00FA211F" w:rsidP="00FA211F">
      <w:pPr>
        <w:pStyle w:val="Tablo"/>
        <w:spacing w:after="360"/>
        <w:jc w:val="center"/>
        <w:rPr>
          <w:rFonts w:eastAsia="Calibri"/>
        </w:rPr>
      </w:pPr>
      <w:r>
        <w:rPr>
          <w:noProof/>
        </w:rPr>
        <w:drawing>
          <wp:inline distT="0" distB="0" distL="0" distR="0">
            <wp:extent cx="7772830" cy="3348367"/>
            <wp:effectExtent l="2222" t="0" r="2223" b="2222"/>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png"/>
                    <pic:cNvPicPr/>
                  </pic:nvPicPr>
                  <pic:blipFill>
                    <a:blip r:embed="rId13" cstate="print">
                      <a:extLst>
                        <a:ext uri="{28A0092B-C50C-407E-A947-70E740481C1C}">
                          <a14:useLocalDpi xmlns:a14="http://schemas.microsoft.com/office/drawing/2010/main" val="0"/>
                        </a:ext>
                      </a:extLst>
                    </a:blip>
                    <a:stretch>
                      <a:fillRect/>
                    </a:stretch>
                  </pic:blipFill>
                  <pic:spPr>
                    <a:xfrm rot="5400000">
                      <a:off x="0" y="0"/>
                      <a:ext cx="7808584" cy="3363769"/>
                    </a:xfrm>
                    <a:prstGeom prst="rect">
                      <a:avLst/>
                    </a:prstGeom>
                  </pic:spPr>
                </pic:pic>
              </a:graphicData>
            </a:graphic>
          </wp:inline>
        </w:drawing>
      </w:r>
    </w:p>
    <w:p w:rsidR="00FA211F" w:rsidRDefault="00FA211F" w:rsidP="00FA211F">
      <w:pPr>
        <w:pStyle w:val="Tablo"/>
        <w:spacing w:after="360" w:line="360" w:lineRule="auto"/>
        <w:jc w:val="center"/>
        <w:rPr>
          <w:rStyle w:val="ekilChar"/>
          <w:i w:val="0"/>
          <w:color w:val="auto"/>
          <w:sz w:val="22"/>
        </w:rPr>
      </w:pPr>
      <w:bookmarkStart w:id="240" w:name="_Ref442952091"/>
      <w:bookmarkStart w:id="241" w:name="_Ref442952447"/>
      <w:bookmarkStart w:id="242" w:name="_Ref442952691"/>
      <w:bookmarkStart w:id="243" w:name="_Toc513987695"/>
      <w:r w:rsidRPr="00C350BA">
        <w:rPr>
          <w:rStyle w:val="ekilChar"/>
          <w:i w:val="0"/>
          <w:color w:val="auto"/>
          <w:sz w:val="22"/>
        </w:rPr>
        <w:t>Şekil 3.</w:t>
      </w:r>
      <w:r w:rsidR="00886D16" w:rsidRPr="00C350BA">
        <w:rPr>
          <w:rStyle w:val="ekilChar"/>
          <w:i w:val="0"/>
          <w:color w:val="auto"/>
          <w:sz w:val="22"/>
        </w:rPr>
        <w:fldChar w:fldCharType="begin"/>
      </w:r>
      <w:r w:rsidRPr="00C350BA">
        <w:rPr>
          <w:rStyle w:val="ekilChar"/>
          <w:i w:val="0"/>
          <w:color w:val="auto"/>
          <w:sz w:val="22"/>
        </w:rPr>
        <w:instrText xml:space="preserve"> SEQ Şekil_3 \* ARABIC </w:instrText>
      </w:r>
      <w:r w:rsidR="00886D16" w:rsidRPr="00C350BA">
        <w:rPr>
          <w:rStyle w:val="ekilChar"/>
          <w:i w:val="0"/>
          <w:color w:val="auto"/>
          <w:sz w:val="22"/>
        </w:rPr>
        <w:fldChar w:fldCharType="separate"/>
      </w:r>
      <w:r w:rsidR="009A56AB">
        <w:rPr>
          <w:rStyle w:val="ekilChar"/>
          <w:i w:val="0"/>
          <w:noProof/>
          <w:color w:val="auto"/>
          <w:sz w:val="22"/>
        </w:rPr>
        <w:t>2</w:t>
      </w:r>
      <w:r w:rsidR="00886D16" w:rsidRPr="00C350BA">
        <w:rPr>
          <w:rStyle w:val="ekilChar"/>
          <w:i w:val="0"/>
          <w:color w:val="auto"/>
          <w:sz w:val="22"/>
        </w:rPr>
        <w:fldChar w:fldCharType="end"/>
      </w:r>
      <w:r w:rsidRPr="00C350BA">
        <w:rPr>
          <w:rStyle w:val="ekilChar"/>
          <w:i w:val="0"/>
          <w:color w:val="auto"/>
          <w:sz w:val="22"/>
        </w:rPr>
        <w:t>. Web Tabanlı Sanal Etkinlik Merkezi Kullanıcı Giriş Ekranı</w:t>
      </w:r>
      <w:bookmarkEnd w:id="240"/>
      <w:bookmarkEnd w:id="241"/>
      <w:bookmarkEnd w:id="242"/>
      <w:bookmarkEnd w:id="243"/>
    </w:p>
    <w:p w:rsidR="00FA211F" w:rsidRDefault="00FA211F" w:rsidP="00FA211F">
      <w:pPr>
        <w:pStyle w:val="Tablo"/>
        <w:spacing w:after="360"/>
        <w:jc w:val="center"/>
      </w:pPr>
      <w:r>
        <w:rPr>
          <w:noProof/>
        </w:rPr>
        <w:drawing>
          <wp:inline distT="0" distB="0" distL="0" distR="0">
            <wp:extent cx="7813639" cy="3989517"/>
            <wp:effectExtent l="6985" t="0" r="4445" b="4445"/>
            <wp:docPr id="526" name="Resim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02_Etkinlik_Liste_2.jpg"/>
                    <pic:cNvPicPr/>
                  </pic:nvPicPr>
                  <pic:blipFill>
                    <a:blip r:embed="rId14" cstate="print">
                      <a:extLst>
                        <a:ext uri="{28A0092B-C50C-407E-A947-70E740481C1C}">
                          <a14:useLocalDpi xmlns:a14="http://schemas.microsoft.com/office/drawing/2010/main" val="0"/>
                        </a:ext>
                      </a:extLst>
                    </a:blip>
                    <a:stretch>
                      <a:fillRect/>
                    </a:stretch>
                  </pic:blipFill>
                  <pic:spPr>
                    <a:xfrm rot="5400000">
                      <a:off x="0" y="0"/>
                      <a:ext cx="7868222" cy="4017386"/>
                    </a:xfrm>
                    <a:prstGeom prst="rect">
                      <a:avLst/>
                    </a:prstGeom>
                  </pic:spPr>
                </pic:pic>
              </a:graphicData>
            </a:graphic>
          </wp:inline>
        </w:drawing>
      </w:r>
    </w:p>
    <w:p w:rsidR="00FA211F" w:rsidRDefault="00FA211F" w:rsidP="00FA211F">
      <w:pPr>
        <w:pStyle w:val="ekil"/>
        <w:rPr>
          <w:rStyle w:val="ekilChar"/>
          <w:i/>
          <w:color w:val="auto"/>
          <w:sz w:val="22"/>
        </w:rPr>
      </w:pPr>
      <w:bookmarkStart w:id="244" w:name="_Ref442952738"/>
      <w:bookmarkStart w:id="245" w:name="_Toc513987696"/>
      <w:r w:rsidRPr="00C350BA">
        <w:rPr>
          <w:rStyle w:val="ekilChar"/>
          <w:i/>
          <w:color w:val="auto"/>
          <w:sz w:val="22"/>
        </w:rPr>
        <w:lastRenderedPageBreak/>
        <w:t>Şekil 3.</w:t>
      </w:r>
      <w:r w:rsidR="00886D16" w:rsidRPr="00C350BA">
        <w:rPr>
          <w:rStyle w:val="ekilChar"/>
          <w:i/>
          <w:color w:val="auto"/>
          <w:sz w:val="22"/>
        </w:rPr>
        <w:fldChar w:fldCharType="begin"/>
      </w:r>
      <w:r w:rsidRPr="00C350BA">
        <w:rPr>
          <w:rStyle w:val="ekilChar"/>
          <w:i/>
          <w:color w:val="auto"/>
          <w:sz w:val="22"/>
        </w:rPr>
        <w:instrText xml:space="preserve"> SEQ Şekil_3 \* ARABIC </w:instrText>
      </w:r>
      <w:r w:rsidR="00886D16" w:rsidRPr="00C350BA">
        <w:rPr>
          <w:rStyle w:val="ekilChar"/>
          <w:i/>
          <w:color w:val="auto"/>
          <w:sz w:val="22"/>
        </w:rPr>
        <w:fldChar w:fldCharType="separate"/>
      </w:r>
      <w:r w:rsidR="009A56AB">
        <w:rPr>
          <w:rStyle w:val="ekilChar"/>
          <w:i/>
          <w:noProof/>
          <w:color w:val="auto"/>
          <w:sz w:val="22"/>
        </w:rPr>
        <w:t>3</w:t>
      </w:r>
      <w:r w:rsidR="00886D16" w:rsidRPr="00C350BA">
        <w:rPr>
          <w:rStyle w:val="ekilChar"/>
          <w:i/>
          <w:color w:val="auto"/>
          <w:sz w:val="22"/>
        </w:rPr>
        <w:fldChar w:fldCharType="end"/>
      </w:r>
      <w:r w:rsidRPr="00C350BA">
        <w:rPr>
          <w:rStyle w:val="ekilChar"/>
          <w:i/>
          <w:color w:val="auto"/>
          <w:sz w:val="22"/>
        </w:rPr>
        <w:t>. Web Tabanlı Sanal Etkinlik Merkezi Etkinlik Ekranı</w:t>
      </w:r>
      <w:bookmarkEnd w:id="244"/>
      <w:bookmarkEnd w:id="245"/>
    </w:p>
    <w:p w:rsidR="00FA211F" w:rsidRDefault="00FA211F" w:rsidP="00FA211F">
      <w:pPr>
        <w:jc w:val="left"/>
        <w:rPr>
          <w:rStyle w:val="ekilChar"/>
          <w:i/>
          <w:color w:val="auto"/>
          <w:sz w:val="22"/>
        </w:rPr>
      </w:pPr>
      <w:r>
        <w:rPr>
          <w:rStyle w:val="ekilChar"/>
          <w:i/>
          <w:color w:val="auto"/>
          <w:sz w:val="22"/>
        </w:rPr>
        <w:br w:type="page"/>
      </w:r>
    </w:p>
    <w:p w:rsidR="00FA211F" w:rsidRDefault="00FA211F" w:rsidP="00FA211F">
      <w:pPr>
        <w:tabs>
          <w:tab w:val="left" w:pos="1701"/>
        </w:tabs>
        <w:spacing w:after="360" w:line="360" w:lineRule="auto"/>
      </w:pPr>
      <w:r>
        <w:lastRenderedPageBreak/>
        <w:t>Eğitimciler de bu sisteme girdiklerinde öğrencilerin etkinlikleri yapma durumlarını ve sistemde veya etkinliklerde ne kadar zaman geçirebildiklerini rahatça görebilmekte ve bunlar çok rahat bir şekilde detaylı raporlar haline getirebilmektedir. Bu sayede öğrenciler zamandan ve mekândan bağımsız bir şekilde laboratuvar etkinliklerini istedikleri zaman yapabilme imkânına kavuşurken, eğitimciler de öğrencilerinin etkinlikleri yapabilme durumlarını rahatça takip edebilmektedirler.</w:t>
      </w:r>
    </w:p>
    <w:p w:rsidR="00FA211F" w:rsidRDefault="00FA211F" w:rsidP="00FA211F">
      <w:pPr>
        <w:pStyle w:val="BALIK2"/>
        <w:numPr>
          <w:ilvl w:val="1"/>
          <w:numId w:val="9"/>
        </w:numPr>
        <w:spacing w:after="360" w:line="360" w:lineRule="auto"/>
        <w:ind w:left="0" w:firstLine="0"/>
      </w:pPr>
      <w:bookmarkStart w:id="246" w:name="_Toc513987160"/>
      <w:r>
        <w:t>Uygulama</w:t>
      </w:r>
      <w:bookmarkEnd w:id="246"/>
      <w:r>
        <w:t xml:space="preserve"> </w:t>
      </w:r>
    </w:p>
    <w:p w:rsidR="00FA211F" w:rsidRDefault="00FA211F" w:rsidP="00FA211F">
      <w:pPr>
        <w:tabs>
          <w:tab w:val="left" w:pos="1701"/>
        </w:tabs>
        <w:spacing w:after="360" w:line="360" w:lineRule="auto"/>
        <w:rPr>
          <w:rFonts w:eastAsia="Calibri"/>
        </w:rPr>
      </w:pPr>
      <w:r>
        <w:t xml:space="preserve">Oluşturulan </w:t>
      </w:r>
      <w:r w:rsidRPr="0021243F">
        <w:rPr>
          <w:rFonts w:eastAsia="Calibri"/>
        </w:rPr>
        <w:t>Web Tabanlı</w:t>
      </w:r>
      <w:r w:rsidR="00EA7920">
        <w:rPr>
          <w:rFonts w:eastAsia="Calibri"/>
        </w:rPr>
        <w:t xml:space="preserve"> Sanal Etkinlik Merkezi (</w:t>
      </w:r>
      <w:r w:rsidRPr="0021243F">
        <w:rPr>
          <w:rFonts w:eastAsia="Calibri"/>
        </w:rPr>
        <w:t>W</w:t>
      </w:r>
      <w:r w:rsidR="00EA7920">
        <w:rPr>
          <w:rFonts w:eastAsia="Calibri"/>
        </w:rPr>
        <w:t>TSEM</w:t>
      </w:r>
      <w:r>
        <w:rPr>
          <w:rFonts w:eastAsia="Calibri"/>
        </w:rPr>
        <w:t xml:space="preserve">) ve burada kullanılmak üzere tasarlanan animasyon tabanlı etkinlik uygulamalarının </w:t>
      </w:r>
      <w:r w:rsidRPr="000173EA">
        <w:rPr>
          <w:rFonts w:eastAsia="Calibri"/>
        </w:rPr>
        <w:t>kullanım kola</w:t>
      </w:r>
      <w:r>
        <w:rPr>
          <w:rFonts w:eastAsia="Calibri"/>
        </w:rPr>
        <w:t xml:space="preserve">ylığı, öğrenci ihtiyaçları, konu </w:t>
      </w:r>
      <w:r w:rsidRPr="000173EA">
        <w:rPr>
          <w:rFonts w:eastAsia="Calibri"/>
        </w:rPr>
        <w:t>kazanımları gibi özellikler, gerekli uzman görü</w:t>
      </w:r>
      <w:r>
        <w:rPr>
          <w:rFonts w:eastAsia="Calibri"/>
        </w:rPr>
        <w:t xml:space="preserve">şleri </w:t>
      </w:r>
      <w:r w:rsidRPr="000173EA">
        <w:rPr>
          <w:rFonts w:eastAsia="Calibri"/>
        </w:rPr>
        <w:t>dikkate alına</w:t>
      </w:r>
      <w:r>
        <w:rPr>
          <w:rFonts w:eastAsia="Calibri"/>
        </w:rPr>
        <w:t>rak gerekli düzeltmeler yapılmış</w:t>
      </w:r>
      <w:r w:rsidRPr="000173EA">
        <w:rPr>
          <w:rFonts w:eastAsia="Calibri"/>
        </w:rPr>
        <w:t>tır.</w:t>
      </w:r>
      <w:r>
        <w:rPr>
          <w:rFonts w:eastAsia="Calibri"/>
        </w:rPr>
        <w:t xml:space="preserve"> 2014-2015 Eğitim-Öğretim yılı ilk yarıyılında araş</w:t>
      </w:r>
      <w:r w:rsidRPr="0067411A">
        <w:rPr>
          <w:rFonts w:eastAsia="Calibri"/>
        </w:rPr>
        <w:t>tırmanın uygulamasına ba</w:t>
      </w:r>
      <w:r>
        <w:rPr>
          <w:rFonts w:eastAsia="Calibri"/>
        </w:rPr>
        <w:t>ş</w:t>
      </w:r>
      <w:r w:rsidRPr="0067411A">
        <w:rPr>
          <w:rFonts w:eastAsia="Calibri"/>
        </w:rPr>
        <w:t xml:space="preserve">lamadan önce </w:t>
      </w:r>
      <w:r>
        <w:rPr>
          <w:rFonts w:eastAsia="Calibri"/>
        </w:rPr>
        <w:t>iki</w:t>
      </w:r>
      <w:r w:rsidRPr="0067411A">
        <w:rPr>
          <w:rFonts w:eastAsia="Calibri"/>
        </w:rPr>
        <w:t xml:space="preserve"> ilköğretim sekizinci sınıf öğrencisine</w:t>
      </w:r>
      <w:r>
        <w:rPr>
          <w:rFonts w:eastAsia="Calibri"/>
        </w:rPr>
        <w:t xml:space="preserve"> öğretim materyali kullandırılmış</w:t>
      </w:r>
      <w:r w:rsidRPr="0067411A">
        <w:rPr>
          <w:rFonts w:eastAsia="Calibri"/>
        </w:rPr>
        <w:t xml:space="preserve"> </w:t>
      </w:r>
      <w:r>
        <w:rPr>
          <w:rFonts w:eastAsia="Calibri"/>
        </w:rPr>
        <w:t>ve eksiklikler giderilmeye çalışılmıştır.</w:t>
      </w:r>
    </w:p>
    <w:p w:rsidR="00FA211F" w:rsidRDefault="00FA211F" w:rsidP="00FA211F">
      <w:pPr>
        <w:tabs>
          <w:tab w:val="left" w:pos="1701"/>
        </w:tabs>
        <w:spacing w:after="360" w:line="360" w:lineRule="auto"/>
        <w:rPr>
          <w:rFonts w:eastAsia="Calibri"/>
        </w:rPr>
      </w:pPr>
      <w:r>
        <w:rPr>
          <w:rFonts w:eastAsia="Calibri"/>
        </w:rPr>
        <w:t>2014-2015 Eğitim-Öğretim yılı ikinci döneminde ise 5.Ünite olan “Maddenin Halleri ve Isı” ünitesine gelindiğinde ise 8. Sınıf deney grupları için 4 hafta boyunca sistemin kullanılması ve laboratuvar etkinliklerinin sanal ortamda yapılması sağlanmaya çalışılmıştır.</w:t>
      </w:r>
    </w:p>
    <w:p w:rsidR="00FA211F" w:rsidRPr="009E184D" w:rsidRDefault="00FA211F" w:rsidP="00FA211F">
      <w:pPr>
        <w:tabs>
          <w:tab w:val="left" w:pos="1701"/>
        </w:tabs>
        <w:spacing w:after="360" w:line="360" w:lineRule="auto"/>
        <w:rPr>
          <w:rFonts w:eastAsia="Calibri"/>
          <w:szCs w:val="24"/>
        </w:rPr>
      </w:pPr>
      <w:r w:rsidRPr="009E184D">
        <w:rPr>
          <w:rFonts w:eastAsia="Calibri"/>
          <w:szCs w:val="24"/>
        </w:rPr>
        <w:t xml:space="preserve">Deney grubu öğrencileri sisteme herhangi bir internet tarayıcısı (MS Internet Explorer, Chrome, Mozilla, vb…) sayesinde sisteme </w:t>
      </w:r>
      <w:hyperlink r:id="rId15" w:history="1">
        <w:r w:rsidRPr="009E184D">
          <w:rPr>
            <w:rStyle w:val="Kpr"/>
            <w:rFonts w:ascii="Times New Roman" w:eastAsia="Calibri" w:hAnsi="Times New Roman"/>
            <w:szCs w:val="24"/>
          </w:rPr>
          <w:t>www.fenlab.net</w:t>
        </w:r>
      </w:hyperlink>
      <w:r w:rsidRPr="009E184D">
        <w:rPr>
          <w:rFonts w:eastAsia="Calibri"/>
          <w:szCs w:val="24"/>
        </w:rPr>
        <w:t xml:space="preserve"> web adresinden ulaştıklarında ilk olarak karşılarına </w:t>
      </w:r>
      <w:r w:rsidR="00886D16" w:rsidRPr="009E184D">
        <w:rPr>
          <w:rFonts w:eastAsia="Calibri"/>
          <w:szCs w:val="24"/>
        </w:rPr>
        <w:fldChar w:fldCharType="begin"/>
      </w:r>
      <w:r w:rsidRPr="009E184D">
        <w:rPr>
          <w:rFonts w:eastAsia="Calibri"/>
          <w:szCs w:val="24"/>
        </w:rPr>
        <w:instrText xml:space="preserve"> REF _Ref442952595 \h </w:instrText>
      </w:r>
      <w:r w:rsidR="009E184D">
        <w:rPr>
          <w:rFonts w:eastAsia="Calibri"/>
          <w:szCs w:val="24"/>
        </w:rPr>
        <w:instrText xml:space="preserve"> \* MERGEFORMAT </w:instrText>
      </w:r>
      <w:r w:rsidR="00886D16" w:rsidRPr="009E184D">
        <w:rPr>
          <w:rFonts w:eastAsia="Calibri"/>
          <w:szCs w:val="24"/>
        </w:rPr>
      </w:r>
      <w:r w:rsidR="00886D16" w:rsidRPr="009E184D">
        <w:rPr>
          <w:rFonts w:eastAsia="Calibri"/>
          <w:szCs w:val="24"/>
        </w:rPr>
        <w:fldChar w:fldCharType="separate"/>
      </w:r>
      <w:r w:rsidR="009A56AB" w:rsidRPr="009A56AB">
        <w:rPr>
          <w:rStyle w:val="ekilChar"/>
          <w:i/>
          <w:color w:val="auto"/>
          <w:szCs w:val="24"/>
        </w:rPr>
        <w:t>Şekil 3.4. Web Tabanlı Sanal Etkinlik Merkezi İlk Karşılama Ekranı</w:t>
      </w:r>
      <w:r w:rsidR="00886D16" w:rsidRPr="009E184D">
        <w:rPr>
          <w:rFonts w:eastAsia="Calibri"/>
          <w:szCs w:val="24"/>
        </w:rPr>
        <w:fldChar w:fldCharType="end"/>
      </w:r>
      <w:r w:rsidRPr="009E184D">
        <w:rPr>
          <w:rFonts w:eastAsia="Calibri"/>
          <w:szCs w:val="24"/>
        </w:rPr>
        <w:t xml:space="preserve">’deki gibi bir ekran gelmekte olup, burada kendi ders öğretmenlerinin ifade edildiği sanal laboratuvar ortamına girmek istediklerinde ise sisteme giriş yapmaları için </w:t>
      </w:r>
      <w:r w:rsidR="00886D16" w:rsidRPr="009E184D">
        <w:rPr>
          <w:rFonts w:eastAsia="Calibri"/>
          <w:szCs w:val="24"/>
        </w:rPr>
        <w:fldChar w:fldCharType="begin"/>
      </w:r>
      <w:r w:rsidRPr="009E184D">
        <w:rPr>
          <w:rFonts w:eastAsia="Calibri"/>
          <w:szCs w:val="24"/>
        </w:rPr>
        <w:instrText xml:space="preserve"> REF _Ref442952691 \h </w:instrText>
      </w:r>
      <w:r w:rsidR="009E184D">
        <w:rPr>
          <w:rFonts w:eastAsia="Calibri"/>
          <w:szCs w:val="24"/>
        </w:rPr>
        <w:instrText xml:space="preserve"> \* MERGEFORMAT </w:instrText>
      </w:r>
      <w:r w:rsidR="00886D16" w:rsidRPr="009E184D">
        <w:rPr>
          <w:rFonts w:eastAsia="Calibri"/>
          <w:szCs w:val="24"/>
        </w:rPr>
      </w:r>
      <w:r w:rsidR="00886D16" w:rsidRPr="009E184D">
        <w:rPr>
          <w:rFonts w:eastAsia="Calibri"/>
          <w:szCs w:val="24"/>
        </w:rPr>
        <w:fldChar w:fldCharType="separate"/>
      </w:r>
      <w:r w:rsidR="009A56AB" w:rsidRPr="009A56AB">
        <w:rPr>
          <w:rStyle w:val="ekilChar"/>
          <w:i/>
          <w:color w:val="auto"/>
          <w:szCs w:val="24"/>
        </w:rPr>
        <w:t>Şekil 3.2. Web Tabanlı Sanal Etkinlik Merkezi Kullanıcı Giriş Ekranı</w:t>
      </w:r>
      <w:r w:rsidR="00886D16" w:rsidRPr="009E184D">
        <w:rPr>
          <w:rFonts w:eastAsia="Calibri"/>
          <w:szCs w:val="24"/>
        </w:rPr>
        <w:fldChar w:fldCharType="end"/>
      </w:r>
      <w:r w:rsidRPr="009E184D">
        <w:rPr>
          <w:rFonts w:eastAsia="Calibri"/>
          <w:szCs w:val="24"/>
        </w:rPr>
        <w:t xml:space="preserve">’de gösterilen kullanıcı giriş ekranı gelmektedir. Kendilerine verilen kullanıcı adı ve parolaları ile giriş yaptıklarında da ise </w:t>
      </w:r>
      <w:r w:rsidR="00886D16" w:rsidRPr="009E184D">
        <w:rPr>
          <w:rFonts w:eastAsia="Calibri"/>
          <w:szCs w:val="24"/>
        </w:rPr>
        <w:fldChar w:fldCharType="begin"/>
      </w:r>
      <w:r w:rsidRPr="009E184D">
        <w:rPr>
          <w:rFonts w:eastAsia="Calibri"/>
          <w:szCs w:val="24"/>
        </w:rPr>
        <w:instrText xml:space="preserve"> REF _Ref442952738 \h </w:instrText>
      </w:r>
      <w:r w:rsidR="009E184D">
        <w:rPr>
          <w:rFonts w:eastAsia="Calibri"/>
          <w:szCs w:val="24"/>
        </w:rPr>
        <w:instrText xml:space="preserve"> \* MERGEFORMAT </w:instrText>
      </w:r>
      <w:r w:rsidR="00886D16" w:rsidRPr="009E184D">
        <w:rPr>
          <w:rFonts w:eastAsia="Calibri"/>
          <w:szCs w:val="24"/>
        </w:rPr>
      </w:r>
      <w:r w:rsidR="00886D16" w:rsidRPr="009E184D">
        <w:rPr>
          <w:rFonts w:eastAsia="Calibri"/>
          <w:szCs w:val="24"/>
        </w:rPr>
        <w:fldChar w:fldCharType="separate"/>
      </w:r>
      <w:r w:rsidR="009A56AB" w:rsidRPr="009A56AB">
        <w:rPr>
          <w:rStyle w:val="ekilChar"/>
          <w:i/>
          <w:color w:val="auto"/>
          <w:szCs w:val="24"/>
        </w:rPr>
        <w:t>Şekil 3.3. Web Tabanlı Sanal Etkinlik Merkezi Etkinlik Ekranı</w:t>
      </w:r>
      <w:r w:rsidR="00886D16" w:rsidRPr="009E184D">
        <w:rPr>
          <w:rFonts w:eastAsia="Calibri"/>
          <w:szCs w:val="24"/>
        </w:rPr>
        <w:fldChar w:fldCharType="end"/>
      </w:r>
      <w:r w:rsidRPr="009E184D">
        <w:rPr>
          <w:rFonts w:eastAsia="Calibri"/>
          <w:szCs w:val="24"/>
        </w:rPr>
        <w:t>’de gösterilen etkinlik ekranı ile devam etmektedir.</w:t>
      </w:r>
    </w:p>
    <w:p w:rsidR="00FA211F" w:rsidRDefault="00FA211F" w:rsidP="00FA211F">
      <w:pPr>
        <w:pStyle w:val="Tablo"/>
        <w:spacing w:after="360"/>
        <w:jc w:val="center"/>
        <w:rPr>
          <w:rFonts w:eastAsia="Calibri"/>
        </w:rPr>
      </w:pPr>
      <w:r>
        <w:rPr>
          <w:rFonts w:eastAsia="Calibri"/>
          <w:noProof/>
        </w:rPr>
        <w:lastRenderedPageBreak/>
        <w:drawing>
          <wp:inline distT="0" distB="0" distL="0" distR="0">
            <wp:extent cx="5172463" cy="2781300"/>
            <wp:effectExtent l="0" t="0" r="9525"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5B41DD.tmp"/>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199659" cy="2795924"/>
                    </a:xfrm>
                    <a:prstGeom prst="rect">
                      <a:avLst/>
                    </a:prstGeom>
                  </pic:spPr>
                </pic:pic>
              </a:graphicData>
            </a:graphic>
          </wp:inline>
        </w:drawing>
      </w:r>
    </w:p>
    <w:p w:rsidR="00FA211F" w:rsidRDefault="00FA211F" w:rsidP="00FA211F">
      <w:pPr>
        <w:pStyle w:val="Tablo"/>
        <w:spacing w:after="360" w:line="360" w:lineRule="auto"/>
        <w:jc w:val="center"/>
        <w:rPr>
          <w:rFonts w:eastAsia="Calibri"/>
        </w:rPr>
      </w:pPr>
      <w:bookmarkStart w:id="247" w:name="_Ref442952595"/>
      <w:bookmarkStart w:id="248" w:name="_Toc513987697"/>
      <w:r w:rsidRPr="007D232D">
        <w:rPr>
          <w:rStyle w:val="ekilChar"/>
          <w:i w:val="0"/>
          <w:color w:val="auto"/>
          <w:sz w:val="22"/>
        </w:rPr>
        <w:t>Şekil 3.</w:t>
      </w:r>
      <w:r w:rsidR="00886D16" w:rsidRPr="007D232D">
        <w:rPr>
          <w:rStyle w:val="ekilChar"/>
          <w:i w:val="0"/>
          <w:color w:val="auto"/>
          <w:sz w:val="22"/>
        </w:rPr>
        <w:fldChar w:fldCharType="begin"/>
      </w:r>
      <w:r w:rsidRPr="007D232D">
        <w:rPr>
          <w:rStyle w:val="ekilChar"/>
          <w:i w:val="0"/>
          <w:color w:val="auto"/>
          <w:sz w:val="22"/>
        </w:rPr>
        <w:instrText xml:space="preserve"> SEQ Şekil_3 \* ARABIC </w:instrText>
      </w:r>
      <w:r w:rsidR="00886D16" w:rsidRPr="007D232D">
        <w:rPr>
          <w:rStyle w:val="ekilChar"/>
          <w:i w:val="0"/>
          <w:color w:val="auto"/>
          <w:sz w:val="22"/>
        </w:rPr>
        <w:fldChar w:fldCharType="separate"/>
      </w:r>
      <w:r w:rsidR="009A56AB">
        <w:rPr>
          <w:rStyle w:val="ekilChar"/>
          <w:i w:val="0"/>
          <w:noProof/>
          <w:color w:val="auto"/>
          <w:sz w:val="22"/>
        </w:rPr>
        <w:t>4</w:t>
      </w:r>
      <w:r w:rsidR="00886D16" w:rsidRPr="007D232D">
        <w:rPr>
          <w:rStyle w:val="ekilChar"/>
          <w:i w:val="0"/>
          <w:color w:val="auto"/>
          <w:sz w:val="22"/>
        </w:rPr>
        <w:fldChar w:fldCharType="end"/>
      </w:r>
      <w:r w:rsidRPr="007D232D">
        <w:rPr>
          <w:rStyle w:val="ekilChar"/>
          <w:i w:val="0"/>
          <w:color w:val="auto"/>
          <w:sz w:val="22"/>
        </w:rPr>
        <w:t xml:space="preserve">. Web </w:t>
      </w:r>
      <w:r w:rsidR="00AE66F8">
        <w:rPr>
          <w:rStyle w:val="ekilChar"/>
          <w:i w:val="0"/>
          <w:color w:val="auto"/>
          <w:sz w:val="22"/>
        </w:rPr>
        <w:t>Tabanlı Sanal Etkinlik Merkezi İ</w:t>
      </w:r>
      <w:r w:rsidRPr="007D232D">
        <w:rPr>
          <w:rStyle w:val="ekilChar"/>
          <w:i w:val="0"/>
          <w:color w:val="auto"/>
          <w:sz w:val="22"/>
        </w:rPr>
        <w:t xml:space="preserve">lk </w:t>
      </w:r>
      <w:r w:rsidR="00AE66F8">
        <w:rPr>
          <w:rStyle w:val="ekilChar"/>
          <w:i w:val="0"/>
          <w:color w:val="auto"/>
          <w:sz w:val="22"/>
        </w:rPr>
        <w:t>K</w:t>
      </w:r>
      <w:r w:rsidRPr="007D232D">
        <w:rPr>
          <w:rStyle w:val="ekilChar"/>
          <w:i w:val="0"/>
          <w:color w:val="auto"/>
          <w:sz w:val="22"/>
        </w:rPr>
        <w:t xml:space="preserve">arşılama </w:t>
      </w:r>
      <w:r w:rsidR="00AE66F8">
        <w:rPr>
          <w:rStyle w:val="ekilChar"/>
          <w:i w:val="0"/>
          <w:color w:val="auto"/>
          <w:sz w:val="22"/>
        </w:rPr>
        <w:t>E</w:t>
      </w:r>
      <w:r w:rsidRPr="007D232D">
        <w:rPr>
          <w:rStyle w:val="ekilChar"/>
          <w:i w:val="0"/>
          <w:color w:val="auto"/>
          <w:sz w:val="22"/>
        </w:rPr>
        <w:t>kranı</w:t>
      </w:r>
      <w:bookmarkEnd w:id="247"/>
      <w:bookmarkEnd w:id="248"/>
    </w:p>
    <w:p w:rsidR="00FA211F" w:rsidRPr="007C2B16" w:rsidRDefault="00886D16" w:rsidP="00C1384E">
      <w:pPr>
        <w:tabs>
          <w:tab w:val="left" w:pos="1701"/>
        </w:tabs>
        <w:spacing w:after="360" w:line="360" w:lineRule="auto"/>
        <w:rPr>
          <w:rFonts w:eastAsia="Calibri"/>
          <w:szCs w:val="24"/>
        </w:rPr>
      </w:pPr>
      <w:r w:rsidRPr="007C2B16">
        <w:rPr>
          <w:rFonts w:eastAsia="Calibri"/>
          <w:szCs w:val="24"/>
        </w:rPr>
        <w:fldChar w:fldCharType="begin"/>
      </w:r>
      <w:r w:rsidR="00FA211F" w:rsidRPr="007C2B16">
        <w:rPr>
          <w:rFonts w:eastAsia="Calibri"/>
          <w:szCs w:val="24"/>
        </w:rPr>
        <w:instrText xml:space="preserve"> REF _Ref442952738 \h  \* MERGEFORMAT </w:instrText>
      </w:r>
      <w:r w:rsidRPr="007C2B16">
        <w:rPr>
          <w:rFonts w:eastAsia="Calibri"/>
          <w:szCs w:val="24"/>
        </w:rPr>
      </w:r>
      <w:r w:rsidRPr="007C2B16">
        <w:rPr>
          <w:rFonts w:eastAsia="Calibri"/>
          <w:szCs w:val="24"/>
        </w:rPr>
        <w:fldChar w:fldCharType="separate"/>
      </w:r>
      <w:r w:rsidR="009A56AB" w:rsidRPr="009A56AB">
        <w:rPr>
          <w:rStyle w:val="ekilChar"/>
          <w:color w:val="auto"/>
        </w:rPr>
        <w:t>Şekil 3.3. Web Tabanlı Sanal Etkinlik Merkezi Etkinlik Ekranı</w:t>
      </w:r>
      <w:r w:rsidRPr="007C2B16">
        <w:rPr>
          <w:rFonts w:eastAsia="Calibri"/>
          <w:szCs w:val="24"/>
        </w:rPr>
        <w:fldChar w:fldCharType="end"/>
      </w:r>
      <w:r w:rsidR="00FA211F" w:rsidRPr="007C2B16">
        <w:rPr>
          <w:rFonts w:eastAsia="Calibri"/>
          <w:szCs w:val="24"/>
        </w:rPr>
        <w:t>‘</w:t>
      </w:r>
      <w:r w:rsidR="00A83622">
        <w:rPr>
          <w:rFonts w:eastAsia="Calibri"/>
          <w:szCs w:val="24"/>
        </w:rPr>
        <w:t xml:space="preserve"> </w:t>
      </w:r>
      <w:r w:rsidR="00FA211F" w:rsidRPr="007C2B16">
        <w:rPr>
          <w:rFonts w:eastAsia="Calibri"/>
          <w:szCs w:val="24"/>
        </w:rPr>
        <w:t>de gösterilen ekran görüntüsünden anlaşılacağı üzere sisteme giriş yapan öğrenci kendi sınıfının tanımlı olduğu etkinlikleri görebilme ve yapabilme imkânına sahiptir. Dört hafta boyunca deney grubu öğrencileri “Maddenin Halleri ve Isı” ünitesinde laboratuvar ortamında yapması gerekli olan etkinlikleri sırasıyla yapmalarını yani işledikleri ders konusuna ait etkinlikleri yapmalarını sağlamak ve sırası gelmeyen etkinlikleri de yapmalarını engellemek amacıyla etkinliklerin erişim tarihlerine kısıtlamalar getirerek vakti gelmeyen etkinliklere öğrencilerin erişimini kontrol altına almaya çalışılmıştır.</w:t>
      </w:r>
    </w:p>
    <w:p w:rsidR="00FA211F" w:rsidRDefault="00FA211F" w:rsidP="00FA211F">
      <w:pPr>
        <w:pStyle w:val="Tablo"/>
        <w:spacing w:after="360" w:line="360" w:lineRule="auto"/>
        <w:jc w:val="both"/>
        <w:rPr>
          <w:rFonts w:eastAsia="Calibri"/>
          <w:i w:val="0"/>
          <w:iCs w:val="0"/>
          <w:szCs w:val="24"/>
        </w:rPr>
      </w:pPr>
      <w:r w:rsidRPr="008917A9">
        <w:rPr>
          <w:rFonts w:eastAsia="Calibri"/>
          <w:i w:val="0"/>
          <w:iCs w:val="0"/>
          <w:szCs w:val="22"/>
        </w:rPr>
        <w:t>Etkinlik senaryolarını ders öğretmeniyle tasarlamış olduğumuz etkinlikler deney grubu öğrencileri tarafından yapılırken bu etkinliklere ait ekran görüntüleri Şekil 3.5. Etkinlik Özeti, Şekil 3.6. Etkinlik Öncesi Ders Anlatım Ekranı, Şekil 3.7. Etkinlik Öncesi Hazırlık Çoktan Seçmeli Soru, Şekil 3.8. Etkinlik Öncesi Hazırlık Sürükle-Bırak Sorusu, Şekil 3.9. Etkinlik Uygulamasından Bir Görüntü, Şekil 3.10. Etkinlik Uygulamasından Bir Görüntü, Şekil 3.11. Etkinlik Uygulamasından Bir Görüntü, Şekil 3.12. Etkinlik Uygulamasından Bir Görüntü, Şekil 3.13. Etkinlik Sonunda Elde Edilen Sıcaklık Değerleri Sonuç Tablosu’</w:t>
      </w:r>
      <w:r w:rsidR="00227833">
        <w:rPr>
          <w:rFonts w:eastAsia="Calibri"/>
          <w:i w:val="0"/>
          <w:iCs w:val="0"/>
          <w:szCs w:val="22"/>
        </w:rPr>
        <w:t xml:space="preserve"> de</w:t>
      </w:r>
      <w:r>
        <w:rPr>
          <w:rFonts w:eastAsia="Calibri"/>
          <w:i w:val="0"/>
          <w:iCs w:val="0"/>
          <w:szCs w:val="22"/>
        </w:rPr>
        <w:t xml:space="preserve"> genel hatlarıyla gösterilmiştir</w:t>
      </w:r>
      <w:r w:rsidRPr="008917A9">
        <w:rPr>
          <w:rFonts w:eastAsia="Calibri"/>
          <w:i w:val="0"/>
          <w:iCs w:val="0"/>
          <w:szCs w:val="24"/>
        </w:rPr>
        <w:t>.</w:t>
      </w:r>
    </w:p>
    <w:p w:rsidR="00FA211F" w:rsidRDefault="00FA211F" w:rsidP="00FA211F">
      <w:pPr>
        <w:jc w:val="left"/>
        <w:rPr>
          <w:rFonts w:eastAsia="Calibri"/>
          <w:szCs w:val="24"/>
        </w:rPr>
      </w:pPr>
      <w:r>
        <w:rPr>
          <w:rFonts w:eastAsia="Calibri"/>
          <w:i/>
          <w:iCs/>
          <w:szCs w:val="24"/>
        </w:rPr>
        <w:br w:type="page"/>
      </w:r>
    </w:p>
    <w:p w:rsidR="00FA211F" w:rsidRDefault="00FA211F" w:rsidP="00FA211F">
      <w:pPr>
        <w:pStyle w:val="Tablo"/>
        <w:spacing w:after="360" w:line="360" w:lineRule="auto"/>
        <w:jc w:val="both"/>
        <w:rPr>
          <w:rFonts w:eastAsia="Calibri"/>
        </w:rPr>
      </w:pPr>
      <w:r>
        <w:rPr>
          <w:rFonts w:eastAsia="Calibri"/>
          <w:noProof/>
        </w:rPr>
        <w:lastRenderedPageBreak/>
        <w:drawing>
          <wp:inline distT="0" distB="0" distL="0" distR="0">
            <wp:extent cx="5219700" cy="3199130"/>
            <wp:effectExtent l="0" t="0" r="0" b="1270"/>
            <wp:docPr id="760" name="Resim 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ekil_3_5_2.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219700" cy="3199130"/>
                    </a:xfrm>
                    <a:prstGeom prst="rect">
                      <a:avLst/>
                    </a:prstGeom>
                  </pic:spPr>
                </pic:pic>
              </a:graphicData>
            </a:graphic>
          </wp:inline>
        </w:drawing>
      </w:r>
    </w:p>
    <w:p w:rsidR="00FA211F" w:rsidRDefault="00FA211F" w:rsidP="00FA211F">
      <w:pPr>
        <w:pStyle w:val="Tablo"/>
        <w:spacing w:after="360" w:line="360" w:lineRule="auto"/>
        <w:jc w:val="center"/>
        <w:rPr>
          <w:rFonts w:eastAsia="Calibri"/>
        </w:rPr>
      </w:pPr>
      <w:bookmarkStart w:id="249" w:name="_Ref442953005"/>
      <w:bookmarkStart w:id="250" w:name="_Toc513987698"/>
      <w:r w:rsidRPr="006A1D05">
        <w:rPr>
          <w:i w:val="0"/>
          <w:sz w:val="22"/>
        </w:rPr>
        <w:t>Şekil 3.</w:t>
      </w:r>
      <w:r w:rsidR="00886D16" w:rsidRPr="006A1D05">
        <w:rPr>
          <w:i w:val="0"/>
          <w:sz w:val="22"/>
        </w:rPr>
        <w:fldChar w:fldCharType="begin"/>
      </w:r>
      <w:r w:rsidRPr="006A1D05">
        <w:rPr>
          <w:i w:val="0"/>
          <w:sz w:val="22"/>
        </w:rPr>
        <w:instrText xml:space="preserve"> SEQ Şekil_3 \* ARABIC </w:instrText>
      </w:r>
      <w:r w:rsidR="00886D16" w:rsidRPr="006A1D05">
        <w:rPr>
          <w:i w:val="0"/>
          <w:sz w:val="22"/>
        </w:rPr>
        <w:fldChar w:fldCharType="separate"/>
      </w:r>
      <w:r w:rsidR="009A56AB">
        <w:rPr>
          <w:i w:val="0"/>
          <w:noProof/>
          <w:sz w:val="22"/>
        </w:rPr>
        <w:t>5</w:t>
      </w:r>
      <w:r w:rsidR="00886D16" w:rsidRPr="006A1D05">
        <w:rPr>
          <w:i w:val="0"/>
          <w:noProof/>
          <w:sz w:val="22"/>
        </w:rPr>
        <w:fldChar w:fldCharType="end"/>
      </w:r>
      <w:r w:rsidRPr="006A1D05">
        <w:rPr>
          <w:i w:val="0"/>
          <w:sz w:val="22"/>
        </w:rPr>
        <w:t>. Etkinlik Özeti</w:t>
      </w:r>
      <w:bookmarkEnd w:id="249"/>
      <w:bookmarkEnd w:id="250"/>
    </w:p>
    <w:p w:rsidR="00FA211F" w:rsidRPr="007C2B16" w:rsidRDefault="00886D16" w:rsidP="00FA211F">
      <w:pPr>
        <w:tabs>
          <w:tab w:val="left" w:pos="1701"/>
        </w:tabs>
        <w:spacing w:after="360" w:line="360" w:lineRule="auto"/>
        <w:rPr>
          <w:rFonts w:eastAsia="Calibri"/>
          <w:szCs w:val="24"/>
        </w:rPr>
      </w:pPr>
      <w:r w:rsidRPr="007C2B16">
        <w:rPr>
          <w:rFonts w:eastAsia="Calibri"/>
          <w:szCs w:val="24"/>
        </w:rPr>
        <w:fldChar w:fldCharType="begin"/>
      </w:r>
      <w:r w:rsidR="00FA211F" w:rsidRPr="007C2B16">
        <w:rPr>
          <w:rFonts w:eastAsia="Calibri"/>
          <w:szCs w:val="24"/>
        </w:rPr>
        <w:instrText xml:space="preserve"> REF _Ref442953005 \h  \* MERGEFORMAT </w:instrText>
      </w:r>
      <w:r w:rsidRPr="007C2B16">
        <w:rPr>
          <w:rFonts w:eastAsia="Calibri"/>
          <w:szCs w:val="24"/>
        </w:rPr>
      </w:r>
      <w:r w:rsidRPr="007C2B16">
        <w:rPr>
          <w:rFonts w:eastAsia="Calibri"/>
          <w:szCs w:val="24"/>
        </w:rPr>
        <w:fldChar w:fldCharType="separate"/>
      </w:r>
      <w:r w:rsidR="009A56AB" w:rsidRPr="009A56AB">
        <w:rPr>
          <w:szCs w:val="24"/>
        </w:rPr>
        <w:t>Şekil 3.5. Etkinlik Özeti</w:t>
      </w:r>
      <w:r w:rsidRPr="007C2B16">
        <w:rPr>
          <w:rFonts w:eastAsia="Calibri"/>
          <w:szCs w:val="24"/>
        </w:rPr>
        <w:fldChar w:fldCharType="end"/>
      </w:r>
      <w:r w:rsidR="00FA211F" w:rsidRPr="007C2B16">
        <w:rPr>
          <w:rFonts w:eastAsia="Calibri"/>
          <w:szCs w:val="24"/>
        </w:rPr>
        <w:t xml:space="preserve"> de görüldüğü üzere öncelikle öğrencilerin sanal ortamda yapacak oldukları etkinlik ile alakalı kısa bir özet yapılmakta ve daha sonrasında etkinlik konusu ile ilgili Şekil 3.6. Etkinlik Öncesi Ders Anlatım Ekranı, </w:t>
      </w:r>
      <w:r w:rsidR="00F63956">
        <w:fldChar w:fldCharType="begin"/>
      </w:r>
      <w:r w:rsidR="00F63956">
        <w:instrText xml:space="preserve"> REF _Ref442953010 \h  \* MERGEFORMAT </w:instrText>
      </w:r>
      <w:r w:rsidR="00F63956">
        <w:fldChar w:fldCharType="separate"/>
      </w:r>
      <w:r w:rsidR="009A56AB" w:rsidRPr="009A56AB">
        <w:rPr>
          <w:szCs w:val="24"/>
        </w:rPr>
        <w:t>Şekil 3.7. Etkinlik Öncesi Hazırlık Çoktan Seçmeli Soru</w:t>
      </w:r>
      <w:r w:rsidR="00F63956">
        <w:fldChar w:fldCharType="end"/>
      </w:r>
      <w:r w:rsidR="00FA211F" w:rsidRPr="007C2B16">
        <w:rPr>
          <w:rFonts w:eastAsia="Calibri"/>
          <w:szCs w:val="24"/>
        </w:rPr>
        <w:t xml:space="preserve">, </w:t>
      </w:r>
      <w:r w:rsidR="00F63956">
        <w:fldChar w:fldCharType="begin"/>
      </w:r>
      <w:r w:rsidR="00F63956">
        <w:instrText xml:space="preserve"> REF _Ref442953098 \h  \* MERGEFORMAT </w:instrText>
      </w:r>
      <w:r w:rsidR="00F63956">
        <w:fldChar w:fldCharType="separate"/>
      </w:r>
      <w:r w:rsidR="009A56AB" w:rsidRPr="009A56AB">
        <w:rPr>
          <w:szCs w:val="24"/>
        </w:rPr>
        <w:t>Şekil 3.8. Etkinlik Öncesi Hazırlık Sürükle-Bırak Sorusu</w:t>
      </w:r>
      <w:r w:rsidR="00F63956">
        <w:fldChar w:fldCharType="end"/>
      </w:r>
      <w:r w:rsidR="00FA211F" w:rsidRPr="007C2B16">
        <w:rPr>
          <w:rFonts w:eastAsia="Calibri"/>
          <w:szCs w:val="24"/>
        </w:rPr>
        <w:t xml:space="preserve"> ve diğer ekranlar vasıtasıyla konu anlatımı yapılıp, çoktan seçmeli sorular, sürükle-bırak etkinlikleri vasıtasıyla öğrencilerin teorik derslerde konu ile ilgili öğrendikleri bilgileri tazelenmeye ve pekiştirilmeye çalışılarak laboratuvar etkinliğini yapabilecek teorik bilgi seviyesine ulaşmaları sağlanmaya çalışılmıştır.</w:t>
      </w:r>
    </w:p>
    <w:p w:rsidR="00FA211F" w:rsidRDefault="00FA211F" w:rsidP="00FA211F">
      <w:pPr>
        <w:tabs>
          <w:tab w:val="left" w:pos="1701"/>
        </w:tabs>
        <w:spacing w:after="360" w:line="240" w:lineRule="auto"/>
        <w:rPr>
          <w:rFonts w:eastAsia="Calibri"/>
        </w:rPr>
      </w:pPr>
      <w:r>
        <w:rPr>
          <w:rFonts w:eastAsia="Calibri"/>
          <w:noProof/>
        </w:rPr>
        <w:lastRenderedPageBreak/>
        <w:drawing>
          <wp:inline distT="0" distB="0" distL="0" distR="0">
            <wp:extent cx="5219700" cy="3201035"/>
            <wp:effectExtent l="0" t="0" r="0" b="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ekil_3_6_2.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219700" cy="3201035"/>
                    </a:xfrm>
                    <a:prstGeom prst="rect">
                      <a:avLst/>
                    </a:prstGeom>
                  </pic:spPr>
                </pic:pic>
              </a:graphicData>
            </a:graphic>
          </wp:inline>
        </w:drawing>
      </w:r>
    </w:p>
    <w:p w:rsidR="00FA211F" w:rsidRDefault="00FA211F" w:rsidP="00FA211F">
      <w:pPr>
        <w:pStyle w:val="ekil"/>
      </w:pPr>
      <w:bookmarkStart w:id="251" w:name="_Toc513987699"/>
      <w:r>
        <w:t>Şekil 3.</w:t>
      </w:r>
      <w:r w:rsidR="00F63956">
        <w:fldChar w:fldCharType="begin"/>
      </w:r>
      <w:r w:rsidR="00F63956">
        <w:instrText xml:space="preserve"> SEQ Şekil_3 \* ARABIC </w:instrText>
      </w:r>
      <w:r w:rsidR="00F63956">
        <w:fldChar w:fldCharType="separate"/>
      </w:r>
      <w:r w:rsidR="009A56AB">
        <w:rPr>
          <w:noProof/>
        </w:rPr>
        <w:t>6</w:t>
      </w:r>
      <w:r w:rsidR="00F63956">
        <w:rPr>
          <w:noProof/>
        </w:rPr>
        <w:fldChar w:fldCharType="end"/>
      </w:r>
      <w:r>
        <w:t>. Etkinlik Öncesi Ders Anlatım Ekranı</w:t>
      </w:r>
      <w:bookmarkEnd w:id="251"/>
    </w:p>
    <w:p w:rsidR="00FA211F" w:rsidRDefault="00FA211F" w:rsidP="00FA211F">
      <w:pPr>
        <w:tabs>
          <w:tab w:val="left" w:pos="1701"/>
        </w:tabs>
        <w:spacing w:after="360" w:line="240" w:lineRule="auto"/>
        <w:rPr>
          <w:rFonts w:eastAsia="Calibri"/>
        </w:rPr>
      </w:pPr>
      <w:r>
        <w:rPr>
          <w:rFonts w:eastAsia="Calibri"/>
          <w:noProof/>
        </w:rPr>
        <w:drawing>
          <wp:inline distT="0" distB="0" distL="0" distR="0">
            <wp:extent cx="5219700" cy="3209290"/>
            <wp:effectExtent l="0" t="0" r="0" b="0"/>
            <wp:docPr id="14" name="Resi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etkinlik_1_soru_1.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219700" cy="3209290"/>
                    </a:xfrm>
                    <a:prstGeom prst="rect">
                      <a:avLst/>
                    </a:prstGeom>
                  </pic:spPr>
                </pic:pic>
              </a:graphicData>
            </a:graphic>
          </wp:inline>
        </w:drawing>
      </w:r>
    </w:p>
    <w:p w:rsidR="00FA211F" w:rsidRDefault="00FA211F" w:rsidP="00FA211F">
      <w:pPr>
        <w:pStyle w:val="ekil"/>
      </w:pPr>
      <w:bookmarkStart w:id="252" w:name="_Ref442953010"/>
      <w:bookmarkStart w:id="253" w:name="_Toc513987700"/>
      <w:r>
        <w:t>Şekil 3.</w:t>
      </w:r>
      <w:r w:rsidR="00F63956">
        <w:fldChar w:fldCharType="begin"/>
      </w:r>
      <w:r w:rsidR="00F63956">
        <w:instrText xml:space="preserve"> SEQ Şek</w:instrText>
      </w:r>
      <w:r w:rsidR="00F63956">
        <w:instrText xml:space="preserve">il_3 \* ARABIC </w:instrText>
      </w:r>
      <w:r w:rsidR="00F63956">
        <w:fldChar w:fldCharType="separate"/>
      </w:r>
      <w:r w:rsidR="009A56AB">
        <w:rPr>
          <w:noProof/>
        </w:rPr>
        <w:t>7</w:t>
      </w:r>
      <w:r w:rsidR="00F63956">
        <w:rPr>
          <w:noProof/>
        </w:rPr>
        <w:fldChar w:fldCharType="end"/>
      </w:r>
      <w:r>
        <w:t>. Etkinlik Öncesi Hazırlık Çoktan Seçmeli Soru</w:t>
      </w:r>
      <w:bookmarkEnd w:id="252"/>
      <w:bookmarkEnd w:id="253"/>
    </w:p>
    <w:p w:rsidR="00FA211F" w:rsidRDefault="00FA211F" w:rsidP="00FA211F">
      <w:pPr>
        <w:spacing w:after="360" w:line="240" w:lineRule="auto"/>
      </w:pPr>
      <w:r>
        <w:rPr>
          <w:noProof/>
        </w:rPr>
        <w:lastRenderedPageBreak/>
        <w:drawing>
          <wp:inline distT="0" distB="0" distL="0" distR="0">
            <wp:extent cx="5219700" cy="3206115"/>
            <wp:effectExtent l="0" t="0" r="0" b="0"/>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tkinlik_1_sürükle_bırak_1.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219700" cy="3206115"/>
                    </a:xfrm>
                    <a:prstGeom prst="rect">
                      <a:avLst/>
                    </a:prstGeom>
                  </pic:spPr>
                </pic:pic>
              </a:graphicData>
            </a:graphic>
          </wp:inline>
        </w:drawing>
      </w:r>
    </w:p>
    <w:p w:rsidR="00FA211F" w:rsidRDefault="00FA211F" w:rsidP="00FA211F">
      <w:pPr>
        <w:pStyle w:val="ekil"/>
      </w:pPr>
      <w:bookmarkStart w:id="254" w:name="_Ref442953098"/>
      <w:bookmarkStart w:id="255" w:name="_Toc513987701"/>
      <w:r>
        <w:t>Şekil 3.</w:t>
      </w:r>
      <w:r w:rsidR="00F63956">
        <w:fldChar w:fldCharType="begin"/>
      </w:r>
      <w:r w:rsidR="00F63956">
        <w:instrText xml:space="preserve"> SEQ Şekil_3 \* ARABIC </w:instrText>
      </w:r>
      <w:r w:rsidR="00F63956">
        <w:fldChar w:fldCharType="separate"/>
      </w:r>
      <w:r w:rsidR="009A56AB">
        <w:rPr>
          <w:noProof/>
        </w:rPr>
        <w:t>8</w:t>
      </w:r>
      <w:r w:rsidR="00F63956">
        <w:rPr>
          <w:noProof/>
        </w:rPr>
        <w:fldChar w:fldCharType="end"/>
      </w:r>
      <w:r>
        <w:t>. Etkinlik Öncesi Hazırlık Sürükle-Bırak Sorusu</w:t>
      </w:r>
      <w:bookmarkEnd w:id="254"/>
      <w:bookmarkEnd w:id="255"/>
    </w:p>
    <w:p w:rsidR="00FA211F" w:rsidRDefault="00FA211F" w:rsidP="00FA211F">
      <w:pPr>
        <w:spacing w:after="360" w:line="360" w:lineRule="auto"/>
      </w:pPr>
      <w:r>
        <w:t xml:space="preserve">Öğrencilerin teorik manada hazırlanma sürecinin ardından laboratuvar etkinliğinin yapılması işlemine geçilmiştir. Etkinlik ders kitabında belirtilen malzemeler ve işlem sırasına uyularak aynen yaptırılmıştır. </w:t>
      </w:r>
    </w:p>
    <w:p w:rsidR="00FA211F" w:rsidRDefault="00FA211F" w:rsidP="00FA211F">
      <w:pPr>
        <w:spacing w:after="360" w:line="240" w:lineRule="auto"/>
      </w:pPr>
      <w:r>
        <w:rPr>
          <w:noProof/>
        </w:rPr>
        <w:drawing>
          <wp:inline distT="0" distB="0" distL="0" distR="0">
            <wp:extent cx="5219700" cy="3195955"/>
            <wp:effectExtent l="0" t="0" r="0" b="4445"/>
            <wp:docPr id="9" name="Resi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tkinlik_1_sahne_1.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219700" cy="3195955"/>
                    </a:xfrm>
                    <a:prstGeom prst="rect">
                      <a:avLst/>
                    </a:prstGeom>
                  </pic:spPr>
                </pic:pic>
              </a:graphicData>
            </a:graphic>
          </wp:inline>
        </w:drawing>
      </w:r>
    </w:p>
    <w:p w:rsidR="00FA211F" w:rsidRDefault="00FA211F" w:rsidP="00FA211F">
      <w:pPr>
        <w:pStyle w:val="ekil"/>
      </w:pPr>
      <w:bookmarkStart w:id="256" w:name="_Ref442953100"/>
      <w:bookmarkStart w:id="257" w:name="_Toc513987702"/>
      <w:r>
        <w:t>Şekil 3.</w:t>
      </w:r>
      <w:r w:rsidR="00F63956">
        <w:fldChar w:fldCharType="begin"/>
      </w:r>
      <w:r w:rsidR="00F63956">
        <w:instrText xml:space="preserve"> SEQ Şekil_3 \* ARABIC </w:instrText>
      </w:r>
      <w:r w:rsidR="00F63956">
        <w:fldChar w:fldCharType="separate"/>
      </w:r>
      <w:r w:rsidR="009A56AB">
        <w:rPr>
          <w:noProof/>
        </w:rPr>
        <w:t>9</w:t>
      </w:r>
      <w:r w:rsidR="00F63956">
        <w:rPr>
          <w:noProof/>
        </w:rPr>
        <w:fldChar w:fldCharType="end"/>
      </w:r>
      <w:r>
        <w:t>. Etkinlik Uygulamasından Bir Görüntü</w:t>
      </w:r>
      <w:bookmarkEnd w:id="256"/>
      <w:bookmarkEnd w:id="257"/>
    </w:p>
    <w:p w:rsidR="00FA211F" w:rsidRDefault="00FA211F" w:rsidP="00FA211F">
      <w:pPr>
        <w:pStyle w:val="Tablo"/>
        <w:spacing w:after="360"/>
      </w:pPr>
      <w:r>
        <w:rPr>
          <w:noProof/>
        </w:rPr>
        <w:lastRenderedPageBreak/>
        <w:drawing>
          <wp:inline distT="0" distB="0" distL="0" distR="0">
            <wp:extent cx="5219700" cy="3211830"/>
            <wp:effectExtent l="0" t="0" r="0" b="7620"/>
            <wp:docPr id="11" name="Resi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etkinlik_1_sahne_4.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219700" cy="3211830"/>
                    </a:xfrm>
                    <a:prstGeom prst="rect">
                      <a:avLst/>
                    </a:prstGeom>
                  </pic:spPr>
                </pic:pic>
              </a:graphicData>
            </a:graphic>
          </wp:inline>
        </w:drawing>
      </w:r>
    </w:p>
    <w:p w:rsidR="00FA211F" w:rsidRDefault="00FA211F" w:rsidP="00FA211F">
      <w:pPr>
        <w:pStyle w:val="ekil"/>
      </w:pPr>
      <w:bookmarkStart w:id="258" w:name="_Ref442953102"/>
      <w:bookmarkStart w:id="259" w:name="_Toc513987703"/>
      <w:r>
        <w:t>Şekil 3.</w:t>
      </w:r>
      <w:r w:rsidR="00F63956">
        <w:fldChar w:fldCharType="begin"/>
      </w:r>
      <w:r w:rsidR="00F63956">
        <w:instrText xml:space="preserve"> SEQ Şekil_3 \* ARABIC </w:instrText>
      </w:r>
      <w:r w:rsidR="00F63956">
        <w:fldChar w:fldCharType="separate"/>
      </w:r>
      <w:r w:rsidR="009A56AB">
        <w:rPr>
          <w:noProof/>
        </w:rPr>
        <w:t>10</w:t>
      </w:r>
      <w:r w:rsidR="00F63956">
        <w:rPr>
          <w:noProof/>
        </w:rPr>
        <w:fldChar w:fldCharType="end"/>
      </w:r>
      <w:r>
        <w:t>.</w:t>
      </w:r>
      <w:r w:rsidRPr="00EC34C2">
        <w:t xml:space="preserve"> </w:t>
      </w:r>
      <w:r>
        <w:t>Etkinlik Uygulamasından Bir Görüntü</w:t>
      </w:r>
      <w:bookmarkEnd w:id="258"/>
      <w:bookmarkEnd w:id="259"/>
    </w:p>
    <w:p w:rsidR="00FA211F" w:rsidRDefault="00FA211F" w:rsidP="00FA211F">
      <w:pPr>
        <w:pStyle w:val="Tablo"/>
        <w:spacing w:after="360"/>
      </w:pPr>
      <w:r>
        <w:rPr>
          <w:noProof/>
        </w:rPr>
        <w:drawing>
          <wp:inline distT="0" distB="0" distL="0" distR="0">
            <wp:extent cx="5219700" cy="3195320"/>
            <wp:effectExtent l="0" t="0" r="0" b="5080"/>
            <wp:docPr id="13" name="Resi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etkinlik_1_sahne_6.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219700" cy="3195320"/>
                    </a:xfrm>
                    <a:prstGeom prst="rect">
                      <a:avLst/>
                    </a:prstGeom>
                  </pic:spPr>
                </pic:pic>
              </a:graphicData>
            </a:graphic>
          </wp:inline>
        </w:drawing>
      </w:r>
    </w:p>
    <w:p w:rsidR="00FA211F" w:rsidRDefault="00FA211F" w:rsidP="00FA211F">
      <w:pPr>
        <w:pStyle w:val="ekil"/>
      </w:pPr>
      <w:bookmarkStart w:id="260" w:name="_Ref442953103"/>
      <w:bookmarkStart w:id="261" w:name="_Toc513987704"/>
      <w:r>
        <w:t>Şekil 3.</w:t>
      </w:r>
      <w:r w:rsidR="00F63956">
        <w:fldChar w:fldCharType="begin"/>
      </w:r>
      <w:r w:rsidR="00F63956">
        <w:instrText xml:space="preserve"> SEQ Şekil_3 \* ARABIC </w:instrText>
      </w:r>
      <w:r w:rsidR="00F63956">
        <w:fldChar w:fldCharType="separate"/>
      </w:r>
      <w:r w:rsidR="009A56AB">
        <w:rPr>
          <w:noProof/>
        </w:rPr>
        <w:t>11</w:t>
      </w:r>
      <w:r w:rsidR="00F63956">
        <w:rPr>
          <w:noProof/>
        </w:rPr>
        <w:fldChar w:fldCharType="end"/>
      </w:r>
      <w:r>
        <w:t>. Etkinlik Uygulamasından Bir Görüntü</w:t>
      </w:r>
      <w:bookmarkEnd w:id="260"/>
      <w:bookmarkEnd w:id="261"/>
    </w:p>
    <w:p w:rsidR="00FA211F" w:rsidRDefault="00FA211F" w:rsidP="00FA211F">
      <w:pPr>
        <w:spacing w:after="360" w:line="240" w:lineRule="auto"/>
      </w:pPr>
      <w:r>
        <w:rPr>
          <w:noProof/>
        </w:rPr>
        <w:lastRenderedPageBreak/>
        <w:drawing>
          <wp:inline distT="0" distB="0" distL="0" distR="0">
            <wp:extent cx="5219700" cy="3183890"/>
            <wp:effectExtent l="0" t="0" r="0" b="0"/>
            <wp:docPr id="10"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etkinlik_1_sahne_11.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219700" cy="3183890"/>
                    </a:xfrm>
                    <a:prstGeom prst="rect">
                      <a:avLst/>
                    </a:prstGeom>
                  </pic:spPr>
                </pic:pic>
              </a:graphicData>
            </a:graphic>
          </wp:inline>
        </w:drawing>
      </w:r>
    </w:p>
    <w:p w:rsidR="00FA211F" w:rsidRDefault="00FA211F" w:rsidP="00FA211F">
      <w:pPr>
        <w:pStyle w:val="ekil"/>
      </w:pPr>
      <w:bookmarkStart w:id="262" w:name="_Ref442953104"/>
      <w:bookmarkStart w:id="263" w:name="_Toc513987705"/>
      <w:r>
        <w:t>Şekil 3.</w:t>
      </w:r>
      <w:r w:rsidR="00F63956">
        <w:fldChar w:fldCharType="begin"/>
      </w:r>
      <w:r w:rsidR="00F63956">
        <w:instrText xml:space="preserve"> SEQ Şekil_3 \* ARABIC </w:instrText>
      </w:r>
      <w:r w:rsidR="00F63956">
        <w:fldChar w:fldCharType="separate"/>
      </w:r>
      <w:r w:rsidR="009A56AB">
        <w:rPr>
          <w:noProof/>
        </w:rPr>
        <w:t>12</w:t>
      </w:r>
      <w:r w:rsidR="00F63956">
        <w:rPr>
          <w:noProof/>
        </w:rPr>
        <w:fldChar w:fldCharType="end"/>
      </w:r>
      <w:r>
        <w:t>. Etkinlik Uygulamasından Bir Görüntü</w:t>
      </w:r>
      <w:bookmarkEnd w:id="262"/>
      <w:bookmarkEnd w:id="263"/>
    </w:p>
    <w:p w:rsidR="00FA211F" w:rsidRDefault="00FA211F" w:rsidP="00FA211F">
      <w:pPr>
        <w:spacing w:after="360" w:line="240" w:lineRule="auto"/>
      </w:pPr>
      <w:r>
        <w:rPr>
          <w:noProof/>
        </w:rPr>
        <w:drawing>
          <wp:inline distT="0" distB="0" distL="0" distR="0">
            <wp:extent cx="5219700" cy="3188970"/>
            <wp:effectExtent l="0" t="0" r="0" b="0"/>
            <wp:docPr id="16" name="Resi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etkinlik_1_sahne_12.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219700" cy="3188970"/>
                    </a:xfrm>
                    <a:prstGeom prst="rect">
                      <a:avLst/>
                    </a:prstGeom>
                  </pic:spPr>
                </pic:pic>
              </a:graphicData>
            </a:graphic>
          </wp:inline>
        </w:drawing>
      </w:r>
    </w:p>
    <w:p w:rsidR="00FA211F" w:rsidRDefault="00FA211F" w:rsidP="00FA211F">
      <w:pPr>
        <w:pStyle w:val="ekil"/>
      </w:pPr>
      <w:bookmarkStart w:id="264" w:name="_Toc513987706"/>
      <w:r>
        <w:t>Şekil 3.</w:t>
      </w:r>
      <w:r w:rsidR="00F63956">
        <w:fldChar w:fldCharType="begin"/>
      </w:r>
      <w:r w:rsidR="00F63956">
        <w:instrText xml:space="preserve"> SEQ Şekil_3 \* ARABIC </w:instrText>
      </w:r>
      <w:r w:rsidR="00F63956">
        <w:fldChar w:fldCharType="separate"/>
      </w:r>
      <w:r w:rsidR="009A56AB">
        <w:rPr>
          <w:noProof/>
        </w:rPr>
        <w:t>13</w:t>
      </w:r>
      <w:r w:rsidR="00F63956">
        <w:rPr>
          <w:noProof/>
        </w:rPr>
        <w:fldChar w:fldCharType="end"/>
      </w:r>
      <w:r>
        <w:t>. Etkinlik Sonunda Elde Edilen Sıcaklık Değerleri Sonuç Tablosu</w:t>
      </w:r>
      <w:bookmarkEnd w:id="264"/>
    </w:p>
    <w:p w:rsidR="00FA211F" w:rsidRDefault="00FA211F" w:rsidP="00FA211F">
      <w:pPr>
        <w:spacing w:after="360" w:line="360" w:lineRule="auto"/>
      </w:pPr>
      <w:r>
        <w:t xml:space="preserve">Deneyi tamamlayan öğrenci son olarak yapmış olduğu deneyde elde etmiş olduğu verileri tablo halinde görüp etkinliği bitirdiğini onayladıktan sonra yapmış olduğu etkinlikle alakalı </w:t>
      </w:r>
      <w:r w:rsidR="00886D16">
        <w:fldChar w:fldCharType="begin"/>
      </w:r>
      <w:r>
        <w:instrText xml:space="preserve"> REF _Ref442954292 \h </w:instrText>
      </w:r>
      <w:r w:rsidR="00886D16">
        <w:fldChar w:fldCharType="separate"/>
      </w:r>
      <w:r w:rsidR="009A56AB">
        <w:t>Şekil 3.</w:t>
      </w:r>
      <w:r w:rsidR="009A56AB">
        <w:rPr>
          <w:noProof/>
        </w:rPr>
        <w:t>14</w:t>
      </w:r>
      <w:r w:rsidR="009A56AB">
        <w:t>. Sanal Deney Sonrası Test Sınavı Soru Örneği</w:t>
      </w:r>
      <w:r w:rsidR="00886D16">
        <w:fldChar w:fldCharType="end"/>
      </w:r>
      <w:r>
        <w:t>’</w:t>
      </w:r>
      <w:r w:rsidR="00F149EE">
        <w:t xml:space="preserve"> </w:t>
      </w:r>
      <w:r>
        <w:t xml:space="preserve">de </w:t>
      </w:r>
      <w:r>
        <w:lastRenderedPageBreak/>
        <w:t xml:space="preserve">görüldüğü gibi test sorularından oluşan kısa bir sınavın ardından laboratuvar etkinliğini </w:t>
      </w:r>
      <w:r w:rsidR="00F63956">
        <w:fldChar w:fldCharType="begin"/>
      </w:r>
      <w:r w:rsidR="00F63956">
        <w:instrText xml:space="preserve"> REF _Ref442954437 \h  \* MERGEFORMAT </w:instrText>
      </w:r>
      <w:r w:rsidR="00F63956">
        <w:fldChar w:fldCharType="separate"/>
      </w:r>
      <w:r w:rsidR="009A56AB">
        <w:t>Şekil 3.15. Etkinlik Bitirme Ekranı</w:t>
      </w:r>
      <w:r w:rsidR="00F63956">
        <w:fldChar w:fldCharType="end"/>
      </w:r>
      <w:r>
        <w:t xml:space="preserve"> ‘de görüldüğü gibi tamamlayarak diğer etkinliğe geçebilmektedir.</w:t>
      </w:r>
    </w:p>
    <w:p w:rsidR="00FA211F" w:rsidRDefault="00FA211F" w:rsidP="00FA211F">
      <w:pPr>
        <w:spacing w:after="360" w:line="240" w:lineRule="auto"/>
      </w:pPr>
      <w:r>
        <w:rPr>
          <w:noProof/>
        </w:rPr>
        <w:drawing>
          <wp:inline distT="0" distB="0" distL="0" distR="0">
            <wp:extent cx="5219700" cy="3194050"/>
            <wp:effectExtent l="0" t="0" r="0" b="6350"/>
            <wp:docPr id="764" name="Resim 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ekil_3_14_2.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219700" cy="3194050"/>
                    </a:xfrm>
                    <a:prstGeom prst="rect">
                      <a:avLst/>
                    </a:prstGeom>
                  </pic:spPr>
                </pic:pic>
              </a:graphicData>
            </a:graphic>
          </wp:inline>
        </w:drawing>
      </w:r>
    </w:p>
    <w:p w:rsidR="00FA211F" w:rsidRDefault="00FA211F" w:rsidP="00FA211F">
      <w:pPr>
        <w:pStyle w:val="ekil"/>
      </w:pPr>
      <w:bookmarkStart w:id="265" w:name="_Ref442954292"/>
      <w:bookmarkStart w:id="266" w:name="_Toc513987707"/>
      <w:r>
        <w:t>Şekil 3.</w:t>
      </w:r>
      <w:r w:rsidR="00F63956">
        <w:fldChar w:fldCharType="begin"/>
      </w:r>
      <w:r w:rsidR="00F63956">
        <w:instrText xml:space="preserve"> SEQ Şekil_3 \* ARABIC </w:instrText>
      </w:r>
      <w:r w:rsidR="00F63956">
        <w:fldChar w:fldCharType="separate"/>
      </w:r>
      <w:r w:rsidR="009A56AB">
        <w:rPr>
          <w:noProof/>
        </w:rPr>
        <w:t>14</w:t>
      </w:r>
      <w:r w:rsidR="00F63956">
        <w:rPr>
          <w:noProof/>
        </w:rPr>
        <w:fldChar w:fldCharType="end"/>
      </w:r>
      <w:r>
        <w:t>. Sanal Deney Sonrası Test Sınavı Soru Örneği</w:t>
      </w:r>
      <w:bookmarkEnd w:id="265"/>
      <w:bookmarkEnd w:id="266"/>
    </w:p>
    <w:p w:rsidR="00FA211F" w:rsidRDefault="00FA211F" w:rsidP="00FA211F">
      <w:pPr>
        <w:spacing w:after="360" w:line="240" w:lineRule="auto"/>
      </w:pPr>
      <w:r>
        <w:rPr>
          <w:noProof/>
        </w:rPr>
        <w:drawing>
          <wp:inline distT="0" distB="0" distL="0" distR="0">
            <wp:extent cx="5219700" cy="3215640"/>
            <wp:effectExtent l="0" t="0" r="0" b="3810"/>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etkinlik_1_test_12.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219700" cy="3215640"/>
                    </a:xfrm>
                    <a:prstGeom prst="rect">
                      <a:avLst/>
                    </a:prstGeom>
                  </pic:spPr>
                </pic:pic>
              </a:graphicData>
            </a:graphic>
          </wp:inline>
        </w:drawing>
      </w:r>
    </w:p>
    <w:p w:rsidR="00FA211F" w:rsidRDefault="00FA211F" w:rsidP="00FA211F">
      <w:pPr>
        <w:pStyle w:val="ekil"/>
      </w:pPr>
      <w:bookmarkStart w:id="267" w:name="_Ref442954437"/>
      <w:bookmarkStart w:id="268" w:name="_Toc513987708"/>
      <w:r>
        <w:t>Şekil 3.</w:t>
      </w:r>
      <w:r w:rsidR="00F63956">
        <w:fldChar w:fldCharType="begin"/>
      </w:r>
      <w:r w:rsidR="00F63956">
        <w:instrText xml:space="preserve"> SEQ Şekil_3 \* ARABIC </w:instrText>
      </w:r>
      <w:r w:rsidR="00F63956">
        <w:fldChar w:fldCharType="separate"/>
      </w:r>
      <w:r w:rsidR="009A56AB">
        <w:rPr>
          <w:noProof/>
        </w:rPr>
        <w:t>15</w:t>
      </w:r>
      <w:r w:rsidR="00F63956">
        <w:rPr>
          <w:noProof/>
        </w:rPr>
        <w:fldChar w:fldCharType="end"/>
      </w:r>
      <w:r>
        <w:t>. Etkinlik Bitirme Ekranı</w:t>
      </w:r>
      <w:bookmarkEnd w:id="267"/>
      <w:bookmarkEnd w:id="268"/>
    </w:p>
    <w:p w:rsidR="00FA211F" w:rsidRDefault="00FA211F" w:rsidP="00FA211F">
      <w:pPr>
        <w:spacing w:line="360" w:lineRule="auto"/>
      </w:pPr>
      <w:r>
        <w:br w:type="page"/>
      </w:r>
      <w:r>
        <w:lastRenderedPageBreak/>
        <w:t xml:space="preserve">Etkinliklerin olduğu web tabanlı öğretim sistemine öğretmen giriş yaptığı zamanda ise etkinlik ekranında bazı farklılıklar olmaktadır. Eğitimci de yine öğrenciler gibi </w:t>
      </w:r>
      <w:hyperlink r:id="rId28" w:history="1">
        <w:r w:rsidRPr="007106B6">
          <w:rPr>
            <w:rStyle w:val="Kpr"/>
            <w:rFonts w:ascii="Times New Roman" w:hAnsi="Times New Roman"/>
          </w:rPr>
          <w:t>www.fenlab.net</w:t>
        </w:r>
      </w:hyperlink>
      <w:r>
        <w:t xml:space="preserve"> web sitesi adresine gittiğinde karşısına </w:t>
      </w:r>
      <w:r w:rsidRPr="00411B1D">
        <w:t>Şekil 3.3. Web Tabanlı Sanal Etkinlik Merkezi Etkinlik Ekranı</w:t>
      </w:r>
      <w:r>
        <w:t xml:space="preserve"> gelmekte ve öğretmen kendisine verilmiş olan kullanıcı adı ve şifre ile sisteme giriş yapmaktadır. Sisteme Giriş yaptıktan sonra ise </w:t>
      </w:r>
      <w:r w:rsidRPr="00647AD9">
        <w:t>Şekil 3.16. Etkinlik Listesi Eğitimci Ekranı</w:t>
      </w:r>
      <w:r>
        <w:t xml:space="preserve"> karşısına gelmektedir. </w:t>
      </w:r>
    </w:p>
    <w:p w:rsidR="00FA211F" w:rsidRDefault="00FA211F" w:rsidP="00FA211F">
      <w:pPr>
        <w:keepNext/>
      </w:pPr>
      <w:r>
        <w:rPr>
          <w:noProof/>
        </w:rPr>
        <w:drawing>
          <wp:inline distT="0" distB="0" distL="0" distR="0">
            <wp:extent cx="5219700" cy="2861310"/>
            <wp:effectExtent l="0" t="1905" r="0" b="0"/>
            <wp:docPr id="759" name="Resim 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9" name="02_Etkinlik_Liste.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219700" cy="2861310"/>
                    </a:xfrm>
                    <a:prstGeom prst="rect">
                      <a:avLst/>
                    </a:prstGeom>
                  </pic:spPr>
                </pic:pic>
              </a:graphicData>
            </a:graphic>
          </wp:inline>
        </w:drawing>
      </w:r>
    </w:p>
    <w:p w:rsidR="00FA211F" w:rsidRDefault="00FA211F" w:rsidP="00FA211F">
      <w:pPr>
        <w:pStyle w:val="ekil"/>
      </w:pPr>
      <w:bookmarkStart w:id="269" w:name="_Toc513987709"/>
      <w:r>
        <w:t>Şekil 3.</w:t>
      </w:r>
      <w:r w:rsidR="00F63956">
        <w:fldChar w:fldCharType="begin"/>
      </w:r>
      <w:r w:rsidR="00F63956">
        <w:instrText xml:space="preserve"> SEQ Şekil_3 \* ARABIC </w:instrText>
      </w:r>
      <w:r w:rsidR="00F63956">
        <w:fldChar w:fldCharType="separate"/>
      </w:r>
      <w:r w:rsidR="009A56AB">
        <w:rPr>
          <w:noProof/>
        </w:rPr>
        <w:t>16</w:t>
      </w:r>
      <w:r w:rsidR="00F63956">
        <w:rPr>
          <w:noProof/>
        </w:rPr>
        <w:fldChar w:fldCharType="end"/>
      </w:r>
      <w:r>
        <w:t>. Etkinlik Listesi Eğitimci Ekranı</w:t>
      </w:r>
      <w:bookmarkEnd w:id="269"/>
    </w:p>
    <w:p w:rsidR="00FA211F" w:rsidRDefault="00FA211F" w:rsidP="00FA211F">
      <w:pPr>
        <w:spacing w:line="360" w:lineRule="auto"/>
      </w:pPr>
      <w:r w:rsidRPr="00AC4F02">
        <w:t xml:space="preserve">Eğitimci dersine girmiş olduğu ve kendisine tanımlanmış olan ilgili sınıfın etkinlik listesini görebilmektedir. Eğitimci bu ekranda öğrenci gibi etkinlikleri yapabilme imkânına kavuşmakla birlikte aynı zamanda etkinlik raporlarına </w:t>
      </w:r>
      <w:r>
        <w:t xml:space="preserve">da ulaşabilmektedir. </w:t>
      </w:r>
      <w:r w:rsidR="00F149EE" w:rsidRPr="007C2B16">
        <w:rPr>
          <w:rFonts w:eastAsia="Calibri"/>
          <w:szCs w:val="24"/>
        </w:rPr>
        <w:t>Bu sayede ders öğretmeni kendi öğrencilerinin etkinlikleri yapabilme durumlarını rahatlıkta takip edebilmektedir.</w:t>
      </w:r>
      <w:r w:rsidR="009E184D">
        <w:rPr>
          <w:rFonts w:eastAsia="Calibri"/>
          <w:szCs w:val="24"/>
        </w:rPr>
        <w:t xml:space="preserve"> </w:t>
      </w:r>
      <w:r>
        <w:t>Etkinlik l</w:t>
      </w:r>
      <w:r w:rsidRPr="00AC4F02">
        <w:t>istesinden herhangi bir etkinliğe tıkladığında Şekil 3.17. Eğitimci Etkinlik Giriş Ekranı karşısına gelmekte ve bu ekrandan dilerse ilgili etkinliği “Giriş” düğmesine tıklayarak kendisi de yapabilmekte</w:t>
      </w:r>
      <w:r>
        <w:t xml:space="preserve"> ya da </w:t>
      </w:r>
      <w:r w:rsidRPr="00AC4F02">
        <w:t>dilerse de “Reports” düğmesine tıklayarak ilgili etkinlikle alakalı öğrencilerin etkinlikleri tamamlama durumları ile ilgili raporlara ulaşabilmektedir.</w:t>
      </w:r>
      <w:r>
        <w:br w:type="page"/>
      </w:r>
      <w:r w:rsidR="004333A5">
        <w:rPr>
          <w:noProof/>
        </w:rPr>
        <w:lastRenderedPageBreak/>
        <mc:AlternateContent>
          <mc:Choice Requires="wps">
            <w:drawing>
              <wp:anchor distT="0" distB="0" distL="114300" distR="114300" simplePos="0" relativeHeight="251664384" behindDoc="0" locked="0" layoutInCell="1" allowOverlap="1">
                <wp:simplePos x="0" y="0"/>
                <wp:positionH relativeFrom="column">
                  <wp:posOffset>1819910</wp:posOffset>
                </wp:positionH>
                <wp:positionV relativeFrom="paragraph">
                  <wp:posOffset>1894840</wp:posOffset>
                </wp:positionV>
                <wp:extent cx="979805" cy="196215"/>
                <wp:effectExtent l="19050" t="57150" r="10795" b="13335"/>
                <wp:wrapNone/>
                <wp:docPr id="763" name="Düz Ok Bağlayıcısı 7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979805" cy="196215"/>
                        </a:xfrm>
                        <a:prstGeom prst="straightConnector1">
                          <a:avLst/>
                        </a:prstGeom>
                        <a:ln>
                          <a:solidFill>
                            <a:srgbClr val="FF0000"/>
                          </a:solidFill>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7ECA024" id="_x0000_t32" coordsize="21600,21600" o:spt="32" o:oned="t" path="m,l21600,21600e" filled="f">
                <v:path arrowok="t" fillok="f" o:connecttype="none"/>
                <o:lock v:ext="edit" shapetype="t"/>
              </v:shapetype>
              <v:shape id="Düz Ok Bağlayıcısı 763" o:spid="_x0000_s1026" type="#_x0000_t32" style="position:absolute;margin-left:143.3pt;margin-top:149.2pt;width:77.15pt;height:15.45pt;flip:x 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BR3HgIAAGsEAAAOAAAAZHJzL2Uyb0RvYy54bWysVM2O0zAQviPxDpbvNGnRdrdR05VoKRxW&#10;bMUCd9exE2v9J9u0CS/DM+ydG30wxk4aWEBIIHKwbM9838x8M87yulUSHZjzwugSTyc5RkxTUwld&#10;l/j9u+2zK4x8ILoi0mhW4o55fL16+mR5tAWbmcbIijkEJNoXR1viJgRbZJmnDVPET4xlGozcOEUC&#10;HF2dVY4cgV3JbJbn8+xoXGWdocx7uN30RrxK/JwzGm459ywgWWLILaTVpXUf12y1JEXtiG0EHdIg&#10;/5CFIkJD0JFqQwJBH534hUoJ6ow3PEyoUZnhXFCWaoBqpvlP1dw1xLJUC4jj7SiT/3+09M1h55Co&#10;Snw5f46RJgqatPn65RO6vUcvyOmzJN3pgZ4e/OkBRRcQ7Gh9Abi13rlYMm31nb0x9N6DLXtkjAdv&#10;e7eWO4W4FPY1zAlOuw9xFylAB9SmpnRjU1gbEIXLxeXiKr/AiIJpupjPphcxh4wUkTCCrfPhFTMK&#10;xU2JfXBE1E1YG62h/cb1IcjhxoceeAZEsNRx9UaKaiukTAdX79fSoQOBmdluc/iGiI/cAhHypa5Q&#10;6CxIFpwgupZs8Iy0SYq++qRD6CTrQ75lHCSH2vrU0rCzMSShlOkwG5nAO8I4pDcC8yTbH4GDf4Sy&#10;9BD+BjwiUmSjwwhWQhv3u+ihnQ4p897/rEBfd5Rgb6pu585TAhOd+ji8vvhkfjwn+Pd/xOobAAAA&#10;//8DAFBLAwQUAAYACAAAACEApsIPb+EAAAALAQAADwAAAGRycy9kb3ducmV2LnhtbEyPwWqDQBCG&#10;74W+wzKFXkqzxoiodQ1BKARvSQult4lOVerOirsm+vbdntrbDPPxz/fn+0UP4kqT7Q0r2G4CEMS1&#10;aXpuFby/vT4nIKxDbnAwTApWsrAv7u9yzBpz4xNdz64VPoRthgo658ZMSlt3pNFuzEjsb19m0uj8&#10;OrWymfDmw/UgwyCIpcae/YcORyo7qr/Ps1Zw2h76csWSP49xdfyYl+ppnSulHh+WwwsIR4v7g+FX&#10;36tD4Z0uZubGikFBmMSxR/2QJhEIT0RRkIK4KNiF6Q5kkcv/HYofAAAA//8DAFBLAQItABQABgAI&#10;AAAAIQC2gziS/gAAAOEBAAATAAAAAAAAAAAAAAAAAAAAAABbQ29udGVudF9UeXBlc10ueG1sUEsB&#10;Ai0AFAAGAAgAAAAhADj9If/WAAAAlAEAAAsAAAAAAAAAAAAAAAAALwEAAF9yZWxzLy5yZWxzUEsB&#10;Ai0AFAAGAAgAAAAhAO1EFHceAgAAawQAAA4AAAAAAAAAAAAAAAAALgIAAGRycy9lMm9Eb2MueG1s&#10;UEsBAi0AFAAGAAgAAAAhAKbCD2/hAAAACwEAAA8AAAAAAAAAAAAAAAAAeAQAAGRycy9kb3ducmV2&#10;LnhtbFBLBQYAAAAABAAEAPMAAACGBQAAAAA=&#10;" strokecolor="red">
                <v:stroke endarrow="block"/>
                <o:lock v:ext="edit" shapetype="f"/>
              </v:shape>
            </w:pict>
          </mc:Fallback>
        </mc:AlternateContent>
      </w:r>
      <w:r w:rsidR="004333A5">
        <w:rPr>
          <w:noProof/>
        </w:rPr>
        <mc:AlternateContent>
          <mc:Choice Requires="wps">
            <w:drawing>
              <wp:anchor distT="0" distB="0" distL="114300" distR="114300" simplePos="0" relativeHeight="251663360" behindDoc="0" locked="0" layoutInCell="1" allowOverlap="1">
                <wp:simplePos x="0" y="0"/>
                <wp:positionH relativeFrom="column">
                  <wp:posOffset>3236595</wp:posOffset>
                </wp:positionH>
                <wp:positionV relativeFrom="paragraph">
                  <wp:posOffset>939165</wp:posOffset>
                </wp:positionV>
                <wp:extent cx="676275" cy="104775"/>
                <wp:effectExtent l="0" t="57150" r="0" b="9525"/>
                <wp:wrapNone/>
                <wp:docPr id="762" name="Düz Ok Bağlayıcısı 7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76275" cy="104775"/>
                        </a:xfrm>
                        <a:prstGeom prst="straightConnector1">
                          <a:avLst/>
                        </a:prstGeom>
                        <a:ln>
                          <a:solidFill>
                            <a:srgbClr val="FF0000"/>
                          </a:solidFill>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5DE46419" id="Düz Ok Bağlayıcısı 762" o:spid="_x0000_s1026" type="#_x0000_t32" style="position:absolute;margin-left:254.85pt;margin-top:73.95pt;width:53.25pt;height:8.25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lfdGAIAAGEEAAAOAAAAZHJzL2Uyb0RvYy54bWysVE2P0zAQvSPxHyzfadIKWhQ1XYmWclmx&#10;FQvcXcdOrPWXbNMm/Bl+Q+/c6A/bsZOG3QUhgejBijPz3sx7M+nyqlUSHZjzwugSTyc5RkxTUwld&#10;l/jTx+2L1xj5QHRFpNGsxB3z+Gr1/NnyaAs2M42RFXMISLQvjrbETQi2yDJPG6aInxjLNAS5cYoE&#10;uLo6qxw5AruS2SzP59nRuMo6Q5n38HbTB/Eq8XPOaLjh3LOAZImht5BOl859PLPVkhS1I7YRdGiD&#10;/EMXiggNRUeqDQkEfXHiFyolqDPe8DChRmWGc0FZ0gBqpvkTNbcNsSxpAXO8HW3y/4+Wvj/sHBJV&#10;iRfzGUaaKBjS5sf3r+jmDr0h52+SdOcTPZ/8+YRiChh2tL4A3FrvXJRMW31rrw298xDLHgXjxds+&#10;reVOIS6F/Qx7krwC9ahNo+jGUbA2IAov51Br8QojCqFp/nIBz5GdFJEmVrXOh3fMKBQfSuyDI6Ju&#10;wtpoDUM3ri9BDtc+9MALIIKljqc3UlRbIWW6uHq/lg4dCGzKdpvDb6j4KC0QId/qCoXOglHBCaJr&#10;yYbMSJsM6DUn9aGTrC/5gXEwGrT1raUVZ2NJQinTIfkLKqWG7Ajj0N4IzJNtfwQO+RHK0vr/DXhE&#10;pMpGhxGshDbud9VDOx3E8z7/4kCvO1qwN1W3c5fdgD1Ocxy+ufihPLwn+M9/htU9AAAA//8DAFBL&#10;AwQUAAYACAAAACEAqlMNrOEAAAALAQAADwAAAGRycy9kb3ducmV2LnhtbEyPTU+DQBCG7yb+h82Y&#10;eGns0sqHIEvTaIw9Ga0ePC4wBZSdRXZp8d87nvQ48z5555l8M5teHHF0nSUFq2UAAqmydUeNgrfX&#10;h6sbEM5rqnVvCRV8o4NNcX6W66y2J3rB4943gkvIZVpB6/2QSemqFo12SzsgcXawo9Gex7GR9ahP&#10;XG56uQ6CWBrdEV9o9YB3LVaf+8koSA64sO94//QVRWW62H487p6na6UuL+btLQiPs/+D4Vef1aFg&#10;p9JOVDvRK4iCNGGUgzBJQTARr+I1iJI3cRiCLHL5/4fiBwAA//8DAFBLAQItABQABgAIAAAAIQC2&#10;gziS/gAAAOEBAAATAAAAAAAAAAAAAAAAAAAAAABbQ29udGVudF9UeXBlc10ueG1sUEsBAi0AFAAG&#10;AAgAAAAhADj9If/WAAAAlAEAAAsAAAAAAAAAAAAAAAAALwEAAF9yZWxzLy5yZWxzUEsBAi0AFAAG&#10;AAgAAAAhAFHGV90YAgAAYQQAAA4AAAAAAAAAAAAAAAAALgIAAGRycy9lMm9Eb2MueG1sUEsBAi0A&#10;FAAGAAgAAAAhAKpTDazhAAAACwEAAA8AAAAAAAAAAAAAAAAAcgQAAGRycy9kb3ducmV2LnhtbFBL&#10;BQYAAAAABAAEAPMAAACABQAAAAA=&#10;" strokecolor="red">
                <v:stroke endarrow="block"/>
                <o:lock v:ext="edit" shapetype="f"/>
              </v:shape>
            </w:pict>
          </mc:Fallback>
        </mc:AlternateContent>
      </w:r>
      <w:r>
        <w:rPr>
          <w:noProof/>
        </w:rPr>
        <w:drawing>
          <wp:inline distT="0" distB="0" distL="0" distR="0">
            <wp:extent cx="5219700" cy="2502535"/>
            <wp:effectExtent l="0" t="0" r="0" b="0"/>
            <wp:docPr id="761" name="Resim 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1" name="03_Etkinlik_Giris.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219700" cy="2502535"/>
                    </a:xfrm>
                    <a:prstGeom prst="rect">
                      <a:avLst/>
                    </a:prstGeom>
                  </pic:spPr>
                </pic:pic>
              </a:graphicData>
            </a:graphic>
          </wp:inline>
        </w:drawing>
      </w:r>
    </w:p>
    <w:p w:rsidR="00FA211F" w:rsidRPr="00647AD9" w:rsidRDefault="00FA211F" w:rsidP="00FA211F">
      <w:pPr>
        <w:pStyle w:val="ekil"/>
      </w:pPr>
      <w:r>
        <w:t>Şekil 3.17. Eğitimci Etkinlik Giriş Ekranı</w:t>
      </w:r>
    </w:p>
    <w:p w:rsidR="00FA211F" w:rsidRDefault="00FA211F" w:rsidP="00FA211F">
      <w:pPr>
        <w:keepNext/>
        <w:spacing w:line="360" w:lineRule="auto"/>
      </w:pPr>
      <w:r>
        <w:t xml:space="preserve"> </w:t>
      </w:r>
      <w:r w:rsidRPr="004E2A74">
        <w:t xml:space="preserve">Eğitimci Şekil 3.17. Eğitimci Etkinlik Giriş Ekranı’nda “Reports” düğmesine tıkladığında ise Şekil 3.18. Etkinlik Raporu Öğrenci Listesi’nde görüldüğü gibi bir ekran ile karşılaşarak, öğrencilerin etkinliklerini tamamlama durumlarını rahatlıkla görebilmektedir. </w:t>
      </w:r>
    </w:p>
    <w:p w:rsidR="00FA211F" w:rsidRDefault="004333A5" w:rsidP="00FA211F">
      <w:pPr>
        <w:keepNext/>
        <w:spacing w:line="360" w:lineRule="auto"/>
      </w:pPr>
      <w:r>
        <w:rPr>
          <w:noProof/>
        </w:rPr>
        <mc:AlternateContent>
          <mc:Choice Requires="wps">
            <w:drawing>
              <wp:anchor distT="0" distB="0" distL="114300" distR="114300" simplePos="0" relativeHeight="251665408" behindDoc="0" locked="0" layoutInCell="1" allowOverlap="1">
                <wp:simplePos x="0" y="0"/>
                <wp:positionH relativeFrom="column">
                  <wp:posOffset>3907155</wp:posOffset>
                </wp:positionH>
                <wp:positionV relativeFrom="paragraph">
                  <wp:posOffset>889635</wp:posOffset>
                </wp:positionV>
                <wp:extent cx="504825" cy="180975"/>
                <wp:effectExtent l="38100" t="38100" r="9525" b="9525"/>
                <wp:wrapNone/>
                <wp:docPr id="766" name="Düz Ok Bağlayıcısı 7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504825" cy="180975"/>
                        </a:xfrm>
                        <a:prstGeom prst="straightConnector1">
                          <a:avLst/>
                        </a:prstGeom>
                        <a:ln>
                          <a:solidFill>
                            <a:srgbClr val="FF0000"/>
                          </a:solidFill>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A6C6838" id="Düz Ok Bağlayıcısı 766" o:spid="_x0000_s1026" type="#_x0000_t32" style="position:absolute;margin-left:307.65pt;margin-top:70.05pt;width:39.75pt;height:14.25pt;flip:x 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AHQIAAGsEAAAOAAAAZHJzL2Uyb0RvYy54bWysVMGO0zAQvSPxD5bvNGlFuyVquhIthcOK&#10;rVjg7jp2Yq1jW7ZpEn6Gb+h9b/TDGDtpYAEhgcjBsj3z3sy8GWd13dYSHZl1QqscTycpRkxRXQhV&#10;5vjD+92zJUbOE1UQqRXLccccvl4/fbJqTMZmutKyYBYBiXJZY3JceW+yJHG0YjVxE22YAiPXtiYe&#10;jrZMCksaYK9lMkvTRdJoWxirKXMObre9Ea8jP+eM+lvOHfNI5hhy83G1cT2ENVmvSFZaYipBhzTI&#10;P2RRE6Eg6Ei1JZ6gT1b8QlULarXT3E+orhPNuaAs1gDVTNOfqrmriGGxFhDHmVEm9/9o6dvj3iJR&#10;5PhqscBIkRqatP368Bnd3qOX5PxFku58oueTO59QcAHBGuMywG3U3oaSaavuzI2m9w5sySNjODjT&#10;u7Xc1ohLYd7AnOC4+xh2gQJ0QG1sSjc2hbUeUbicp8+XszlGFEzTZfriah5ySEgWCAPYWOdfM12j&#10;sMmx85aIsvIbrRS0X9s+BDneON8DL4AAliqsTktR7ISU8WDLw0ZadCQwM7tdCt8Q8ZGbJ0K+UgXy&#10;nQHJvBVElZINnoE2StFXH3XwnWR9yHeMg+RQW59aHHY2hiSUMuVnIxN4BxiH9EZgGmX7I3DwD1AW&#10;H8LfgEdEjKyVH8G1UNr+Lrpvp0PKvPe/KNDXHSQ46KLb28uUwETHPg6vLzyZH88R/v0fsf4GAAD/&#10;/wMAUEsDBBQABgAIAAAAIQCcLRrI4AAAAAsBAAAPAAAAZHJzL2Rvd25yZXYueG1sTI9BS8NAEIXv&#10;gv9hGcGL2E20LjVmU0pAKLm1CuJtml2TYHY2ZDdt8u8dT3qc9z7evJdvZ9eLsx1D50lDukpAWKq9&#10;6ajR8P72er8BESKSwd6T1bDYANvi+irHzPgLHez5GBvBIRQy1NDGOGRShrq1DsPKD5bY+/Kjw8jn&#10;2Egz4oXDXS8fkkRJhx3xhxYHW7a2/j5OTsMh3XXlgiV97lW1/5jm6m6ZKq1vb+bdC4ho5/gHw299&#10;rg4Fdzr5iUwQvQaVPj0yysY6SUEwoZ7XPObEitookEUu/28ofgAAAP//AwBQSwECLQAUAAYACAAA&#10;ACEAtoM4kv4AAADhAQAAEwAAAAAAAAAAAAAAAAAAAAAAW0NvbnRlbnRfVHlwZXNdLnhtbFBLAQIt&#10;ABQABgAIAAAAIQA4/SH/1gAAAJQBAAALAAAAAAAAAAAAAAAAAC8BAABfcmVscy8ucmVsc1BLAQIt&#10;ABQABgAIAAAAIQB+8+rAHQIAAGsEAAAOAAAAAAAAAAAAAAAAAC4CAABkcnMvZTJvRG9jLnhtbFBL&#10;AQItABQABgAIAAAAIQCcLRrI4AAAAAsBAAAPAAAAAAAAAAAAAAAAAHcEAABkcnMvZG93bnJldi54&#10;bWxQSwUGAAAAAAQABADzAAAAhAUAAAAA&#10;" strokecolor="red">
                <v:stroke endarrow="block"/>
                <o:lock v:ext="edit" shapetype="f"/>
              </v:shape>
            </w:pict>
          </mc:Fallback>
        </mc:AlternateContent>
      </w:r>
      <w:r w:rsidR="00FA211F">
        <w:rPr>
          <w:noProof/>
        </w:rPr>
        <w:drawing>
          <wp:inline distT="0" distB="0" distL="0" distR="0">
            <wp:extent cx="5219700" cy="3804920"/>
            <wp:effectExtent l="0" t="0" r="0" b="5080"/>
            <wp:docPr id="765" name="Resim 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5" name="04_Etkinlik_Rapor_Basit.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219700" cy="3804920"/>
                    </a:xfrm>
                    <a:prstGeom prst="rect">
                      <a:avLst/>
                    </a:prstGeom>
                  </pic:spPr>
                </pic:pic>
              </a:graphicData>
            </a:graphic>
          </wp:inline>
        </w:drawing>
      </w:r>
    </w:p>
    <w:p w:rsidR="00FA211F" w:rsidRDefault="00FA211F" w:rsidP="00FA211F">
      <w:pPr>
        <w:pStyle w:val="ekil"/>
      </w:pPr>
      <w:bookmarkStart w:id="270" w:name="_Toc513987710"/>
      <w:r>
        <w:t>Şekil 3.</w:t>
      </w:r>
      <w:r w:rsidR="00F63956">
        <w:fldChar w:fldCharType="begin"/>
      </w:r>
      <w:r w:rsidR="00F63956">
        <w:instrText xml:space="preserve"> SEQ Şekil_3 \* ARABIC </w:instrText>
      </w:r>
      <w:r w:rsidR="00F63956">
        <w:fldChar w:fldCharType="separate"/>
      </w:r>
      <w:r w:rsidR="009A56AB">
        <w:rPr>
          <w:noProof/>
        </w:rPr>
        <w:t>17</w:t>
      </w:r>
      <w:r w:rsidR="00F63956">
        <w:rPr>
          <w:noProof/>
        </w:rPr>
        <w:fldChar w:fldCharType="end"/>
      </w:r>
      <w:r>
        <w:t>. Etkinlik Raporu Öğrenci Listesi</w:t>
      </w:r>
      <w:bookmarkEnd w:id="270"/>
    </w:p>
    <w:p w:rsidR="00FA211F" w:rsidRPr="00AC4F02" w:rsidRDefault="00FA211F" w:rsidP="00FA211F">
      <w:pPr>
        <w:spacing w:line="360" w:lineRule="auto"/>
      </w:pPr>
      <w:r>
        <w:lastRenderedPageBreak/>
        <w:t>Eğitimci d</w:t>
      </w:r>
      <w:r w:rsidRPr="00AC4F02">
        <w:t>ilerse istediği herhangi bir öğrencinin satırında</w:t>
      </w:r>
      <w:r>
        <w:t xml:space="preserve"> ilgili </w:t>
      </w:r>
      <w:r w:rsidRPr="00AC4F02">
        <w:t>bağlantıya tıklayarak etkinliği yapma durumu ile ilgili detay rapora Şekil 3.1</w:t>
      </w:r>
      <w:r w:rsidR="00F149EE">
        <w:t>8</w:t>
      </w:r>
      <w:r w:rsidRPr="00AC4F02">
        <w:t xml:space="preserve">. Öğrenci Etkinlik </w:t>
      </w:r>
      <w:r>
        <w:t xml:space="preserve">Tamamlama </w:t>
      </w:r>
      <w:r w:rsidRPr="00AC4F02">
        <w:t>Detayları’</w:t>
      </w:r>
      <w:r w:rsidR="007A4EFF">
        <w:t xml:space="preserve"> </w:t>
      </w:r>
      <w:r w:rsidRPr="00AC4F02">
        <w:t>nda olduğu gibi ulaşabilmektedir. Eğitimci bu sistem vasıtasıyla daha farklı raporlara ve daha başka imkanlara (Öğrenci Ekleme-Çıkarma, Şifre Değişikliği,</w:t>
      </w:r>
      <w:r w:rsidR="009E184D">
        <w:t xml:space="preserve"> </w:t>
      </w:r>
      <w:r w:rsidRPr="00AC4F02">
        <w:t>Ders Ekleme,vs..) da ulaşabilme imkanına sahiptir.</w:t>
      </w:r>
    </w:p>
    <w:p w:rsidR="00FA211F" w:rsidRDefault="004333A5" w:rsidP="00FA211F">
      <w:pPr>
        <w:pStyle w:val="ekil"/>
      </w:pPr>
      <w:r>
        <w:rPr>
          <w:noProof/>
        </w:rPr>
        <mc:AlternateContent>
          <mc:Choice Requires="wps">
            <w:drawing>
              <wp:anchor distT="0" distB="0" distL="114300" distR="114300" simplePos="0" relativeHeight="251666432" behindDoc="0" locked="0" layoutInCell="1" allowOverlap="1">
                <wp:simplePos x="0" y="0"/>
                <wp:positionH relativeFrom="column">
                  <wp:posOffset>3150870</wp:posOffset>
                </wp:positionH>
                <wp:positionV relativeFrom="paragraph">
                  <wp:posOffset>1167765</wp:posOffset>
                </wp:positionV>
                <wp:extent cx="114300" cy="123825"/>
                <wp:effectExtent l="0" t="38100" r="38100" b="9525"/>
                <wp:wrapNone/>
                <wp:docPr id="769" name="Düz Ok Bağlayıcısı 76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14300" cy="123825"/>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27A1A38" id="Düz Ok Bağlayıcısı 769" o:spid="_x0000_s1026" type="#_x0000_t32" style="position:absolute;margin-left:248.1pt;margin-top:91.95pt;width:9pt;height:9.75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o34AAIAAC0EAAAOAAAAZHJzL2Uyb0RvYy54bWysU82O0zAQviPxDpbvNEkXliVquhItcFmx&#10;FQvcZx27sdZ/sk2b8DI8w9650Qdj7LThV0IgLiPbM983882MF5e9VmTHfZDWNLSalZRww2wrzbah&#10;796+fHRBSYhgWlDW8IYOPNDL5cMHi72r+dx2VrXcEyQxod67hnYxurooAuu4hjCzjht0Cus1RLz6&#10;bdF62CO7VsW8LM+LvfWt85bxEPB1PTrpMvMLwVm8FiLwSFRDsbaYrc/2NtliuYB668F1kh3LgH+o&#10;QoM0mHSiWkME8sHLX6i0ZN4GK+KMWV1YISTjWQOqqcqf1Nx04HjWgs0JbmpT+H+07PVu44lsG/r0&#10;/BklBjQOaf3l80dyfUeew+GTguFwzw734XBPUgg2bO9CjbiV2fgkmfXmxl1ZdhfQV/zgTJfgxrBe&#10;eE2Eku497knuFaonfR7FMI2C95EwfKyqx2clDoyhq5qfXcyfpMwF1IkmZXU+xFfcapIODQ3Rg9x2&#10;cWWNwaFbP6aA3VWII/AESGBlko0g1QvTkjg4FB29BLNV/JgnhWQxY/1ZSRwUH+FvuMCmpTqzkryu&#10;fKU82QEuGjDGTZxPTBidYEIqNQHLPwOP8QnK8yr/DXhC5MzWxAmspbH+d9ljXx1LFmP8qQOj7tSC&#10;W9sOG3+aM+5knsnx/6Sl//6e4d9++fIrAAAA//8DAFBLAwQUAAYACAAAACEAg/gm4+IAAAALAQAA&#10;DwAAAGRycy9kb3ducmV2LnhtbEyPy2rDMBBF94X+g5hCN6WRXwmJYzmUQKDgZtE0kK1iqbaJNTKW&#10;4ih/3+mqXc7cw50zxSaYnk16dJ1FAfEsAqaxtqrDRsDxa/e6BOa8RCV7i1rAXTvYlI8PhcyVveGn&#10;ng6+YVSCLpcCWu+HnHNXt9pIN7ODRsq+7Wikp3FsuBrljcpNz5MoWnAjO6QLrRz0ttX15XA1AvaY&#10;hOP8parC9nR6r6aPXYr3WIjnp/C2BuZ18H8w/OqTOpTkdLZXVI71ArLVIiGUgmW6AkbEPM5ocxaQ&#10;RGkGvCz4/x/KHwAAAP//AwBQSwECLQAUAAYACAAAACEAtoM4kv4AAADhAQAAEwAAAAAAAAAAAAAA&#10;AAAAAAAAW0NvbnRlbnRfVHlwZXNdLnhtbFBLAQItABQABgAIAAAAIQA4/SH/1gAAAJQBAAALAAAA&#10;AAAAAAAAAAAAAC8BAABfcmVscy8ucmVsc1BLAQItABQABgAIAAAAIQABeo34AAIAAC0EAAAOAAAA&#10;AAAAAAAAAAAAAC4CAABkcnMvZTJvRG9jLnhtbFBLAQItABQABgAIAAAAIQCD+Cbj4gAAAAsBAAAP&#10;AAAAAAAAAAAAAAAAAFoEAABkcnMvZG93bnJldi54bWxQSwUGAAAAAAQABADzAAAAaQUAAAAA&#10;" strokecolor="#bc4542 [3045]">
                <v:stroke endarrow="block"/>
                <o:lock v:ext="edit" shapetype="f"/>
              </v:shape>
            </w:pict>
          </mc:Fallback>
        </mc:AlternateContent>
      </w:r>
      <w:r w:rsidR="00FA211F">
        <w:rPr>
          <w:noProof/>
        </w:rPr>
        <w:drawing>
          <wp:inline distT="0" distB="0" distL="0" distR="0">
            <wp:extent cx="5219700" cy="2237740"/>
            <wp:effectExtent l="0" t="0" r="0" b="0"/>
            <wp:docPr id="768" name="Resim 7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8" name="05_Ogrenci_Rapor_detay.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219700" cy="2237740"/>
                    </a:xfrm>
                    <a:prstGeom prst="rect">
                      <a:avLst/>
                    </a:prstGeom>
                  </pic:spPr>
                </pic:pic>
              </a:graphicData>
            </a:graphic>
          </wp:inline>
        </w:drawing>
      </w:r>
    </w:p>
    <w:p w:rsidR="00FA211F" w:rsidRDefault="00FA211F" w:rsidP="00FA211F">
      <w:pPr>
        <w:pStyle w:val="ekil"/>
      </w:pPr>
      <w:bookmarkStart w:id="271" w:name="_Toc513987711"/>
      <w:r>
        <w:t>Şekil 3.</w:t>
      </w:r>
      <w:r w:rsidR="00F63956">
        <w:fldChar w:fldCharType="begin"/>
      </w:r>
      <w:r w:rsidR="00F63956">
        <w:instrText xml:space="preserve"> SEQ Şekil_3 \* ARABIC </w:instrText>
      </w:r>
      <w:r w:rsidR="00F63956">
        <w:fldChar w:fldCharType="separate"/>
      </w:r>
      <w:r w:rsidR="009A56AB">
        <w:rPr>
          <w:noProof/>
        </w:rPr>
        <w:t>18</w:t>
      </w:r>
      <w:r w:rsidR="00F63956">
        <w:rPr>
          <w:noProof/>
        </w:rPr>
        <w:fldChar w:fldCharType="end"/>
      </w:r>
      <w:r>
        <w:t>. Öğrenci Etkinlik Tamamlama Detayları</w:t>
      </w:r>
      <w:bookmarkEnd w:id="271"/>
    </w:p>
    <w:p w:rsidR="00FA211F" w:rsidRDefault="00FA211F" w:rsidP="00FA211F">
      <w:pPr>
        <w:pStyle w:val="ekil"/>
      </w:pPr>
      <w:r>
        <w:br w:type="page"/>
      </w:r>
    </w:p>
    <w:p w:rsidR="00FA211F" w:rsidRDefault="00FA211F" w:rsidP="006A4E32">
      <w:pPr>
        <w:pStyle w:val="BALIK1"/>
        <w:numPr>
          <w:ilvl w:val="0"/>
          <w:numId w:val="9"/>
        </w:numPr>
        <w:tabs>
          <w:tab w:val="left" w:pos="284"/>
        </w:tabs>
        <w:spacing w:before="0" w:after="720"/>
        <w:ind w:left="0" w:firstLine="0"/>
      </w:pPr>
      <w:bookmarkStart w:id="272" w:name="_Toc513987161"/>
      <w:r w:rsidRPr="006307EC">
        <w:lastRenderedPageBreak/>
        <w:t>BULGULAR</w:t>
      </w:r>
      <w:bookmarkEnd w:id="272"/>
      <w:r w:rsidRPr="006307EC">
        <w:t xml:space="preserve"> </w:t>
      </w:r>
    </w:p>
    <w:p w:rsidR="00FA211F" w:rsidRDefault="00FA211F" w:rsidP="00FA211F">
      <w:pPr>
        <w:spacing w:after="360" w:line="360" w:lineRule="auto"/>
      </w:pPr>
      <w:r>
        <w:t xml:space="preserve">Bu bölümde, </w:t>
      </w:r>
      <w:r w:rsidRPr="000C664F">
        <w:t>web tabanlı çevrimiçi sanal fen ve teknoloji laboratuvar etkinliklerinin öğrencilerin ba</w:t>
      </w:r>
      <w:r>
        <w:t>şarısına ve motivasyonuna etkilerine ilişkin bulgulara yer verilmiştir.</w:t>
      </w:r>
    </w:p>
    <w:p w:rsidR="00FA211F" w:rsidRDefault="00FA211F" w:rsidP="007A4EFF">
      <w:pPr>
        <w:pStyle w:val="BALIK2"/>
        <w:numPr>
          <w:ilvl w:val="1"/>
          <w:numId w:val="12"/>
        </w:numPr>
        <w:tabs>
          <w:tab w:val="left" w:pos="426"/>
        </w:tabs>
        <w:spacing w:before="0" w:after="360" w:line="360" w:lineRule="auto"/>
        <w:ind w:left="0" w:firstLine="0"/>
      </w:pPr>
      <w:bookmarkStart w:id="273" w:name="_Toc444878327"/>
      <w:bookmarkStart w:id="274" w:name="_Toc450200719"/>
      <w:bookmarkStart w:id="275" w:name="_Toc450200775"/>
      <w:bookmarkStart w:id="276" w:name="_Toc450643001"/>
      <w:bookmarkStart w:id="277" w:name="_Toc450643238"/>
      <w:bookmarkStart w:id="278" w:name="_Toc450643295"/>
      <w:bookmarkStart w:id="279" w:name="_Toc450643351"/>
      <w:bookmarkStart w:id="280" w:name="_Toc450643406"/>
      <w:bookmarkStart w:id="281" w:name="_Toc513987162"/>
      <w:bookmarkEnd w:id="273"/>
      <w:bookmarkEnd w:id="274"/>
      <w:bookmarkEnd w:id="275"/>
      <w:bookmarkEnd w:id="276"/>
      <w:bookmarkEnd w:id="277"/>
      <w:bookmarkEnd w:id="278"/>
      <w:bookmarkEnd w:id="279"/>
      <w:bookmarkEnd w:id="280"/>
      <w:r>
        <w:t>Akademik Başarı Ön Test ve Son Testine Ait Bulgular</w:t>
      </w:r>
      <w:bookmarkEnd w:id="281"/>
      <w:r>
        <w:t xml:space="preserve"> </w:t>
      </w:r>
    </w:p>
    <w:p w:rsidR="00FA211F" w:rsidRDefault="00FA211F" w:rsidP="00FA211F">
      <w:pPr>
        <w:spacing w:after="360" w:line="360" w:lineRule="auto"/>
      </w:pPr>
      <w:r w:rsidRPr="00DE5483">
        <w:t>Geleneksel fen ve teknoloji laboratuvarını kullanan, web tabanlı çevrimiçi sanal fen ve teknoloji laboratuvarını kullanan, Geleneksel fen ve teknoloji laboratuvarını ve web tabanlı çevrimiçi sanal fen ve teknoloji laboratuvarını kullanan ya da hiçbir laboratuvar ortamını kullanmayan öğrenci grupları arasında uygulama öncesi akademik başarı düzeyleri açısından anlamlı bir farklılık olup olmadığı ile ilgili araştırma sorusuna ait bulgular:</w:t>
      </w:r>
    </w:p>
    <w:p w:rsidR="00FA211F" w:rsidRDefault="00FA211F" w:rsidP="00FA211F">
      <w:pPr>
        <w:spacing w:after="360" w:line="360" w:lineRule="auto"/>
      </w:pPr>
      <w:r>
        <w:t>Öğrenci gruplarının akademik başarı ön test puan ortalamaları arasında anlamlı bir fark olup olmadığını belirlemek için bağımsız grup tek yönlü varyans analizi yapılmış ve elde edilen bulgular aşağıdaki tablolarda verilmiştir.</w:t>
      </w:r>
    </w:p>
    <w:p w:rsidR="00FA211F" w:rsidRPr="00FD47E3" w:rsidRDefault="00FA211F" w:rsidP="00FA211F">
      <w:pPr>
        <w:pStyle w:val="Tablo"/>
        <w:spacing w:after="360"/>
        <w:ind w:left="992" w:hanging="992"/>
      </w:pPr>
      <w:bookmarkStart w:id="282" w:name="_Ref448392473"/>
      <w:bookmarkStart w:id="283" w:name="_Toc444878470"/>
      <w:bookmarkStart w:id="284" w:name="_Ref444878513"/>
      <w:bookmarkStart w:id="285" w:name="_Toc448232922"/>
      <w:bookmarkStart w:id="286" w:name="_Toc513987806"/>
      <w:r>
        <w:t>Tablo 4.</w:t>
      </w:r>
      <w:r w:rsidR="00F63956">
        <w:fldChar w:fldCharType="begin"/>
      </w:r>
      <w:r w:rsidR="00F63956">
        <w:instrText xml:space="preserve"> SEQ Tablo_4. \* ARABIC </w:instrText>
      </w:r>
      <w:r w:rsidR="00F63956">
        <w:fldChar w:fldCharType="separate"/>
      </w:r>
      <w:r w:rsidR="009A56AB">
        <w:rPr>
          <w:noProof/>
        </w:rPr>
        <w:t>1</w:t>
      </w:r>
      <w:r w:rsidR="00F63956">
        <w:rPr>
          <w:noProof/>
        </w:rPr>
        <w:fldChar w:fldCharType="end"/>
      </w:r>
      <w:bookmarkEnd w:id="282"/>
      <w:r w:rsidRPr="00FD47E3">
        <w:t>. Ön Test Akademik Başarı Puanlarının Kontrol-Deney Gruplarına Göre Betimsel İstatistikler</w:t>
      </w:r>
      <w:bookmarkEnd w:id="283"/>
      <w:bookmarkEnd w:id="284"/>
      <w:bookmarkEnd w:id="285"/>
      <w:bookmarkEnd w:id="286"/>
    </w:p>
    <w:tbl>
      <w:tblPr>
        <w:tblStyle w:val="TabloKlavuzu"/>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797"/>
        <w:gridCol w:w="1509"/>
        <w:gridCol w:w="434"/>
        <w:gridCol w:w="729"/>
        <w:gridCol w:w="844"/>
        <w:gridCol w:w="447"/>
        <w:gridCol w:w="729"/>
        <w:gridCol w:w="844"/>
        <w:gridCol w:w="530"/>
        <w:gridCol w:w="729"/>
        <w:gridCol w:w="844"/>
      </w:tblGrid>
      <w:tr w:rsidR="00FA211F" w:rsidTr="002614F9">
        <w:trPr>
          <w:trHeight w:val="337"/>
        </w:trPr>
        <w:tc>
          <w:tcPr>
            <w:tcW w:w="1368" w:type="pct"/>
            <w:gridSpan w:val="2"/>
            <w:vMerge w:val="restart"/>
            <w:shd w:val="clear" w:color="auto" w:fill="auto"/>
          </w:tcPr>
          <w:p w:rsidR="00FA211F" w:rsidRPr="008166CD" w:rsidRDefault="00FA211F" w:rsidP="002614F9">
            <w:pPr>
              <w:pStyle w:val="Tablo"/>
              <w:spacing w:line="360" w:lineRule="auto"/>
              <w:rPr>
                <w:rFonts w:cs="Times New Roman"/>
                <w:i w:val="0"/>
                <w:sz w:val="20"/>
                <w:szCs w:val="20"/>
              </w:rPr>
            </w:pPr>
          </w:p>
        </w:tc>
        <w:tc>
          <w:tcPr>
            <w:tcW w:w="2386" w:type="pct"/>
            <w:gridSpan w:val="6"/>
            <w:shd w:val="clear" w:color="auto" w:fill="auto"/>
            <w:vAlign w:val="center"/>
          </w:tcPr>
          <w:p w:rsidR="00FA211F" w:rsidRPr="008166CD" w:rsidRDefault="00FA211F" w:rsidP="002614F9">
            <w:pPr>
              <w:pStyle w:val="Tablo"/>
              <w:spacing w:line="360" w:lineRule="auto"/>
              <w:jc w:val="center"/>
              <w:rPr>
                <w:rFonts w:cs="Times New Roman"/>
                <w:b/>
                <w:i w:val="0"/>
                <w:sz w:val="20"/>
                <w:szCs w:val="20"/>
              </w:rPr>
            </w:pPr>
            <w:r w:rsidRPr="008166CD">
              <w:rPr>
                <w:rFonts w:cs="Times New Roman"/>
                <w:b/>
                <w:i w:val="0"/>
                <w:sz w:val="20"/>
                <w:szCs w:val="20"/>
              </w:rPr>
              <w:t>Geleneksel Fen Laboratuvarı</w:t>
            </w:r>
          </w:p>
        </w:tc>
        <w:tc>
          <w:tcPr>
            <w:tcW w:w="1246" w:type="pct"/>
            <w:gridSpan w:val="3"/>
            <w:vMerge w:val="restart"/>
            <w:shd w:val="clear" w:color="auto" w:fill="auto"/>
            <w:vAlign w:val="center"/>
          </w:tcPr>
          <w:p w:rsidR="00FA211F" w:rsidRPr="008166CD" w:rsidRDefault="00FA211F" w:rsidP="002614F9">
            <w:pPr>
              <w:pStyle w:val="Tablo"/>
              <w:spacing w:line="360" w:lineRule="auto"/>
              <w:jc w:val="center"/>
              <w:rPr>
                <w:rFonts w:cs="Times New Roman"/>
                <w:b/>
                <w:i w:val="0"/>
                <w:sz w:val="20"/>
                <w:szCs w:val="20"/>
              </w:rPr>
            </w:pPr>
            <w:r w:rsidRPr="008166CD">
              <w:rPr>
                <w:rFonts w:cs="Times New Roman"/>
                <w:b/>
                <w:i w:val="0"/>
                <w:sz w:val="20"/>
                <w:szCs w:val="20"/>
              </w:rPr>
              <w:t>Toplam</w:t>
            </w:r>
          </w:p>
        </w:tc>
      </w:tr>
      <w:tr w:rsidR="00FA211F" w:rsidTr="002614F9">
        <w:trPr>
          <w:trHeight w:val="337"/>
        </w:trPr>
        <w:tc>
          <w:tcPr>
            <w:tcW w:w="1368" w:type="pct"/>
            <w:gridSpan w:val="2"/>
            <w:vMerge/>
            <w:shd w:val="clear" w:color="auto" w:fill="auto"/>
          </w:tcPr>
          <w:p w:rsidR="00FA211F" w:rsidRPr="008166CD" w:rsidRDefault="00FA211F" w:rsidP="002614F9">
            <w:pPr>
              <w:pStyle w:val="Tablo"/>
              <w:rPr>
                <w:rFonts w:cs="Times New Roman"/>
                <w:i w:val="0"/>
                <w:sz w:val="20"/>
                <w:szCs w:val="20"/>
              </w:rPr>
            </w:pPr>
          </w:p>
        </w:tc>
        <w:tc>
          <w:tcPr>
            <w:tcW w:w="1189" w:type="pct"/>
            <w:gridSpan w:val="3"/>
            <w:shd w:val="clear" w:color="auto" w:fill="auto"/>
            <w:vAlign w:val="center"/>
          </w:tcPr>
          <w:p w:rsidR="00FA211F" w:rsidRPr="008166CD" w:rsidRDefault="00FA211F" w:rsidP="002614F9">
            <w:pPr>
              <w:pStyle w:val="Tablo"/>
              <w:jc w:val="center"/>
              <w:rPr>
                <w:rFonts w:cs="Times New Roman"/>
                <w:b/>
                <w:i w:val="0"/>
                <w:sz w:val="20"/>
                <w:szCs w:val="20"/>
              </w:rPr>
            </w:pPr>
            <w:r w:rsidRPr="008166CD">
              <w:rPr>
                <w:rFonts w:cs="Times New Roman"/>
                <w:b/>
                <w:i w:val="0"/>
                <w:sz w:val="20"/>
                <w:szCs w:val="20"/>
              </w:rPr>
              <w:t>Kullanan</w:t>
            </w:r>
          </w:p>
        </w:tc>
        <w:tc>
          <w:tcPr>
            <w:tcW w:w="1197" w:type="pct"/>
            <w:gridSpan w:val="3"/>
            <w:shd w:val="clear" w:color="auto" w:fill="auto"/>
            <w:vAlign w:val="center"/>
          </w:tcPr>
          <w:p w:rsidR="00FA211F" w:rsidRPr="008166CD" w:rsidRDefault="00FA211F" w:rsidP="002614F9">
            <w:pPr>
              <w:pStyle w:val="Tablo"/>
              <w:jc w:val="center"/>
              <w:rPr>
                <w:rFonts w:cs="Times New Roman"/>
                <w:b/>
                <w:i w:val="0"/>
                <w:sz w:val="20"/>
                <w:szCs w:val="20"/>
              </w:rPr>
            </w:pPr>
            <w:r w:rsidRPr="008166CD">
              <w:rPr>
                <w:rFonts w:cs="Times New Roman"/>
                <w:b/>
                <w:i w:val="0"/>
                <w:sz w:val="20"/>
                <w:szCs w:val="20"/>
              </w:rPr>
              <w:t>Kullanmayan</w:t>
            </w:r>
          </w:p>
        </w:tc>
        <w:tc>
          <w:tcPr>
            <w:tcW w:w="1246" w:type="pct"/>
            <w:gridSpan w:val="3"/>
            <w:vMerge/>
            <w:shd w:val="clear" w:color="auto" w:fill="auto"/>
          </w:tcPr>
          <w:p w:rsidR="00FA211F" w:rsidRPr="008166CD" w:rsidRDefault="00FA211F" w:rsidP="002614F9">
            <w:pPr>
              <w:pStyle w:val="Tablo"/>
              <w:jc w:val="center"/>
              <w:rPr>
                <w:rFonts w:cs="Times New Roman"/>
                <w:b/>
                <w:i w:val="0"/>
                <w:sz w:val="20"/>
                <w:szCs w:val="20"/>
              </w:rPr>
            </w:pPr>
          </w:p>
        </w:tc>
      </w:tr>
      <w:tr w:rsidR="00FA211F" w:rsidTr="002614F9">
        <w:trPr>
          <w:trHeight w:val="357"/>
        </w:trPr>
        <w:tc>
          <w:tcPr>
            <w:tcW w:w="1368" w:type="pct"/>
            <w:gridSpan w:val="2"/>
            <w:vMerge/>
            <w:shd w:val="clear" w:color="auto" w:fill="auto"/>
          </w:tcPr>
          <w:p w:rsidR="00FA211F" w:rsidRPr="008166CD" w:rsidRDefault="00FA211F" w:rsidP="002614F9">
            <w:pPr>
              <w:pStyle w:val="Tablo"/>
              <w:rPr>
                <w:rFonts w:cs="Times New Roman"/>
                <w:i w:val="0"/>
                <w:sz w:val="20"/>
                <w:szCs w:val="20"/>
              </w:rPr>
            </w:pPr>
          </w:p>
        </w:tc>
        <w:tc>
          <w:tcPr>
            <w:tcW w:w="257" w:type="pct"/>
            <w:shd w:val="clear" w:color="auto" w:fill="auto"/>
          </w:tcPr>
          <w:p w:rsidR="00FA211F" w:rsidRPr="008166CD" w:rsidRDefault="00FA211F" w:rsidP="002614F9">
            <w:pPr>
              <w:pStyle w:val="Tablo"/>
              <w:jc w:val="center"/>
              <w:rPr>
                <w:rFonts w:cs="Times New Roman"/>
                <w:b/>
                <w:i w:val="0"/>
                <w:sz w:val="20"/>
                <w:szCs w:val="20"/>
              </w:rPr>
            </w:pPr>
            <w:r w:rsidRPr="008166CD">
              <w:rPr>
                <w:rFonts w:cs="Times New Roman"/>
                <w:b/>
                <w:i w:val="0"/>
                <w:sz w:val="20"/>
                <w:szCs w:val="20"/>
              </w:rPr>
              <w:t>n</w:t>
            </w:r>
          </w:p>
        </w:tc>
        <w:tc>
          <w:tcPr>
            <w:tcW w:w="432" w:type="pct"/>
            <w:shd w:val="clear" w:color="auto" w:fill="auto"/>
          </w:tcPr>
          <w:p w:rsidR="00FA211F" w:rsidRPr="008166CD" w:rsidRDefault="00FA211F" w:rsidP="002614F9">
            <w:pPr>
              <w:pStyle w:val="Tablo"/>
              <w:jc w:val="center"/>
              <w:rPr>
                <w:rFonts w:cs="Times New Roman"/>
                <w:b/>
                <w:i w:val="0"/>
                <w:sz w:val="20"/>
                <w:szCs w:val="20"/>
              </w:rPr>
            </w:pPr>
            <w:r w:rsidRPr="008166CD">
              <w:rPr>
                <w:rFonts w:cs="Times New Roman"/>
                <w:b/>
                <w:i w:val="0"/>
                <w:sz w:val="20"/>
                <w:szCs w:val="20"/>
              </w:rPr>
              <w:t>ort</w:t>
            </w:r>
          </w:p>
        </w:tc>
        <w:tc>
          <w:tcPr>
            <w:tcW w:w="499" w:type="pct"/>
            <w:shd w:val="clear" w:color="auto" w:fill="auto"/>
          </w:tcPr>
          <w:p w:rsidR="00FA211F" w:rsidRPr="008166CD" w:rsidRDefault="00FA211F" w:rsidP="002614F9">
            <w:pPr>
              <w:pStyle w:val="Tablo"/>
              <w:jc w:val="center"/>
              <w:rPr>
                <w:rFonts w:cs="Times New Roman"/>
                <w:b/>
                <w:i w:val="0"/>
                <w:sz w:val="20"/>
                <w:szCs w:val="20"/>
              </w:rPr>
            </w:pPr>
            <w:r w:rsidRPr="008166CD">
              <w:rPr>
                <w:rFonts w:cs="Times New Roman"/>
                <w:b/>
                <w:i w:val="0"/>
                <w:sz w:val="20"/>
                <w:szCs w:val="20"/>
              </w:rPr>
              <w:t>std</w:t>
            </w:r>
          </w:p>
        </w:tc>
        <w:tc>
          <w:tcPr>
            <w:tcW w:w="265" w:type="pct"/>
            <w:shd w:val="clear" w:color="auto" w:fill="auto"/>
          </w:tcPr>
          <w:p w:rsidR="00FA211F" w:rsidRPr="008166CD" w:rsidRDefault="00FA211F" w:rsidP="002614F9">
            <w:pPr>
              <w:pStyle w:val="Tablo"/>
              <w:jc w:val="center"/>
              <w:rPr>
                <w:rFonts w:cs="Times New Roman"/>
                <w:b/>
                <w:i w:val="0"/>
                <w:sz w:val="20"/>
                <w:szCs w:val="20"/>
              </w:rPr>
            </w:pPr>
            <w:r w:rsidRPr="008166CD">
              <w:rPr>
                <w:rFonts w:cs="Times New Roman"/>
                <w:b/>
                <w:i w:val="0"/>
                <w:sz w:val="20"/>
                <w:szCs w:val="20"/>
              </w:rPr>
              <w:t>n</w:t>
            </w:r>
          </w:p>
        </w:tc>
        <w:tc>
          <w:tcPr>
            <w:tcW w:w="432" w:type="pct"/>
            <w:shd w:val="clear" w:color="auto" w:fill="auto"/>
          </w:tcPr>
          <w:p w:rsidR="00FA211F" w:rsidRPr="008166CD" w:rsidRDefault="00FA211F" w:rsidP="002614F9">
            <w:pPr>
              <w:pStyle w:val="Tablo"/>
              <w:jc w:val="center"/>
              <w:rPr>
                <w:rFonts w:cs="Times New Roman"/>
                <w:b/>
                <w:i w:val="0"/>
                <w:sz w:val="20"/>
                <w:szCs w:val="20"/>
              </w:rPr>
            </w:pPr>
            <w:r w:rsidRPr="008166CD">
              <w:rPr>
                <w:rFonts w:cs="Times New Roman"/>
                <w:b/>
                <w:i w:val="0"/>
                <w:sz w:val="20"/>
                <w:szCs w:val="20"/>
              </w:rPr>
              <w:t>ort</w:t>
            </w:r>
          </w:p>
        </w:tc>
        <w:tc>
          <w:tcPr>
            <w:tcW w:w="499" w:type="pct"/>
            <w:shd w:val="clear" w:color="auto" w:fill="auto"/>
          </w:tcPr>
          <w:p w:rsidR="00FA211F" w:rsidRPr="008166CD" w:rsidRDefault="00FA211F" w:rsidP="002614F9">
            <w:pPr>
              <w:pStyle w:val="Tablo"/>
              <w:jc w:val="center"/>
              <w:rPr>
                <w:rFonts w:cs="Times New Roman"/>
                <w:b/>
                <w:i w:val="0"/>
                <w:sz w:val="20"/>
                <w:szCs w:val="20"/>
              </w:rPr>
            </w:pPr>
            <w:r w:rsidRPr="008166CD">
              <w:rPr>
                <w:rFonts w:cs="Times New Roman"/>
                <w:b/>
                <w:i w:val="0"/>
                <w:sz w:val="20"/>
                <w:szCs w:val="20"/>
              </w:rPr>
              <w:t>std</w:t>
            </w:r>
          </w:p>
        </w:tc>
        <w:tc>
          <w:tcPr>
            <w:tcW w:w="314" w:type="pct"/>
            <w:shd w:val="clear" w:color="auto" w:fill="auto"/>
          </w:tcPr>
          <w:p w:rsidR="00FA211F" w:rsidRPr="008166CD" w:rsidRDefault="00FA211F" w:rsidP="002614F9">
            <w:pPr>
              <w:pStyle w:val="Tablo"/>
              <w:jc w:val="center"/>
              <w:rPr>
                <w:rFonts w:cs="Times New Roman"/>
                <w:b/>
                <w:i w:val="0"/>
                <w:sz w:val="20"/>
                <w:szCs w:val="20"/>
              </w:rPr>
            </w:pPr>
            <w:r w:rsidRPr="008166CD">
              <w:rPr>
                <w:rFonts w:cs="Times New Roman"/>
                <w:b/>
                <w:i w:val="0"/>
                <w:sz w:val="20"/>
                <w:szCs w:val="20"/>
              </w:rPr>
              <w:t>n</w:t>
            </w:r>
          </w:p>
        </w:tc>
        <w:tc>
          <w:tcPr>
            <w:tcW w:w="432" w:type="pct"/>
            <w:shd w:val="clear" w:color="auto" w:fill="auto"/>
          </w:tcPr>
          <w:p w:rsidR="00FA211F" w:rsidRPr="008166CD" w:rsidRDefault="00FA211F" w:rsidP="002614F9">
            <w:pPr>
              <w:pStyle w:val="Tablo"/>
              <w:jc w:val="center"/>
              <w:rPr>
                <w:rFonts w:cs="Times New Roman"/>
                <w:b/>
                <w:i w:val="0"/>
                <w:sz w:val="20"/>
                <w:szCs w:val="20"/>
              </w:rPr>
            </w:pPr>
            <w:r w:rsidRPr="008166CD">
              <w:rPr>
                <w:rFonts w:cs="Times New Roman"/>
                <w:b/>
                <w:i w:val="0"/>
                <w:sz w:val="20"/>
                <w:szCs w:val="20"/>
              </w:rPr>
              <w:t>ort</w:t>
            </w:r>
          </w:p>
        </w:tc>
        <w:tc>
          <w:tcPr>
            <w:tcW w:w="499" w:type="pct"/>
            <w:shd w:val="clear" w:color="auto" w:fill="auto"/>
          </w:tcPr>
          <w:p w:rsidR="00FA211F" w:rsidRPr="008166CD" w:rsidRDefault="00FA211F" w:rsidP="002614F9">
            <w:pPr>
              <w:pStyle w:val="Tablo"/>
              <w:jc w:val="center"/>
              <w:rPr>
                <w:rFonts w:cs="Times New Roman"/>
                <w:b/>
                <w:i w:val="0"/>
                <w:sz w:val="20"/>
                <w:szCs w:val="20"/>
              </w:rPr>
            </w:pPr>
            <w:r w:rsidRPr="008166CD">
              <w:rPr>
                <w:rFonts w:cs="Times New Roman"/>
                <w:b/>
                <w:i w:val="0"/>
                <w:sz w:val="20"/>
                <w:szCs w:val="20"/>
              </w:rPr>
              <w:t>std</w:t>
            </w:r>
          </w:p>
        </w:tc>
      </w:tr>
      <w:tr w:rsidR="00FA211F" w:rsidTr="002614F9">
        <w:trPr>
          <w:trHeight w:val="654"/>
        </w:trPr>
        <w:tc>
          <w:tcPr>
            <w:tcW w:w="473" w:type="pct"/>
            <w:vMerge w:val="restart"/>
            <w:shd w:val="clear" w:color="auto" w:fill="auto"/>
            <w:textDirection w:val="btLr"/>
            <w:vAlign w:val="center"/>
          </w:tcPr>
          <w:p w:rsidR="00FA211F" w:rsidRPr="008166CD" w:rsidRDefault="00FA211F" w:rsidP="002614F9">
            <w:pPr>
              <w:pStyle w:val="Tablo"/>
              <w:ind w:left="113" w:right="113"/>
              <w:jc w:val="center"/>
              <w:rPr>
                <w:rFonts w:cs="Times New Roman"/>
                <w:b/>
                <w:i w:val="0"/>
                <w:sz w:val="20"/>
                <w:szCs w:val="20"/>
              </w:rPr>
            </w:pPr>
            <w:r w:rsidRPr="008166CD">
              <w:rPr>
                <w:rFonts w:cs="Times New Roman"/>
                <w:b/>
                <w:i w:val="0"/>
                <w:sz w:val="20"/>
                <w:szCs w:val="20"/>
              </w:rPr>
              <w:t>Sanal Fen Laboratuvarı</w:t>
            </w:r>
          </w:p>
        </w:tc>
        <w:tc>
          <w:tcPr>
            <w:tcW w:w="895" w:type="pct"/>
            <w:shd w:val="clear" w:color="auto" w:fill="auto"/>
            <w:vAlign w:val="center"/>
          </w:tcPr>
          <w:p w:rsidR="00FA211F" w:rsidRPr="008166CD" w:rsidRDefault="00FA211F" w:rsidP="002614F9">
            <w:pPr>
              <w:pStyle w:val="Tablo"/>
              <w:rPr>
                <w:rFonts w:cs="Times New Roman"/>
                <w:b/>
                <w:i w:val="0"/>
                <w:sz w:val="20"/>
                <w:szCs w:val="20"/>
              </w:rPr>
            </w:pPr>
            <w:r w:rsidRPr="008166CD">
              <w:rPr>
                <w:rFonts w:cs="Times New Roman"/>
                <w:b/>
                <w:i w:val="0"/>
                <w:sz w:val="20"/>
                <w:szCs w:val="20"/>
              </w:rPr>
              <w:t>Kullanan</w:t>
            </w:r>
          </w:p>
        </w:tc>
        <w:tc>
          <w:tcPr>
            <w:tcW w:w="257" w:type="pct"/>
            <w:shd w:val="clear" w:color="auto" w:fill="auto"/>
            <w:vAlign w:val="center"/>
          </w:tcPr>
          <w:p w:rsidR="00FA211F" w:rsidRPr="00374E59" w:rsidRDefault="00FA211F" w:rsidP="002614F9">
            <w:pPr>
              <w:pStyle w:val="Tablo"/>
              <w:jc w:val="center"/>
              <w:rPr>
                <w:rFonts w:cs="Times New Roman"/>
                <w:i w:val="0"/>
                <w:sz w:val="20"/>
                <w:szCs w:val="20"/>
              </w:rPr>
            </w:pPr>
            <w:r w:rsidRPr="00374E59">
              <w:rPr>
                <w:rFonts w:eastAsiaTheme="minorHAnsi" w:cs="Times New Roman"/>
                <w:i w:val="0"/>
                <w:sz w:val="20"/>
                <w:szCs w:val="20"/>
                <w:lang w:eastAsia="en-US"/>
              </w:rPr>
              <w:t>30</w:t>
            </w:r>
          </w:p>
        </w:tc>
        <w:tc>
          <w:tcPr>
            <w:tcW w:w="432" w:type="pct"/>
            <w:shd w:val="clear" w:color="auto" w:fill="auto"/>
            <w:vAlign w:val="center"/>
          </w:tcPr>
          <w:p w:rsidR="00FA211F" w:rsidRPr="00374E59" w:rsidRDefault="00FA211F" w:rsidP="002614F9">
            <w:pPr>
              <w:pStyle w:val="Tablo"/>
              <w:jc w:val="center"/>
              <w:rPr>
                <w:rFonts w:cs="Times New Roman"/>
                <w:i w:val="0"/>
                <w:sz w:val="20"/>
                <w:szCs w:val="20"/>
              </w:rPr>
            </w:pPr>
            <w:r w:rsidRPr="00374E59">
              <w:rPr>
                <w:rFonts w:cs="Times New Roman"/>
                <w:i w:val="0"/>
                <w:sz w:val="20"/>
                <w:szCs w:val="20"/>
              </w:rPr>
              <w:t>37,67</w:t>
            </w:r>
          </w:p>
        </w:tc>
        <w:tc>
          <w:tcPr>
            <w:tcW w:w="499" w:type="pct"/>
            <w:shd w:val="clear" w:color="auto" w:fill="auto"/>
            <w:vAlign w:val="center"/>
          </w:tcPr>
          <w:p w:rsidR="00FA211F" w:rsidRPr="00374E59" w:rsidRDefault="00FA211F" w:rsidP="002614F9">
            <w:pPr>
              <w:pStyle w:val="Tablo"/>
              <w:jc w:val="center"/>
              <w:rPr>
                <w:rFonts w:cs="Times New Roman"/>
                <w:i w:val="0"/>
                <w:sz w:val="20"/>
                <w:szCs w:val="20"/>
              </w:rPr>
            </w:pPr>
            <w:r w:rsidRPr="00374E59">
              <w:rPr>
                <w:rFonts w:cs="Times New Roman"/>
                <w:i w:val="0"/>
                <w:sz w:val="20"/>
                <w:szCs w:val="20"/>
              </w:rPr>
              <w:t>14,368</w:t>
            </w:r>
          </w:p>
        </w:tc>
        <w:tc>
          <w:tcPr>
            <w:tcW w:w="265" w:type="pct"/>
            <w:shd w:val="clear" w:color="auto" w:fill="auto"/>
            <w:vAlign w:val="center"/>
          </w:tcPr>
          <w:p w:rsidR="00FA211F" w:rsidRPr="00374E59" w:rsidRDefault="00FA211F" w:rsidP="002614F9">
            <w:pPr>
              <w:pStyle w:val="Tablo"/>
              <w:jc w:val="center"/>
              <w:rPr>
                <w:rFonts w:cs="Times New Roman"/>
                <w:i w:val="0"/>
                <w:sz w:val="20"/>
                <w:szCs w:val="20"/>
              </w:rPr>
            </w:pPr>
            <w:r w:rsidRPr="00374E59">
              <w:rPr>
                <w:rFonts w:cs="Times New Roman"/>
                <w:i w:val="0"/>
                <w:sz w:val="20"/>
                <w:szCs w:val="20"/>
              </w:rPr>
              <w:t>30</w:t>
            </w:r>
          </w:p>
        </w:tc>
        <w:tc>
          <w:tcPr>
            <w:tcW w:w="432" w:type="pct"/>
            <w:shd w:val="clear" w:color="auto" w:fill="auto"/>
            <w:vAlign w:val="center"/>
          </w:tcPr>
          <w:p w:rsidR="00FA211F" w:rsidRPr="00374E59" w:rsidRDefault="00FA211F" w:rsidP="002614F9">
            <w:pPr>
              <w:pStyle w:val="Tablo"/>
              <w:jc w:val="center"/>
              <w:rPr>
                <w:rFonts w:cs="Times New Roman"/>
                <w:i w:val="0"/>
                <w:sz w:val="20"/>
                <w:szCs w:val="20"/>
              </w:rPr>
            </w:pPr>
            <w:r w:rsidRPr="00374E59">
              <w:rPr>
                <w:rFonts w:cs="Times New Roman"/>
                <w:i w:val="0"/>
                <w:sz w:val="20"/>
                <w:szCs w:val="20"/>
              </w:rPr>
              <w:t>36,50</w:t>
            </w:r>
          </w:p>
        </w:tc>
        <w:tc>
          <w:tcPr>
            <w:tcW w:w="499" w:type="pct"/>
            <w:shd w:val="clear" w:color="auto" w:fill="auto"/>
            <w:vAlign w:val="center"/>
          </w:tcPr>
          <w:p w:rsidR="00FA211F" w:rsidRPr="00374E59" w:rsidRDefault="00FA211F" w:rsidP="002614F9">
            <w:pPr>
              <w:pStyle w:val="Tablo"/>
              <w:jc w:val="center"/>
              <w:rPr>
                <w:rFonts w:cs="Times New Roman"/>
                <w:i w:val="0"/>
                <w:sz w:val="20"/>
                <w:szCs w:val="20"/>
              </w:rPr>
            </w:pPr>
            <w:r w:rsidRPr="00374E59">
              <w:rPr>
                <w:rFonts w:cs="Times New Roman"/>
                <w:i w:val="0"/>
                <w:sz w:val="20"/>
                <w:szCs w:val="20"/>
              </w:rPr>
              <w:t>16,669</w:t>
            </w:r>
          </w:p>
        </w:tc>
        <w:tc>
          <w:tcPr>
            <w:tcW w:w="314"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60</w:t>
            </w:r>
          </w:p>
        </w:tc>
        <w:tc>
          <w:tcPr>
            <w:tcW w:w="432"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37,08</w:t>
            </w:r>
          </w:p>
        </w:tc>
        <w:tc>
          <w:tcPr>
            <w:tcW w:w="499"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15,518</w:t>
            </w:r>
          </w:p>
        </w:tc>
      </w:tr>
      <w:tr w:rsidR="00FA211F" w:rsidTr="002614F9">
        <w:trPr>
          <w:trHeight w:val="756"/>
        </w:trPr>
        <w:tc>
          <w:tcPr>
            <w:tcW w:w="473" w:type="pct"/>
            <w:vMerge/>
            <w:shd w:val="clear" w:color="auto" w:fill="auto"/>
          </w:tcPr>
          <w:p w:rsidR="00FA211F" w:rsidRPr="008166CD" w:rsidRDefault="00FA211F" w:rsidP="002614F9">
            <w:pPr>
              <w:pStyle w:val="Tablo"/>
              <w:rPr>
                <w:rFonts w:cs="Times New Roman"/>
                <w:b/>
                <w:i w:val="0"/>
                <w:sz w:val="20"/>
                <w:szCs w:val="20"/>
              </w:rPr>
            </w:pPr>
          </w:p>
        </w:tc>
        <w:tc>
          <w:tcPr>
            <w:tcW w:w="895" w:type="pct"/>
            <w:shd w:val="clear" w:color="auto" w:fill="auto"/>
            <w:vAlign w:val="center"/>
          </w:tcPr>
          <w:p w:rsidR="00FA211F" w:rsidRPr="008166CD" w:rsidRDefault="00FA211F" w:rsidP="002614F9">
            <w:pPr>
              <w:pStyle w:val="Tablo"/>
              <w:rPr>
                <w:rFonts w:cs="Times New Roman"/>
                <w:b/>
                <w:i w:val="0"/>
                <w:sz w:val="20"/>
                <w:szCs w:val="20"/>
              </w:rPr>
            </w:pPr>
            <w:r w:rsidRPr="008166CD">
              <w:rPr>
                <w:rFonts w:cs="Times New Roman"/>
                <w:b/>
                <w:i w:val="0"/>
                <w:sz w:val="20"/>
                <w:szCs w:val="20"/>
              </w:rPr>
              <w:t>Kullanmayan</w:t>
            </w:r>
          </w:p>
        </w:tc>
        <w:tc>
          <w:tcPr>
            <w:tcW w:w="257" w:type="pct"/>
            <w:shd w:val="clear" w:color="auto" w:fill="auto"/>
            <w:vAlign w:val="center"/>
          </w:tcPr>
          <w:p w:rsidR="00FA211F" w:rsidRPr="00374E59" w:rsidRDefault="00FA211F" w:rsidP="002614F9">
            <w:pPr>
              <w:pStyle w:val="Tablo"/>
              <w:rPr>
                <w:rFonts w:cs="Times New Roman"/>
                <w:i w:val="0"/>
                <w:sz w:val="20"/>
                <w:szCs w:val="20"/>
              </w:rPr>
            </w:pPr>
            <w:r w:rsidRPr="00374E59">
              <w:rPr>
                <w:rFonts w:eastAsiaTheme="minorHAnsi" w:cs="Times New Roman"/>
                <w:i w:val="0"/>
                <w:sz w:val="20"/>
                <w:szCs w:val="20"/>
                <w:lang w:eastAsia="en-US"/>
              </w:rPr>
              <w:t>30</w:t>
            </w:r>
          </w:p>
        </w:tc>
        <w:tc>
          <w:tcPr>
            <w:tcW w:w="432" w:type="pct"/>
            <w:shd w:val="clear" w:color="auto" w:fill="auto"/>
            <w:vAlign w:val="center"/>
          </w:tcPr>
          <w:p w:rsidR="00FA211F" w:rsidRPr="00374E59" w:rsidRDefault="00FA211F" w:rsidP="002614F9">
            <w:pPr>
              <w:pStyle w:val="Tablo"/>
              <w:rPr>
                <w:rFonts w:cs="Times New Roman"/>
                <w:i w:val="0"/>
                <w:sz w:val="20"/>
                <w:szCs w:val="20"/>
              </w:rPr>
            </w:pPr>
            <w:r w:rsidRPr="00374E59">
              <w:rPr>
                <w:rFonts w:cs="Times New Roman"/>
                <w:i w:val="0"/>
                <w:sz w:val="20"/>
                <w:szCs w:val="20"/>
              </w:rPr>
              <w:t>36,83</w:t>
            </w:r>
          </w:p>
        </w:tc>
        <w:tc>
          <w:tcPr>
            <w:tcW w:w="499" w:type="pct"/>
            <w:shd w:val="clear" w:color="auto" w:fill="auto"/>
            <w:vAlign w:val="center"/>
          </w:tcPr>
          <w:p w:rsidR="00FA211F" w:rsidRPr="00374E59" w:rsidRDefault="00FA211F" w:rsidP="002614F9">
            <w:pPr>
              <w:pStyle w:val="Tablo"/>
              <w:rPr>
                <w:rFonts w:cs="Times New Roman"/>
                <w:i w:val="0"/>
                <w:sz w:val="20"/>
                <w:szCs w:val="20"/>
              </w:rPr>
            </w:pPr>
            <w:r w:rsidRPr="00374E59">
              <w:rPr>
                <w:rFonts w:cs="Times New Roman"/>
                <w:i w:val="0"/>
                <w:sz w:val="20"/>
                <w:szCs w:val="20"/>
              </w:rPr>
              <w:t>18,499</w:t>
            </w:r>
          </w:p>
        </w:tc>
        <w:tc>
          <w:tcPr>
            <w:tcW w:w="265" w:type="pct"/>
            <w:shd w:val="clear" w:color="auto" w:fill="auto"/>
            <w:vAlign w:val="center"/>
          </w:tcPr>
          <w:p w:rsidR="00FA211F" w:rsidRPr="00374E59" w:rsidRDefault="00FA211F" w:rsidP="002614F9">
            <w:pPr>
              <w:pStyle w:val="Tablo"/>
              <w:rPr>
                <w:rFonts w:cs="Times New Roman"/>
                <w:i w:val="0"/>
                <w:sz w:val="20"/>
                <w:szCs w:val="20"/>
              </w:rPr>
            </w:pPr>
            <w:r w:rsidRPr="00374E59">
              <w:rPr>
                <w:rFonts w:cs="Times New Roman"/>
                <w:i w:val="0"/>
                <w:sz w:val="20"/>
                <w:szCs w:val="20"/>
              </w:rPr>
              <w:t>30</w:t>
            </w:r>
          </w:p>
        </w:tc>
        <w:tc>
          <w:tcPr>
            <w:tcW w:w="432" w:type="pct"/>
            <w:shd w:val="clear" w:color="auto" w:fill="auto"/>
            <w:vAlign w:val="center"/>
          </w:tcPr>
          <w:p w:rsidR="00FA211F" w:rsidRPr="00374E59" w:rsidRDefault="00FA211F" w:rsidP="002614F9">
            <w:pPr>
              <w:pStyle w:val="Tablo"/>
              <w:rPr>
                <w:rFonts w:cs="Times New Roman"/>
                <w:i w:val="0"/>
                <w:sz w:val="20"/>
                <w:szCs w:val="20"/>
              </w:rPr>
            </w:pPr>
            <w:r w:rsidRPr="00374E59">
              <w:rPr>
                <w:rFonts w:cs="Times New Roman"/>
                <w:i w:val="0"/>
                <w:sz w:val="20"/>
                <w:szCs w:val="20"/>
              </w:rPr>
              <w:t>37,17</w:t>
            </w:r>
          </w:p>
        </w:tc>
        <w:tc>
          <w:tcPr>
            <w:tcW w:w="499" w:type="pct"/>
            <w:shd w:val="clear" w:color="auto" w:fill="auto"/>
            <w:vAlign w:val="center"/>
          </w:tcPr>
          <w:p w:rsidR="00FA211F" w:rsidRPr="00374E59" w:rsidRDefault="00FA211F" w:rsidP="002614F9">
            <w:pPr>
              <w:pStyle w:val="Tablo"/>
              <w:rPr>
                <w:rFonts w:cs="Times New Roman"/>
                <w:i w:val="0"/>
                <w:sz w:val="20"/>
                <w:szCs w:val="20"/>
              </w:rPr>
            </w:pPr>
            <w:r w:rsidRPr="00374E59">
              <w:rPr>
                <w:rFonts w:cs="Times New Roman"/>
                <w:i w:val="0"/>
                <w:sz w:val="20"/>
                <w:szCs w:val="20"/>
              </w:rPr>
              <w:t>15,143</w:t>
            </w:r>
          </w:p>
        </w:tc>
        <w:tc>
          <w:tcPr>
            <w:tcW w:w="314"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60</w:t>
            </w:r>
          </w:p>
        </w:tc>
        <w:tc>
          <w:tcPr>
            <w:tcW w:w="432"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37,00</w:t>
            </w:r>
          </w:p>
        </w:tc>
        <w:tc>
          <w:tcPr>
            <w:tcW w:w="499"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16,821</w:t>
            </w:r>
          </w:p>
        </w:tc>
      </w:tr>
      <w:tr w:rsidR="00FA211F" w:rsidTr="002614F9">
        <w:trPr>
          <w:trHeight w:val="450"/>
        </w:trPr>
        <w:tc>
          <w:tcPr>
            <w:tcW w:w="1368" w:type="pct"/>
            <w:gridSpan w:val="2"/>
            <w:shd w:val="clear" w:color="auto" w:fill="auto"/>
            <w:vAlign w:val="center"/>
          </w:tcPr>
          <w:p w:rsidR="00FA211F" w:rsidRPr="008166CD" w:rsidRDefault="00FA211F" w:rsidP="002614F9">
            <w:pPr>
              <w:pStyle w:val="Tablo"/>
              <w:jc w:val="center"/>
              <w:rPr>
                <w:rFonts w:cs="Times New Roman"/>
                <w:b/>
                <w:i w:val="0"/>
                <w:sz w:val="20"/>
                <w:szCs w:val="20"/>
              </w:rPr>
            </w:pPr>
            <w:r w:rsidRPr="008166CD">
              <w:rPr>
                <w:rFonts w:cs="Times New Roman"/>
                <w:b/>
                <w:i w:val="0"/>
                <w:sz w:val="20"/>
                <w:szCs w:val="20"/>
              </w:rPr>
              <w:t>Toplam</w:t>
            </w:r>
          </w:p>
        </w:tc>
        <w:tc>
          <w:tcPr>
            <w:tcW w:w="257" w:type="pct"/>
            <w:shd w:val="clear" w:color="auto" w:fill="auto"/>
            <w:vAlign w:val="center"/>
          </w:tcPr>
          <w:p w:rsidR="00FA211F" w:rsidRPr="00374E59" w:rsidRDefault="00FA211F" w:rsidP="002614F9">
            <w:pPr>
              <w:pStyle w:val="Tablo"/>
              <w:rPr>
                <w:rFonts w:eastAsiaTheme="minorHAnsi" w:cs="Times New Roman"/>
                <w:i w:val="0"/>
                <w:sz w:val="20"/>
                <w:szCs w:val="20"/>
                <w:lang w:eastAsia="en-US"/>
              </w:rPr>
            </w:pPr>
            <w:r w:rsidRPr="00374E59">
              <w:rPr>
                <w:rFonts w:eastAsiaTheme="minorHAnsi" w:cs="Times New Roman"/>
                <w:i w:val="0"/>
                <w:sz w:val="20"/>
                <w:szCs w:val="20"/>
                <w:lang w:eastAsia="en-US"/>
              </w:rPr>
              <w:t>60</w:t>
            </w:r>
          </w:p>
        </w:tc>
        <w:tc>
          <w:tcPr>
            <w:tcW w:w="432" w:type="pct"/>
            <w:shd w:val="clear" w:color="auto" w:fill="auto"/>
            <w:vAlign w:val="center"/>
          </w:tcPr>
          <w:p w:rsidR="00FA211F" w:rsidRPr="00374E59" w:rsidRDefault="00FA211F" w:rsidP="002614F9">
            <w:pPr>
              <w:pStyle w:val="Tablo"/>
              <w:rPr>
                <w:rFonts w:eastAsiaTheme="minorHAnsi" w:cs="Times New Roman"/>
                <w:i w:val="0"/>
                <w:sz w:val="20"/>
                <w:szCs w:val="20"/>
                <w:lang w:eastAsia="en-US"/>
              </w:rPr>
            </w:pPr>
            <w:r w:rsidRPr="00374E59">
              <w:rPr>
                <w:rFonts w:eastAsiaTheme="minorHAnsi" w:cs="Times New Roman"/>
                <w:i w:val="0"/>
                <w:sz w:val="20"/>
                <w:szCs w:val="20"/>
                <w:lang w:eastAsia="en-US"/>
              </w:rPr>
              <w:t>37,25</w:t>
            </w:r>
          </w:p>
        </w:tc>
        <w:tc>
          <w:tcPr>
            <w:tcW w:w="499" w:type="pct"/>
            <w:shd w:val="clear" w:color="auto" w:fill="auto"/>
            <w:vAlign w:val="center"/>
          </w:tcPr>
          <w:p w:rsidR="00FA211F" w:rsidRPr="00374E59" w:rsidRDefault="00FA211F" w:rsidP="002614F9">
            <w:pPr>
              <w:pStyle w:val="Tablo"/>
              <w:rPr>
                <w:rFonts w:eastAsiaTheme="minorHAnsi" w:cs="Times New Roman"/>
                <w:i w:val="0"/>
                <w:sz w:val="20"/>
                <w:szCs w:val="20"/>
                <w:lang w:eastAsia="en-US"/>
              </w:rPr>
            </w:pPr>
            <w:r w:rsidRPr="00374E59">
              <w:rPr>
                <w:rFonts w:eastAsiaTheme="minorHAnsi" w:cs="Times New Roman"/>
                <w:i w:val="0"/>
                <w:sz w:val="20"/>
                <w:szCs w:val="20"/>
                <w:lang w:eastAsia="en-US"/>
              </w:rPr>
              <w:t>16,433</w:t>
            </w:r>
          </w:p>
        </w:tc>
        <w:tc>
          <w:tcPr>
            <w:tcW w:w="265" w:type="pct"/>
            <w:shd w:val="clear" w:color="auto" w:fill="auto"/>
            <w:vAlign w:val="center"/>
          </w:tcPr>
          <w:p w:rsidR="00FA211F" w:rsidRPr="00374E59" w:rsidRDefault="00FA211F" w:rsidP="002614F9">
            <w:pPr>
              <w:pStyle w:val="Tablo"/>
              <w:rPr>
                <w:rFonts w:eastAsiaTheme="minorHAnsi" w:cs="Times New Roman"/>
                <w:i w:val="0"/>
                <w:sz w:val="20"/>
                <w:szCs w:val="20"/>
                <w:lang w:eastAsia="en-US"/>
              </w:rPr>
            </w:pPr>
            <w:r w:rsidRPr="00374E59">
              <w:rPr>
                <w:rFonts w:eastAsiaTheme="minorHAnsi" w:cs="Times New Roman"/>
                <w:i w:val="0"/>
                <w:sz w:val="20"/>
                <w:szCs w:val="20"/>
                <w:lang w:eastAsia="en-US"/>
              </w:rPr>
              <w:t>60</w:t>
            </w:r>
          </w:p>
        </w:tc>
        <w:tc>
          <w:tcPr>
            <w:tcW w:w="432" w:type="pct"/>
            <w:shd w:val="clear" w:color="auto" w:fill="auto"/>
            <w:vAlign w:val="center"/>
          </w:tcPr>
          <w:p w:rsidR="00FA211F" w:rsidRPr="00374E59" w:rsidRDefault="00FA211F" w:rsidP="002614F9">
            <w:pPr>
              <w:pStyle w:val="Tablo"/>
              <w:rPr>
                <w:rFonts w:eastAsiaTheme="minorHAnsi" w:cs="Times New Roman"/>
                <w:i w:val="0"/>
                <w:sz w:val="20"/>
                <w:szCs w:val="20"/>
                <w:lang w:eastAsia="en-US"/>
              </w:rPr>
            </w:pPr>
            <w:r w:rsidRPr="00374E59">
              <w:rPr>
                <w:rFonts w:eastAsiaTheme="minorHAnsi" w:cs="Times New Roman"/>
                <w:i w:val="0"/>
                <w:sz w:val="20"/>
                <w:szCs w:val="20"/>
                <w:lang w:eastAsia="en-US"/>
              </w:rPr>
              <w:t>36,83</w:t>
            </w:r>
          </w:p>
        </w:tc>
        <w:tc>
          <w:tcPr>
            <w:tcW w:w="499" w:type="pct"/>
            <w:shd w:val="clear" w:color="auto" w:fill="auto"/>
            <w:vAlign w:val="center"/>
          </w:tcPr>
          <w:p w:rsidR="00FA211F" w:rsidRPr="00374E59" w:rsidRDefault="00FA211F" w:rsidP="002614F9">
            <w:pPr>
              <w:pStyle w:val="Tablo"/>
              <w:rPr>
                <w:rFonts w:eastAsiaTheme="minorHAnsi" w:cs="Times New Roman"/>
                <w:i w:val="0"/>
                <w:sz w:val="20"/>
                <w:szCs w:val="20"/>
                <w:lang w:eastAsia="en-US"/>
              </w:rPr>
            </w:pPr>
            <w:r w:rsidRPr="00374E59">
              <w:rPr>
                <w:rFonts w:eastAsiaTheme="minorHAnsi" w:cs="Times New Roman"/>
                <w:i w:val="0"/>
                <w:sz w:val="20"/>
                <w:szCs w:val="20"/>
                <w:lang w:eastAsia="en-US"/>
              </w:rPr>
              <w:t>15,90</w:t>
            </w:r>
          </w:p>
        </w:tc>
        <w:tc>
          <w:tcPr>
            <w:tcW w:w="314"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120</w:t>
            </w:r>
          </w:p>
        </w:tc>
        <w:tc>
          <w:tcPr>
            <w:tcW w:w="432"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37,04</w:t>
            </w:r>
          </w:p>
        </w:tc>
        <w:tc>
          <w:tcPr>
            <w:tcW w:w="499"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16,169</w:t>
            </w:r>
          </w:p>
        </w:tc>
      </w:tr>
    </w:tbl>
    <w:p w:rsidR="00FA211F" w:rsidRDefault="00FA211F" w:rsidP="00FA211F">
      <w:pPr>
        <w:spacing w:after="360" w:line="360" w:lineRule="auto"/>
      </w:pPr>
    </w:p>
    <w:p w:rsidR="00FA211F" w:rsidRPr="00C033D8" w:rsidRDefault="00FA211F" w:rsidP="00FA211F">
      <w:pPr>
        <w:spacing w:after="360" w:line="360" w:lineRule="auto"/>
      </w:pPr>
      <w:r w:rsidRPr="0022320A">
        <w:t xml:space="preserve">Akademik başarı puanı ön test sonuçlarının yer aldığı Tablo 4.1 incelendiğinde; sadece geleneksel fen ve teknoloji laboratuvarını kullanan öğrencilerin akademik başarı puanı ön test ortalama puanları </w:t>
      </w:r>
      <m:oMath>
        <m:acc>
          <m:accPr>
            <m:chr m:val="̅"/>
            <m:ctrlPr>
              <w:rPr>
                <w:rFonts w:ascii="Cambria Math" w:hAnsi="Cambria Math"/>
                <w:i/>
              </w:rPr>
            </m:ctrlPr>
          </m:accPr>
          <m:e>
            <m:r>
              <w:rPr>
                <w:rFonts w:ascii="Cambria Math" w:hAnsi="Cambria Math"/>
              </w:rPr>
              <m:t>X</m:t>
            </m:r>
          </m:e>
        </m:acc>
      </m:oMath>
      <w:r w:rsidRPr="0022320A">
        <w:t xml:space="preserve">=36,83, sadece web tabanlı çevrimiçi sanal fen ve teknoloji </w:t>
      </w:r>
      <w:r w:rsidRPr="000C664F">
        <w:t>laboratuvar</w:t>
      </w:r>
      <w:r>
        <w:t xml:space="preserve">ını kullanan öğrencilerin akademik başarı puanı ön test </w:t>
      </w:r>
      <w:r>
        <w:lastRenderedPageBreak/>
        <w:t xml:space="preserve">ortalama puanları </w:t>
      </w:r>
      <m:oMath>
        <m:acc>
          <m:accPr>
            <m:chr m:val="̅"/>
            <m:ctrlPr>
              <w:rPr>
                <w:rFonts w:ascii="Cambria Math" w:hAnsi="Cambria Math"/>
                <w:i/>
              </w:rPr>
            </m:ctrlPr>
          </m:accPr>
          <m:e>
            <m:r>
              <w:rPr>
                <w:rFonts w:ascii="Cambria Math" w:hAnsi="Cambria Math"/>
              </w:rPr>
              <m:t>X</m:t>
            </m:r>
          </m:e>
        </m:acc>
      </m:oMath>
      <w:r>
        <w:t xml:space="preserve">=36,50, geleneksel fen </w:t>
      </w:r>
      <w:r w:rsidRPr="000C664F">
        <w:t xml:space="preserve">ve teknoloji </w:t>
      </w:r>
      <w:r>
        <w:t>laboratuvarı ve web</w:t>
      </w:r>
      <w:r w:rsidRPr="000C664F">
        <w:t xml:space="preserve"> tabanlı çevrimiçi sanal fen ve teknoloji laboratuvar</w:t>
      </w:r>
      <w:r>
        <w:t xml:space="preserve">ını birlikte kullanan öğrencilerin akademik başarı puanı ön test ortalama puanları </w:t>
      </w:r>
      <m:oMath>
        <m:acc>
          <m:accPr>
            <m:chr m:val="̅"/>
            <m:ctrlPr>
              <w:rPr>
                <w:rFonts w:ascii="Cambria Math" w:hAnsi="Cambria Math"/>
                <w:i/>
              </w:rPr>
            </m:ctrlPr>
          </m:accPr>
          <m:e>
            <m:r>
              <w:rPr>
                <w:rFonts w:ascii="Cambria Math" w:hAnsi="Cambria Math"/>
              </w:rPr>
              <m:t>X</m:t>
            </m:r>
          </m:e>
        </m:acc>
      </m:oMath>
      <w:r>
        <w:t xml:space="preserve">=37,67 hiçbir laboratuvar ortamını kullanmayan öğrencilerin akademik başarı puanı ön test ortalama puanları </w:t>
      </w:r>
      <m:oMath>
        <m:acc>
          <m:accPr>
            <m:chr m:val="̅"/>
            <m:ctrlPr>
              <w:rPr>
                <w:rFonts w:ascii="Cambria Math" w:hAnsi="Cambria Math"/>
                <w:i/>
              </w:rPr>
            </m:ctrlPr>
          </m:accPr>
          <m:e>
            <m:r>
              <w:rPr>
                <w:rFonts w:ascii="Cambria Math" w:hAnsi="Cambria Math"/>
              </w:rPr>
              <m:t>X</m:t>
            </m:r>
          </m:e>
        </m:acc>
      </m:oMath>
      <w:r>
        <w:t xml:space="preserve"> = 37,17 olduğu görülmektedir.</w:t>
      </w:r>
    </w:p>
    <w:p w:rsidR="00FA211F" w:rsidRPr="00BA36C1" w:rsidRDefault="00FA211F" w:rsidP="00FA211F">
      <w:pPr>
        <w:pStyle w:val="Tablo"/>
        <w:spacing w:after="360"/>
        <w:ind w:left="992" w:hanging="992"/>
        <w:rPr>
          <w:rFonts w:eastAsiaTheme="minorHAnsi" w:cs="Times New Roman"/>
          <w:szCs w:val="24"/>
          <w:lang w:eastAsia="en-US"/>
        </w:rPr>
      </w:pPr>
      <w:bookmarkStart w:id="287" w:name="_Ref445976182"/>
      <w:bookmarkStart w:id="288" w:name="_Ref445314138"/>
      <w:bookmarkStart w:id="289" w:name="_Ref445976154"/>
      <w:bookmarkStart w:id="290" w:name="_Toc448232923"/>
      <w:bookmarkStart w:id="291" w:name="_Toc513987807"/>
      <w:r>
        <w:t>Tablo 4.</w:t>
      </w:r>
      <w:r w:rsidR="00F63956">
        <w:fldChar w:fldCharType="begin"/>
      </w:r>
      <w:r w:rsidR="00F63956">
        <w:instrText xml:space="preserve"> SEQ Tablo_4. \* ARABIC </w:instrText>
      </w:r>
      <w:r w:rsidR="00F63956">
        <w:fldChar w:fldCharType="separate"/>
      </w:r>
      <w:r w:rsidR="009A56AB">
        <w:rPr>
          <w:noProof/>
        </w:rPr>
        <w:t>2</w:t>
      </w:r>
      <w:r w:rsidR="00F63956">
        <w:rPr>
          <w:noProof/>
        </w:rPr>
        <w:fldChar w:fldCharType="end"/>
      </w:r>
      <w:bookmarkEnd w:id="287"/>
      <w:r>
        <w:t>.Gruplar Arasındaki Başarı Ön Test Puan Ortalamalarının Karşılaştırılması</w:t>
      </w:r>
      <w:bookmarkEnd w:id="288"/>
      <w:r>
        <w:t xml:space="preserve"> (ANOVA)</w:t>
      </w:r>
      <w:bookmarkEnd w:id="289"/>
      <w:bookmarkEnd w:id="290"/>
      <w:bookmarkEnd w:id="291"/>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413"/>
        <w:gridCol w:w="1985"/>
        <w:gridCol w:w="566"/>
        <w:gridCol w:w="1961"/>
        <w:gridCol w:w="470"/>
        <w:gridCol w:w="825"/>
      </w:tblGrid>
      <w:tr w:rsidR="00FA211F" w:rsidRPr="00BA36C1" w:rsidTr="002614F9">
        <w:trPr>
          <w:cantSplit/>
        </w:trPr>
        <w:tc>
          <w:tcPr>
            <w:tcW w:w="1467" w:type="pct"/>
            <w:tcBorders>
              <w:top w:val="single" w:sz="4" w:space="0" w:color="auto"/>
              <w:left w:val="nil"/>
              <w:bottom w:val="single" w:sz="4" w:space="0" w:color="auto"/>
              <w:right w:val="nil"/>
            </w:tcBorders>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18"/>
                <w:lang w:eastAsia="en-US"/>
              </w:rPr>
            </w:pPr>
            <w:r w:rsidRPr="008166CD">
              <w:rPr>
                <w:rFonts w:eastAsiaTheme="minorHAnsi" w:cs="Times New Roman"/>
                <w:b/>
                <w:color w:val="000000"/>
                <w:sz w:val="20"/>
                <w:szCs w:val="18"/>
                <w:lang w:eastAsia="en-US"/>
              </w:rPr>
              <w:t>Başarı Testi Ön Puan</w:t>
            </w:r>
          </w:p>
        </w:tc>
        <w:tc>
          <w:tcPr>
            <w:tcW w:w="1207" w:type="pct"/>
            <w:tcBorders>
              <w:top w:val="single" w:sz="4" w:space="0" w:color="auto"/>
              <w:left w:val="nil"/>
              <w:bottom w:val="single" w:sz="4" w:space="0" w:color="auto"/>
              <w:right w:val="nil"/>
            </w:tcBorders>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18"/>
                <w:lang w:eastAsia="en-US"/>
              </w:rPr>
            </w:pPr>
            <w:r w:rsidRPr="008166CD">
              <w:rPr>
                <w:rFonts w:eastAsiaTheme="minorHAnsi" w:cs="Times New Roman"/>
                <w:b/>
                <w:color w:val="000000"/>
                <w:sz w:val="20"/>
                <w:szCs w:val="18"/>
                <w:lang w:eastAsia="en-US"/>
              </w:rPr>
              <w:t>Kareler Toplamı</w:t>
            </w:r>
          </w:p>
        </w:tc>
        <w:tc>
          <w:tcPr>
            <w:tcW w:w="344" w:type="pct"/>
            <w:tcBorders>
              <w:top w:val="single" w:sz="4" w:space="0" w:color="auto"/>
              <w:left w:val="nil"/>
              <w:bottom w:val="single" w:sz="4" w:space="0" w:color="auto"/>
              <w:right w:val="nil"/>
            </w:tcBorders>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18"/>
                <w:lang w:eastAsia="en-US"/>
              </w:rPr>
            </w:pPr>
            <w:r w:rsidRPr="008166CD">
              <w:rPr>
                <w:rFonts w:eastAsiaTheme="minorHAnsi" w:cs="Times New Roman"/>
                <w:b/>
                <w:color w:val="000000"/>
                <w:sz w:val="20"/>
                <w:szCs w:val="18"/>
                <w:lang w:eastAsia="en-US"/>
              </w:rPr>
              <w:t>sd</w:t>
            </w:r>
          </w:p>
        </w:tc>
        <w:tc>
          <w:tcPr>
            <w:tcW w:w="1193" w:type="pct"/>
            <w:tcBorders>
              <w:top w:val="single" w:sz="4" w:space="0" w:color="auto"/>
              <w:left w:val="nil"/>
              <w:bottom w:val="single" w:sz="4" w:space="0" w:color="auto"/>
              <w:right w:val="nil"/>
            </w:tcBorders>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18"/>
                <w:lang w:eastAsia="en-US"/>
              </w:rPr>
            </w:pPr>
            <w:r w:rsidRPr="008166CD">
              <w:rPr>
                <w:rFonts w:eastAsiaTheme="minorHAnsi" w:cs="Times New Roman"/>
                <w:b/>
                <w:color w:val="000000"/>
                <w:sz w:val="20"/>
                <w:szCs w:val="18"/>
                <w:lang w:eastAsia="en-US"/>
              </w:rPr>
              <w:t>Kareler Ortalaması</w:t>
            </w:r>
          </w:p>
        </w:tc>
        <w:tc>
          <w:tcPr>
            <w:tcW w:w="286" w:type="pct"/>
            <w:tcBorders>
              <w:top w:val="single" w:sz="4" w:space="0" w:color="auto"/>
              <w:left w:val="nil"/>
              <w:bottom w:val="single" w:sz="4" w:space="0" w:color="auto"/>
              <w:right w:val="nil"/>
            </w:tcBorders>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18"/>
                <w:lang w:eastAsia="en-US"/>
              </w:rPr>
            </w:pPr>
            <w:r w:rsidRPr="008166CD">
              <w:rPr>
                <w:rFonts w:eastAsiaTheme="minorHAnsi" w:cs="Times New Roman"/>
                <w:b/>
                <w:color w:val="000000"/>
                <w:sz w:val="20"/>
                <w:szCs w:val="18"/>
                <w:lang w:eastAsia="en-US"/>
              </w:rPr>
              <w:t>F</w:t>
            </w:r>
          </w:p>
        </w:tc>
        <w:tc>
          <w:tcPr>
            <w:tcW w:w="502" w:type="pct"/>
            <w:tcBorders>
              <w:top w:val="single" w:sz="4" w:space="0" w:color="auto"/>
              <w:left w:val="nil"/>
              <w:bottom w:val="single" w:sz="4" w:space="0" w:color="auto"/>
              <w:right w:val="nil"/>
            </w:tcBorders>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18"/>
                <w:lang w:eastAsia="en-US"/>
              </w:rPr>
            </w:pPr>
            <w:r w:rsidRPr="008166CD">
              <w:rPr>
                <w:rFonts w:eastAsiaTheme="minorHAnsi" w:cs="Times New Roman"/>
                <w:b/>
                <w:color w:val="000000"/>
                <w:sz w:val="20"/>
                <w:szCs w:val="18"/>
                <w:lang w:eastAsia="en-US"/>
              </w:rPr>
              <w:t>p</w:t>
            </w:r>
          </w:p>
        </w:tc>
      </w:tr>
      <w:tr w:rsidR="00FA211F" w:rsidRPr="00BA36C1" w:rsidTr="002614F9">
        <w:trPr>
          <w:cantSplit/>
        </w:trPr>
        <w:tc>
          <w:tcPr>
            <w:tcW w:w="1467" w:type="pct"/>
            <w:tcBorders>
              <w:top w:val="single" w:sz="4" w:space="0" w:color="auto"/>
              <w:left w:val="nil"/>
              <w:bottom w:val="single" w:sz="4" w:space="0" w:color="auto"/>
              <w:right w:val="nil"/>
            </w:tcBorders>
            <w:shd w:val="clear" w:color="auto" w:fill="FFFFFF"/>
            <w:vAlign w:val="center"/>
          </w:tcPr>
          <w:p w:rsidR="00FA211F" w:rsidRPr="008166CD"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18"/>
                <w:lang w:eastAsia="en-US"/>
              </w:rPr>
            </w:pPr>
            <w:r w:rsidRPr="008166CD">
              <w:rPr>
                <w:rFonts w:eastAsiaTheme="minorHAnsi" w:cs="Times New Roman"/>
                <w:b/>
                <w:color w:val="000000"/>
                <w:sz w:val="20"/>
                <w:szCs w:val="18"/>
                <w:lang w:eastAsia="en-US"/>
              </w:rPr>
              <w:t>Gruplar Arası</w:t>
            </w:r>
          </w:p>
        </w:tc>
        <w:tc>
          <w:tcPr>
            <w:tcW w:w="1207" w:type="pct"/>
            <w:tcBorders>
              <w:top w:val="single" w:sz="4" w:space="0" w:color="auto"/>
              <w:left w:val="nil"/>
              <w:bottom w:val="single" w:sz="4" w:space="0" w:color="auto"/>
              <w:right w:val="nil"/>
            </w:tcBorders>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szCs w:val="18"/>
                <w:lang w:eastAsia="en-US"/>
              </w:rPr>
            </w:pPr>
            <w:r w:rsidRPr="008166CD">
              <w:rPr>
                <w:rFonts w:eastAsiaTheme="minorHAnsi" w:cs="Times New Roman"/>
                <w:color w:val="000000"/>
                <w:sz w:val="20"/>
                <w:szCs w:val="18"/>
                <w:lang w:eastAsia="en-US"/>
              </w:rPr>
              <w:t>31,667</w:t>
            </w:r>
          </w:p>
        </w:tc>
        <w:tc>
          <w:tcPr>
            <w:tcW w:w="344" w:type="pct"/>
            <w:tcBorders>
              <w:top w:val="single" w:sz="4" w:space="0" w:color="auto"/>
              <w:left w:val="nil"/>
              <w:bottom w:val="single" w:sz="4" w:space="0" w:color="auto"/>
              <w:right w:val="nil"/>
            </w:tcBorders>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szCs w:val="18"/>
                <w:lang w:eastAsia="en-US"/>
              </w:rPr>
            </w:pPr>
            <w:r w:rsidRPr="008166CD">
              <w:rPr>
                <w:rFonts w:eastAsiaTheme="minorHAnsi" w:cs="Times New Roman"/>
                <w:color w:val="000000"/>
                <w:sz w:val="20"/>
                <w:szCs w:val="18"/>
                <w:lang w:eastAsia="en-US"/>
              </w:rPr>
              <w:t>3</w:t>
            </w:r>
          </w:p>
        </w:tc>
        <w:tc>
          <w:tcPr>
            <w:tcW w:w="1193" w:type="pct"/>
            <w:tcBorders>
              <w:top w:val="single" w:sz="4" w:space="0" w:color="auto"/>
              <w:left w:val="nil"/>
              <w:bottom w:val="single" w:sz="4" w:space="0" w:color="auto"/>
              <w:right w:val="nil"/>
            </w:tcBorders>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szCs w:val="18"/>
                <w:lang w:eastAsia="en-US"/>
              </w:rPr>
            </w:pPr>
            <w:r w:rsidRPr="008166CD">
              <w:rPr>
                <w:rFonts w:eastAsiaTheme="minorHAnsi" w:cs="Times New Roman"/>
                <w:color w:val="000000"/>
                <w:sz w:val="20"/>
                <w:szCs w:val="18"/>
                <w:lang w:eastAsia="en-US"/>
              </w:rPr>
              <w:t>10,556</w:t>
            </w:r>
          </w:p>
        </w:tc>
        <w:tc>
          <w:tcPr>
            <w:tcW w:w="286" w:type="pct"/>
            <w:tcBorders>
              <w:top w:val="single" w:sz="4" w:space="0" w:color="auto"/>
              <w:left w:val="nil"/>
              <w:bottom w:val="single" w:sz="4" w:space="0" w:color="auto"/>
              <w:right w:val="nil"/>
            </w:tcBorders>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szCs w:val="18"/>
                <w:lang w:eastAsia="en-US"/>
              </w:rPr>
            </w:pPr>
            <w:r w:rsidRPr="008166CD">
              <w:rPr>
                <w:rFonts w:eastAsiaTheme="minorHAnsi" w:cs="Times New Roman"/>
                <w:color w:val="000000"/>
                <w:sz w:val="20"/>
                <w:szCs w:val="18"/>
                <w:lang w:eastAsia="en-US"/>
              </w:rPr>
              <w:t>,045</w:t>
            </w:r>
          </w:p>
        </w:tc>
        <w:tc>
          <w:tcPr>
            <w:tcW w:w="502" w:type="pct"/>
            <w:tcBorders>
              <w:top w:val="single" w:sz="4" w:space="0" w:color="auto"/>
              <w:left w:val="nil"/>
              <w:bottom w:val="single" w:sz="4" w:space="0" w:color="auto"/>
              <w:right w:val="nil"/>
            </w:tcBorders>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szCs w:val="18"/>
                <w:lang w:eastAsia="en-US"/>
              </w:rPr>
            </w:pPr>
            <w:r w:rsidRPr="008166CD">
              <w:rPr>
                <w:rFonts w:eastAsiaTheme="minorHAnsi" w:cs="Times New Roman"/>
                <w:color w:val="000000"/>
                <w:sz w:val="20"/>
                <w:szCs w:val="18"/>
                <w:lang w:eastAsia="en-US"/>
              </w:rPr>
              <w:t>,987</w:t>
            </w:r>
          </w:p>
        </w:tc>
      </w:tr>
      <w:tr w:rsidR="00FA211F" w:rsidRPr="00BA36C1" w:rsidTr="002614F9">
        <w:trPr>
          <w:cantSplit/>
        </w:trPr>
        <w:tc>
          <w:tcPr>
            <w:tcW w:w="1467" w:type="pct"/>
            <w:tcBorders>
              <w:top w:val="single" w:sz="4" w:space="0" w:color="auto"/>
              <w:left w:val="nil"/>
              <w:bottom w:val="single" w:sz="4" w:space="0" w:color="auto"/>
              <w:right w:val="nil"/>
            </w:tcBorders>
            <w:shd w:val="clear" w:color="auto" w:fill="FFFFFF"/>
            <w:vAlign w:val="center"/>
          </w:tcPr>
          <w:p w:rsidR="00FA211F" w:rsidRPr="008166CD"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18"/>
                <w:lang w:eastAsia="en-US"/>
              </w:rPr>
            </w:pPr>
            <w:r w:rsidRPr="008166CD">
              <w:rPr>
                <w:rFonts w:eastAsiaTheme="minorHAnsi" w:cs="Times New Roman"/>
                <w:b/>
                <w:color w:val="000000"/>
                <w:sz w:val="20"/>
                <w:szCs w:val="18"/>
                <w:lang w:eastAsia="en-US"/>
              </w:rPr>
              <w:t>Gruplar İçi</w:t>
            </w:r>
          </w:p>
        </w:tc>
        <w:tc>
          <w:tcPr>
            <w:tcW w:w="1207" w:type="pct"/>
            <w:tcBorders>
              <w:top w:val="single" w:sz="4" w:space="0" w:color="auto"/>
              <w:left w:val="nil"/>
              <w:bottom w:val="single" w:sz="4" w:space="0" w:color="auto"/>
              <w:right w:val="nil"/>
            </w:tcBorders>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szCs w:val="18"/>
                <w:lang w:eastAsia="en-US"/>
              </w:rPr>
            </w:pPr>
            <w:r w:rsidRPr="008166CD">
              <w:rPr>
                <w:rFonts w:eastAsiaTheme="minorHAnsi" w:cs="Times New Roman"/>
                <w:color w:val="000000"/>
                <w:sz w:val="20"/>
                <w:szCs w:val="18"/>
                <w:lang w:eastAsia="en-US"/>
              </w:rPr>
              <w:t>27255,000</w:t>
            </w:r>
          </w:p>
        </w:tc>
        <w:tc>
          <w:tcPr>
            <w:tcW w:w="344" w:type="pct"/>
            <w:tcBorders>
              <w:top w:val="single" w:sz="4" w:space="0" w:color="auto"/>
              <w:left w:val="nil"/>
              <w:bottom w:val="single" w:sz="4" w:space="0" w:color="auto"/>
              <w:right w:val="nil"/>
            </w:tcBorders>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szCs w:val="18"/>
                <w:lang w:eastAsia="en-US"/>
              </w:rPr>
            </w:pPr>
            <w:r w:rsidRPr="008166CD">
              <w:rPr>
                <w:rFonts w:eastAsiaTheme="minorHAnsi" w:cs="Times New Roman"/>
                <w:color w:val="000000"/>
                <w:sz w:val="20"/>
                <w:szCs w:val="18"/>
                <w:lang w:eastAsia="en-US"/>
              </w:rPr>
              <w:t>116</w:t>
            </w:r>
          </w:p>
        </w:tc>
        <w:tc>
          <w:tcPr>
            <w:tcW w:w="1193" w:type="pct"/>
            <w:tcBorders>
              <w:top w:val="single" w:sz="4" w:space="0" w:color="auto"/>
              <w:left w:val="nil"/>
              <w:bottom w:val="single" w:sz="4" w:space="0" w:color="auto"/>
              <w:right w:val="nil"/>
            </w:tcBorders>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szCs w:val="18"/>
                <w:lang w:eastAsia="en-US"/>
              </w:rPr>
            </w:pPr>
            <w:r w:rsidRPr="008166CD">
              <w:rPr>
                <w:rFonts w:eastAsiaTheme="minorHAnsi" w:cs="Times New Roman"/>
                <w:color w:val="000000"/>
                <w:sz w:val="20"/>
                <w:szCs w:val="18"/>
                <w:lang w:eastAsia="en-US"/>
              </w:rPr>
              <w:t>234,957</w:t>
            </w:r>
          </w:p>
        </w:tc>
        <w:tc>
          <w:tcPr>
            <w:tcW w:w="286" w:type="pct"/>
            <w:tcBorders>
              <w:top w:val="single" w:sz="4" w:space="0" w:color="auto"/>
              <w:left w:val="nil"/>
              <w:bottom w:val="single" w:sz="4" w:space="0" w:color="auto"/>
              <w:right w:val="nil"/>
            </w:tcBorders>
            <w:shd w:val="clear" w:color="auto" w:fill="FFFFFF"/>
          </w:tcPr>
          <w:p w:rsidR="00FA211F" w:rsidRPr="008166CD" w:rsidRDefault="00FA211F" w:rsidP="002614F9">
            <w:pPr>
              <w:autoSpaceDE w:val="0"/>
              <w:autoSpaceDN w:val="0"/>
              <w:adjustRightInd w:val="0"/>
              <w:spacing w:after="0" w:line="240" w:lineRule="auto"/>
              <w:jc w:val="center"/>
              <w:rPr>
                <w:rFonts w:eastAsiaTheme="minorHAnsi" w:cs="Times New Roman"/>
                <w:sz w:val="20"/>
                <w:szCs w:val="24"/>
                <w:lang w:eastAsia="en-US"/>
              </w:rPr>
            </w:pPr>
          </w:p>
        </w:tc>
        <w:tc>
          <w:tcPr>
            <w:tcW w:w="502" w:type="pct"/>
            <w:tcBorders>
              <w:top w:val="single" w:sz="4" w:space="0" w:color="auto"/>
              <w:left w:val="nil"/>
              <w:bottom w:val="single" w:sz="4" w:space="0" w:color="auto"/>
              <w:right w:val="nil"/>
            </w:tcBorders>
            <w:shd w:val="clear" w:color="auto" w:fill="FFFFFF"/>
          </w:tcPr>
          <w:p w:rsidR="00FA211F" w:rsidRPr="008166CD" w:rsidRDefault="00FA211F" w:rsidP="002614F9">
            <w:pPr>
              <w:autoSpaceDE w:val="0"/>
              <w:autoSpaceDN w:val="0"/>
              <w:adjustRightInd w:val="0"/>
              <w:spacing w:after="0" w:line="240" w:lineRule="auto"/>
              <w:jc w:val="center"/>
              <w:rPr>
                <w:rFonts w:eastAsiaTheme="minorHAnsi" w:cs="Times New Roman"/>
                <w:sz w:val="20"/>
                <w:szCs w:val="24"/>
                <w:lang w:eastAsia="en-US"/>
              </w:rPr>
            </w:pPr>
          </w:p>
        </w:tc>
      </w:tr>
      <w:tr w:rsidR="00FA211F" w:rsidRPr="00BA36C1" w:rsidTr="002614F9">
        <w:trPr>
          <w:cantSplit/>
        </w:trPr>
        <w:tc>
          <w:tcPr>
            <w:tcW w:w="1467" w:type="pct"/>
            <w:tcBorders>
              <w:top w:val="single" w:sz="4" w:space="0" w:color="auto"/>
              <w:left w:val="nil"/>
              <w:bottom w:val="single" w:sz="4" w:space="0" w:color="auto"/>
              <w:right w:val="nil"/>
            </w:tcBorders>
            <w:shd w:val="clear" w:color="auto" w:fill="FFFFFF"/>
            <w:vAlign w:val="center"/>
          </w:tcPr>
          <w:p w:rsidR="00FA211F" w:rsidRPr="008166CD"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18"/>
                <w:lang w:eastAsia="en-US"/>
              </w:rPr>
            </w:pPr>
            <w:r w:rsidRPr="008166CD">
              <w:rPr>
                <w:rFonts w:eastAsiaTheme="minorHAnsi" w:cs="Times New Roman"/>
                <w:b/>
                <w:color w:val="000000"/>
                <w:sz w:val="20"/>
                <w:szCs w:val="18"/>
                <w:lang w:eastAsia="en-US"/>
              </w:rPr>
              <w:t>Toplam</w:t>
            </w:r>
          </w:p>
        </w:tc>
        <w:tc>
          <w:tcPr>
            <w:tcW w:w="1207" w:type="pct"/>
            <w:tcBorders>
              <w:top w:val="single" w:sz="4" w:space="0" w:color="auto"/>
              <w:left w:val="nil"/>
              <w:bottom w:val="single" w:sz="4" w:space="0" w:color="auto"/>
              <w:right w:val="nil"/>
            </w:tcBorders>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szCs w:val="18"/>
                <w:lang w:eastAsia="en-US"/>
              </w:rPr>
            </w:pPr>
            <w:r w:rsidRPr="008166CD">
              <w:rPr>
                <w:rFonts w:eastAsiaTheme="minorHAnsi" w:cs="Times New Roman"/>
                <w:color w:val="000000"/>
                <w:sz w:val="20"/>
                <w:szCs w:val="18"/>
                <w:lang w:eastAsia="en-US"/>
              </w:rPr>
              <w:t>27286,667</w:t>
            </w:r>
          </w:p>
        </w:tc>
        <w:tc>
          <w:tcPr>
            <w:tcW w:w="344" w:type="pct"/>
            <w:tcBorders>
              <w:top w:val="single" w:sz="4" w:space="0" w:color="auto"/>
              <w:left w:val="nil"/>
              <w:bottom w:val="single" w:sz="4" w:space="0" w:color="auto"/>
              <w:right w:val="nil"/>
            </w:tcBorders>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szCs w:val="18"/>
                <w:lang w:eastAsia="en-US"/>
              </w:rPr>
            </w:pPr>
            <w:r w:rsidRPr="008166CD">
              <w:rPr>
                <w:rFonts w:eastAsiaTheme="minorHAnsi" w:cs="Times New Roman"/>
                <w:color w:val="000000"/>
                <w:sz w:val="20"/>
                <w:szCs w:val="18"/>
                <w:lang w:eastAsia="en-US"/>
              </w:rPr>
              <w:t>119</w:t>
            </w:r>
          </w:p>
        </w:tc>
        <w:tc>
          <w:tcPr>
            <w:tcW w:w="1193" w:type="pct"/>
            <w:tcBorders>
              <w:top w:val="single" w:sz="4" w:space="0" w:color="auto"/>
              <w:left w:val="nil"/>
              <w:bottom w:val="single" w:sz="4" w:space="0" w:color="auto"/>
              <w:right w:val="nil"/>
            </w:tcBorders>
            <w:shd w:val="clear" w:color="auto" w:fill="FFFFFF"/>
          </w:tcPr>
          <w:p w:rsidR="00FA211F" w:rsidRPr="008166CD" w:rsidRDefault="00FA211F" w:rsidP="002614F9">
            <w:pPr>
              <w:autoSpaceDE w:val="0"/>
              <w:autoSpaceDN w:val="0"/>
              <w:adjustRightInd w:val="0"/>
              <w:spacing w:after="0" w:line="240" w:lineRule="auto"/>
              <w:jc w:val="center"/>
              <w:rPr>
                <w:rFonts w:eastAsiaTheme="minorHAnsi" w:cs="Times New Roman"/>
                <w:sz w:val="20"/>
                <w:szCs w:val="24"/>
                <w:lang w:eastAsia="en-US"/>
              </w:rPr>
            </w:pPr>
          </w:p>
        </w:tc>
        <w:tc>
          <w:tcPr>
            <w:tcW w:w="286" w:type="pct"/>
            <w:tcBorders>
              <w:top w:val="single" w:sz="4" w:space="0" w:color="auto"/>
              <w:left w:val="nil"/>
              <w:bottom w:val="single" w:sz="4" w:space="0" w:color="auto"/>
              <w:right w:val="nil"/>
            </w:tcBorders>
            <w:shd w:val="clear" w:color="auto" w:fill="FFFFFF"/>
          </w:tcPr>
          <w:p w:rsidR="00FA211F" w:rsidRPr="008166CD" w:rsidRDefault="00FA211F" w:rsidP="002614F9">
            <w:pPr>
              <w:autoSpaceDE w:val="0"/>
              <w:autoSpaceDN w:val="0"/>
              <w:adjustRightInd w:val="0"/>
              <w:spacing w:after="0" w:line="240" w:lineRule="auto"/>
              <w:jc w:val="center"/>
              <w:rPr>
                <w:rFonts w:eastAsiaTheme="minorHAnsi" w:cs="Times New Roman"/>
                <w:sz w:val="20"/>
                <w:szCs w:val="24"/>
                <w:lang w:eastAsia="en-US"/>
              </w:rPr>
            </w:pPr>
          </w:p>
        </w:tc>
        <w:tc>
          <w:tcPr>
            <w:tcW w:w="502" w:type="pct"/>
            <w:tcBorders>
              <w:top w:val="single" w:sz="4" w:space="0" w:color="auto"/>
              <w:left w:val="nil"/>
              <w:bottom w:val="single" w:sz="4" w:space="0" w:color="auto"/>
              <w:right w:val="nil"/>
            </w:tcBorders>
            <w:shd w:val="clear" w:color="auto" w:fill="FFFFFF"/>
          </w:tcPr>
          <w:p w:rsidR="00FA211F" w:rsidRPr="008166CD" w:rsidRDefault="00FA211F" w:rsidP="002614F9">
            <w:pPr>
              <w:autoSpaceDE w:val="0"/>
              <w:autoSpaceDN w:val="0"/>
              <w:adjustRightInd w:val="0"/>
              <w:spacing w:after="0" w:line="240" w:lineRule="auto"/>
              <w:jc w:val="center"/>
              <w:rPr>
                <w:rFonts w:eastAsiaTheme="minorHAnsi" w:cs="Times New Roman"/>
                <w:sz w:val="20"/>
                <w:szCs w:val="24"/>
                <w:lang w:eastAsia="en-US"/>
              </w:rPr>
            </w:pPr>
          </w:p>
        </w:tc>
      </w:tr>
    </w:tbl>
    <w:p w:rsidR="00FA211F" w:rsidRPr="00BA36C1" w:rsidRDefault="00FA211F" w:rsidP="00FA211F">
      <w:pPr>
        <w:autoSpaceDE w:val="0"/>
        <w:autoSpaceDN w:val="0"/>
        <w:adjustRightInd w:val="0"/>
        <w:spacing w:after="360" w:line="360" w:lineRule="auto"/>
        <w:jc w:val="left"/>
        <w:rPr>
          <w:rFonts w:eastAsiaTheme="minorHAnsi" w:cs="Times New Roman"/>
          <w:szCs w:val="24"/>
          <w:lang w:eastAsia="en-US"/>
        </w:rPr>
      </w:pPr>
    </w:p>
    <w:p w:rsidR="00FA211F" w:rsidRDefault="00886D16" w:rsidP="00FA211F">
      <w:pPr>
        <w:autoSpaceDE w:val="0"/>
        <w:autoSpaceDN w:val="0"/>
        <w:adjustRightInd w:val="0"/>
        <w:spacing w:after="360" w:line="360" w:lineRule="auto"/>
        <w:rPr>
          <w:rFonts w:eastAsiaTheme="minorHAnsi" w:cs="Times New Roman"/>
          <w:szCs w:val="24"/>
          <w:lang w:eastAsia="en-US"/>
        </w:rPr>
      </w:pPr>
      <w:r>
        <w:rPr>
          <w:rFonts w:eastAsiaTheme="minorHAnsi" w:cs="Times New Roman"/>
          <w:szCs w:val="24"/>
          <w:lang w:eastAsia="en-US"/>
        </w:rPr>
        <w:fldChar w:fldCharType="begin"/>
      </w:r>
      <w:r w:rsidR="00FA211F">
        <w:rPr>
          <w:rFonts w:eastAsiaTheme="minorHAnsi" w:cs="Times New Roman"/>
          <w:szCs w:val="24"/>
          <w:lang w:eastAsia="en-US"/>
        </w:rPr>
        <w:instrText xml:space="preserve"> REF _Ref445976182 \h  \* MERGEFORMAT </w:instrText>
      </w:r>
      <w:r>
        <w:rPr>
          <w:rFonts w:eastAsiaTheme="minorHAnsi" w:cs="Times New Roman"/>
          <w:szCs w:val="24"/>
          <w:lang w:eastAsia="en-US"/>
        </w:rPr>
      </w:r>
      <w:r>
        <w:rPr>
          <w:rFonts w:eastAsiaTheme="minorHAnsi" w:cs="Times New Roman"/>
          <w:szCs w:val="24"/>
          <w:lang w:eastAsia="en-US"/>
        </w:rPr>
        <w:fldChar w:fldCharType="separate"/>
      </w:r>
      <w:r w:rsidR="009A56AB">
        <w:t>Tablo 4.2</w:t>
      </w:r>
      <w:r>
        <w:rPr>
          <w:rFonts w:eastAsiaTheme="minorHAnsi" w:cs="Times New Roman"/>
          <w:szCs w:val="24"/>
          <w:lang w:eastAsia="en-US"/>
        </w:rPr>
        <w:fldChar w:fldCharType="end"/>
      </w:r>
      <w:r w:rsidR="00FA211F">
        <w:rPr>
          <w:rFonts w:eastAsiaTheme="minorHAnsi" w:cs="Times New Roman"/>
          <w:szCs w:val="24"/>
          <w:lang w:eastAsia="en-US"/>
        </w:rPr>
        <w:t xml:space="preserve">.’ye göre Ön test başarı puanları arasındaki farkın anlamlı olup olmadığını tespit etmek için yapılan Anova tablosu sonuçları incelendiğinde grupların deney öncesi başarı puanları arasında anlamlı bir fark olmadığı görülmüştür [F=0,045; p&gt;0,05;].  Başka bir ifade ile deneysel çalışma öncesinde akademik başarı yönünden grupların birbirine eşit olduğu söylenebilir. </w:t>
      </w:r>
    </w:p>
    <w:p w:rsidR="00FA211F" w:rsidRDefault="00FA211F" w:rsidP="00FA211F">
      <w:pPr>
        <w:spacing w:after="360" w:line="360" w:lineRule="auto"/>
      </w:pPr>
      <w:r>
        <w:t>Sanal fen laboratuvarı ve geleneksel fen laboratuvarı kullanıp kullanmama durumlarına göre akademik başarılarının iki yönlü varyans analizi ile incelenmesine ait bulgular; akademik başarı puanı son testine ait betimsel istatistikler aşağıdaki tablolarda verilmiştir.</w:t>
      </w:r>
    </w:p>
    <w:p w:rsidR="00FA211F" w:rsidRDefault="00FA211F" w:rsidP="00FA211F">
      <w:pPr>
        <w:pStyle w:val="Tablo"/>
        <w:spacing w:after="360"/>
      </w:pPr>
      <w:bookmarkStart w:id="292" w:name="_Ref446424408"/>
      <w:bookmarkStart w:id="293" w:name="_Toc448232924"/>
      <w:bookmarkStart w:id="294" w:name="_Toc513987808"/>
      <w:r>
        <w:t>Tablo 4.</w:t>
      </w:r>
      <w:r w:rsidR="00F63956">
        <w:fldChar w:fldCharType="begin"/>
      </w:r>
      <w:r w:rsidR="00F63956">
        <w:instrText xml:space="preserve"> SEQ Tablo_4. \* ARABIC </w:instrText>
      </w:r>
      <w:r w:rsidR="00F63956">
        <w:fldChar w:fldCharType="separate"/>
      </w:r>
      <w:r w:rsidR="009A56AB">
        <w:rPr>
          <w:noProof/>
        </w:rPr>
        <w:t>3</w:t>
      </w:r>
      <w:r w:rsidR="00F63956">
        <w:rPr>
          <w:noProof/>
        </w:rPr>
        <w:fldChar w:fldCharType="end"/>
      </w:r>
      <w:bookmarkEnd w:id="292"/>
      <w:r>
        <w:rPr>
          <w:noProof/>
        </w:rPr>
        <w:t>.</w:t>
      </w:r>
      <w:r>
        <w:t xml:space="preserve"> Son Test Başarı Puanlarının Betimsel İstatistikleri</w:t>
      </w:r>
      <w:bookmarkEnd w:id="293"/>
      <w:bookmarkEnd w:id="294"/>
    </w:p>
    <w:tbl>
      <w:tblPr>
        <w:tblStyle w:val="TabloKlavuzu"/>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773"/>
        <w:gridCol w:w="1490"/>
        <w:gridCol w:w="447"/>
        <w:gridCol w:w="729"/>
        <w:gridCol w:w="844"/>
        <w:gridCol w:w="447"/>
        <w:gridCol w:w="729"/>
        <w:gridCol w:w="844"/>
        <w:gridCol w:w="560"/>
        <w:gridCol w:w="729"/>
        <w:gridCol w:w="844"/>
      </w:tblGrid>
      <w:tr w:rsidR="00FA211F" w:rsidTr="002614F9">
        <w:trPr>
          <w:trHeight w:val="337"/>
        </w:trPr>
        <w:tc>
          <w:tcPr>
            <w:tcW w:w="1342" w:type="pct"/>
            <w:gridSpan w:val="2"/>
            <w:vMerge w:val="restart"/>
            <w:shd w:val="clear" w:color="auto" w:fill="auto"/>
          </w:tcPr>
          <w:p w:rsidR="00FA211F" w:rsidRPr="008166CD" w:rsidRDefault="00FA211F" w:rsidP="002614F9">
            <w:pPr>
              <w:pStyle w:val="Tablo"/>
              <w:spacing w:line="360" w:lineRule="auto"/>
              <w:rPr>
                <w:rFonts w:cs="Times New Roman"/>
                <w:i w:val="0"/>
                <w:sz w:val="20"/>
                <w:szCs w:val="22"/>
              </w:rPr>
            </w:pPr>
          </w:p>
        </w:tc>
        <w:tc>
          <w:tcPr>
            <w:tcW w:w="2394" w:type="pct"/>
            <w:gridSpan w:val="6"/>
            <w:shd w:val="clear" w:color="auto" w:fill="auto"/>
            <w:vAlign w:val="center"/>
          </w:tcPr>
          <w:p w:rsidR="00FA211F" w:rsidRPr="008166CD" w:rsidRDefault="00FA211F" w:rsidP="002614F9">
            <w:pPr>
              <w:pStyle w:val="Tablo"/>
              <w:spacing w:line="360" w:lineRule="auto"/>
              <w:jc w:val="center"/>
              <w:rPr>
                <w:rFonts w:cs="Times New Roman"/>
                <w:b/>
                <w:i w:val="0"/>
                <w:sz w:val="20"/>
                <w:szCs w:val="22"/>
              </w:rPr>
            </w:pPr>
            <w:r w:rsidRPr="008166CD">
              <w:rPr>
                <w:rFonts w:cs="Times New Roman"/>
                <w:b/>
                <w:i w:val="0"/>
                <w:sz w:val="20"/>
                <w:szCs w:val="22"/>
              </w:rPr>
              <w:t>Geleneksel Fen Laboratuvarı</w:t>
            </w:r>
          </w:p>
        </w:tc>
        <w:tc>
          <w:tcPr>
            <w:tcW w:w="1264" w:type="pct"/>
            <w:gridSpan w:val="3"/>
            <w:vMerge w:val="restart"/>
            <w:shd w:val="clear" w:color="auto" w:fill="auto"/>
            <w:vAlign w:val="center"/>
          </w:tcPr>
          <w:p w:rsidR="00FA211F" w:rsidRPr="008166CD" w:rsidRDefault="00FA211F" w:rsidP="002614F9">
            <w:pPr>
              <w:pStyle w:val="Tablo"/>
              <w:spacing w:line="360" w:lineRule="auto"/>
              <w:jc w:val="center"/>
              <w:rPr>
                <w:rFonts w:cs="Times New Roman"/>
                <w:b/>
                <w:i w:val="0"/>
                <w:sz w:val="20"/>
                <w:szCs w:val="22"/>
              </w:rPr>
            </w:pPr>
            <w:r w:rsidRPr="008166CD">
              <w:rPr>
                <w:rFonts w:cs="Times New Roman"/>
                <w:b/>
                <w:i w:val="0"/>
                <w:sz w:val="20"/>
                <w:szCs w:val="22"/>
              </w:rPr>
              <w:t>Toplam</w:t>
            </w:r>
          </w:p>
        </w:tc>
      </w:tr>
      <w:tr w:rsidR="00FA211F" w:rsidTr="002614F9">
        <w:trPr>
          <w:trHeight w:val="337"/>
        </w:trPr>
        <w:tc>
          <w:tcPr>
            <w:tcW w:w="1342" w:type="pct"/>
            <w:gridSpan w:val="2"/>
            <w:vMerge/>
            <w:shd w:val="clear" w:color="auto" w:fill="auto"/>
          </w:tcPr>
          <w:p w:rsidR="00FA211F" w:rsidRPr="008166CD" w:rsidRDefault="00FA211F" w:rsidP="002614F9">
            <w:pPr>
              <w:pStyle w:val="Tablo"/>
              <w:rPr>
                <w:rFonts w:cs="Times New Roman"/>
                <w:i w:val="0"/>
                <w:sz w:val="20"/>
                <w:szCs w:val="22"/>
              </w:rPr>
            </w:pPr>
          </w:p>
        </w:tc>
        <w:tc>
          <w:tcPr>
            <w:tcW w:w="1197" w:type="pct"/>
            <w:gridSpan w:val="3"/>
            <w:shd w:val="clear" w:color="auto" w:fill="auto"/>
            <w:vAlign w:val="center"/>
          </w:tcPr>
          <w:p w:rsidR="00FA211F" w:rsidRPr="008166CD" w:rsidRDefault="00FA211F" w:rsidP="002614F9">
            <w:pPr>
              <w:pStyle w:val="Tablo"/>
              <w:jc w:val="center"/>
              <w:rPr>
                <w:rFonts w:cs="Times New Roman"/>
                <w:b/>
                <w:i w:val="0"/>
                <w:sz w:val="20"/>
                <w:szCs w:val="22"/>
              </w:rPr>
            </w:pPr>
            <w:r w:rsidRPr="008166CD">
              <w:rPr>
                <w:rFonts w:cs="Times New Roman"/>
                <w:b/>
                <w:i w:val="0"/>
                <w:sz w:val="20"/>
                <w:szCs w:val="22"/>
              </w:rPr>
              <w:t>Kullanan</w:t>
            </w:r>
          </w:p>
        </w:tc>
        <w:tc>
          <w:tcPr>
            <w:tcW w:w="1197" w:type="pct"/>
            <w:gridSpan w:val="3"/>
            <w:shd w:val="clear" w:color="auto" w:fill="auto"/>
            <w:vAlign w:val="center"/>
          </w:tcPr>
          <w:p w:rsidR="00FA211F" w:rsidRPr="008166CD" w:rsidRDefault="00FA211F" w:rsidP="002614F9">
            <w:pPr>
              <w:pStyle w:val="Tablo"/>
              <w:jc w:val="center"/>
              <w:rPr>
                <w:rFonts w:cs="Times New Roman"/>
                <w:b/>
                <w:i w:val="0"/>
                <w:sz w:val="20"/>
                <w:szCs w:val="22"/>
              </w:rPr>
            </w:pPr>
            <w:r w:rsidRPr="008166CD">
              <w:rPr>
                <w:rFonts w:cs="Times New Roman"/>
                <w:b/>
                <w:i w:val="0"/>
                <w:sz w:val="20"/>
                <w:szCs w:val="22"/>
              </w:rPr>
              <w:t>Kullanmayan</w:t>
            </w:r>
          </w:p>
        </w:tc>
        <w:tc>
          <w:tcPr>
            <w:tcW w:w="1264" w:type="pct"/>
            <w:gridSpan w:val="3"/>
            <w:vMerge/>
            <w:shd w:val="clear" w:color="auto" w:fill="auto"/>
          </w:tcPr>
          <w:p w:rsidR="00FA211F" w:rsidRPr="008166CD" w:rsidRDefault="00FA211F" w:rsidP="002614F9">
            <w:pPr>
              <w:pStyle w:val="Tablo"/>
              <w:jc w:val="center"/>
              <w:rPr>
                <w:rFonts w:cs="Times New Roman"/>
                <w:b/>
                <w:i w:val="0"/>
                <w:sz w:val="20"/>
                <w:szCs w:val="22"/>
              </w:rPr>
            </w:pPr>
          </w:p>
        </w:tc>
      </w:tr>
      <w:tr w:rsidR="00FA211F" w:rsidTr="002614F9">
        <w:trPr>
          <w:trHeight w:val="357"/>
        </w:trPr>
        <w:tc>
          <w:tcPr>
            <w:tcW w:w="1342" w:type="pct"/>
            <w:gridSpan w:val="2"/>
            <w:vMerge/>
            <w:shd w:val="clear" w:color="auto" w:fill="auto"/>
          </w:tcPr>
          <w:p w:rsidR="00FA211F" w:rsidRPr="008166CD" w:rsidRDefault="00FA211F" w:rsidP="002614F9">
            <w:pPr>
              <w:pStyle w:val="Tablo"/>
              <w:rPr>
                <w:rFonts w:cs="Times New Roman"/>
                <w:i w:val="0"/>
                <w:sz w:val="20"/>
                <w:szCs w:val="22"/>
              </w:rPr>
            </w:pPr>
          </w:p>
        </w:tc>
        <w:tc>
          <w:tcPr>
            <w:tcW w:w="265" w:type="pct"/>
            <w:shd w:val="clear" w:color="auto" w:fill="auto"/>
          </w:tcPr>
          <w:p w:rsidR="00FA211F" w:rsidRPr="008166CD" w:rsidRDefault="00FA211F" w:rsidP="002614F9">
            <w:pPr>
              <w:pStyle w:val="Tablo"/>
              <w:jc w:val="center"/>
              <w:rPr>
                <w:rFonts w:cs="Times New Roman"/>
                <w:b/>
                <w:i w:val="0"/>
                <w:sz w:val="20"/>
                <w:szCs w:val="22"/>
              </w:rPr>
            </w:pPr>
            <w:r w:rsidRPr="008166CD">
              <w:rPr>
                <w:rFonts w:cs="Times New Roman"/>
                <w:b/>
                <w:i w:val="0"/>
                <w:sz w:val="20"/>
                <w:szCs w:val="22"/>
              </w:rPr>
              <w:t>n</w:t>
            </w:r>
          </w:p>
        </w:tc>
        <w:tc>
          <w:tcPr>
            <w:tcW w:w="432" w:type="pct"/>
            <w:shd w:val="clear" w:color="auto" w:fill="auto"/>
          </w:tcPr>
          <w:p w:rsidR="00FA211F" w:rsidRPr="008166CD" w:rsidRDefault="00FA211F" w:rsidP="002614F9">
            <w:pPr>
              <w:pStyle w:val="Tablo"/>
              <w:jc w:val="center"/>
              <w:rPr>
                <w:rFonts w:cs="Times New Roman"/>
                <w:b/>
                <w:i w:val="0"/>
                <w:sz w:val="20"/>
                <w:szCs w:val="22"/>
              </w:rPr>
            </w:pPr>
            <w:r w:rsidRPr="008166CD">
              <w:rPr>
                <w:rFonts w:cs="Times New Roman"/>
                <w:b/>
                <w:i w:val="0"/>
                <w:sz w:val="20"/>
                <w:szCs w:val="22"/>
              </w:rPr>
              <w:t>ort</w:t>
            </w:r>
          </w:p>
        </w:tc>
        <w:tc>
          <w:tcPr>
            <w:tcW w:w="499" w:type="pct"/>
            <w:shd w:val="clear" w:color="auto" w:fill="auto"/>
          </w:tcPr>
          <w:p w:rsidR="00FA211F" w:rsidRPr="008166CD" w:rsidRDefault="00FA211F" w:rsidP="002614F9">
            <w:pPr>
              <w:pStyle w:val="Tablo"/>
              <w:jc w:val="center"/>
              <w:rPr>
                <w:rFonts w:cs="Times New Roman"/>
                <w:b/>
                <w:i w:val="0"/>
                <w:sz w:val="20"/>
                <w:szCs w:val="22"/>
              </w:rPr>
            </w:pPr>
            <w:r w:rsidRPr="008166CD">
              <w:rPr>
                <w:rFonts w:cs="Times New Roman"/>
                <w:b/>
                <w:i w:val="0"/>
                <w:sz w:val="20"/>
                <w:szCs w:val="22"/>
              </w:rPr>
              <w:t>std</w:t>
            </w:r>
          </w:p>
        </w:tc>
        <w:tc>
          <w:tcPr>
            <w:tcW w:w="265" w:type="pct"/>
            <w:shd w:val="clear" w:color="auto" w:fill="auto"/>
          </w:tcPr>
          <w:p w:rsidR="00FA211F" w:rsidRPr="008166CD" w:rsidRDefault="00FA211F" w:rsidP="002614F9">
            <w:pPr>
              <w:pStyle w:val="Tablo"/>
              <w:jc w:val="center"/>
              <w:rPr>
                <w:rFonts w:cs="Times New Roman"/>
                <w:b/>
                <w:i w:val="0"/>
                <w:sz w:val="20"/>
                <w:szCs w:val="22"/>
              </w:rPr>
            </w:pPr>
            <w:r w:rsidRPr="008166CD">
              <w:rPr>
                <w:rFonts w:cs="Times New Roman"/>
                <w:b/>
                <w:i w:val="0"/>
                <w:sz w:val="20"/>
                <w:szCs w:val="22"/>
              </w:rPr>
              <w:t>n</w:t>
            </w:r>
          </w:p>
        </w:tc>
        <w:tc>
          <w:tcPr>
            <w:tcW w:w="432" w:type="pct"/>
            <w:shd w:val="clear" w:color="auto" w:fill="auto"/>
          </w:tcPr>
          <w:p w:rsidR="00FA211F" w:rsidRPr="008166CD" w:rsidRDefault="00FA211F" w:rsidP="002614F9">
            <w:pPr>
              <w:pStyle w:val="Tablo"/>
              <w:jc w:val="center"/>
              <w:rPr>
                <w:rFonts w:cs="Times New Roman"/>
                <w:b/>
                <w:i w:val="0"/>
                <w:sz w:val="20"/>
                <w:szCs w:val="22"/>
              </w:rPr>
            </w:pPr>
            <w:r w:rsidRPr="008166CD">
              <w:rPr>
                <w:rFonts w:cs="Times New Roman"/>
                <w:b/>
                <w:i w:val="0"/>
                <w:sz w:val="20"/>
                <w:szCs w:val="22"/>
              </w:rPr>
              <w:t>ort</w:t>
            </w:r>
          </w:p>
        </w:tc>
        <w:tc>
          <w:tcPr>
            <w:tcW w:w="499" w:type="pct"/>
            <w:shd w:val="clear" w:color="auto" w:fill="auto"/>
          </w:tcPr>
          <w:p w:rsidR="00FA211F" w:rsidRPr="008166CD" w:rsidRDefault="00FA211F" w:rsidP="002614F9">
            <w:pPr>
              <w:pStyle w:val="Tablo"/>
              <w:jc w:val="center"/>
              <w:rPr>
                <w:rFonts w:cs="Times New Roman"/>
                <w:b/>
                <w:i w:val="0"/>
                <w:sz w:val="20"/>
                <w:szCs w:val="22"/>
              </w:rPr>
            </w:pPr>
            <w:r w:rsidRPr="008166CD">
              <w:rPr>
                <w:rFonts w:cs="Times New Roman"/>
                <w:b/>
                <w:i w:val="0"/>
                <w:sz w:val="20"/>
                <w:szCs w:val="22"/>
              </w:rPr>
              <w:t>std</w:t>
            </w:r>
          </w:p>
        </w:tc>
        <w:tc>
          <w:tcPr>
            <w:tcW w:w="332" w:type="pct"/>
            <w:shd w:val="clear" w:color="auto" w:fill="auto"/>
          </w:tcPr>
          <w:p w:rsidR="00FA211F" w:rsidRPr="008166CD" w:rsidRDefault="00FA211F" w:rsidP="002614F9">
            <w:pPr>
              <w:pStyle w:val="Tablo"/>
              <w:jc w:val="center"/>
              <w:rPr>
                <w:rFonts w:cs="Times New Roman"/>
                <w:b/>
                <w:i w:val="0"/>
                <w:sz w:val="20"/>
                <w:szCs w:val="22"/>
              </w:rPr>
            </w:pPr>
            <w:r w:rsidRPr="008166CD">
              <w:rPr>
                <w:rFonts w:cs="Times New Roman"/>
                <w:b/>
                <w:i w:val="0"/>
                <w:sz w:val="20"/>
                <w:szCs w:val="22"/>
              </w:rPr>
              <w:t>n</w:t>
            </w:r>
          </w:p>
        </w:tc>
        <w:tc>
          <w:tcPr>
            <w:tcW w:w="432" w:type="pct"/>
            <w:shd w:val="clear" w:color="auto" w:fill="auto"/>
          </w:tcPr>
          <w:p w:rsidR="00FA211F" w:rsidRPr="008166CD" w:rsidRDefault="00FA211F" w:rsidP="002614F9">
            <w:pPr>
              <w:pStyle w:val="Tablo"/>
              <w:jc w:val="center"/>
              <w:rPr>
                <w:rFonts w:cs="Times New Roman"/>
                <w:b/>
                <w:i w:val="0"/>
                <w:sz w:val="20"/>
                <w:szCs w:val="22"/>
              </w:rPr>
            </w:pPr>
            <w:r w:rsidRPr="008166CD">
              <w:rPr>
                <w:rFonts w:cs="Times New Roman"/>
                <w:b/>
                <w:i w:val="0"/>
                <w:sz w:val="20"/>
                <w:szCs w:val="22"/>
              </w:rPr>
              <w:t>ort</w:t>
            </w:r>
          </w:p>
        </w:tc>
        <w:tc>
          <w:tcPr>
            <w:tcW w:w="499" w:type="pct"/>
            <w:shd w:val="clear" w:color="auto" w:fill="auto"/>
          </w:tcPr>
          <w:p w:rsidR="00FA211F" w:rsidRPr="008166CD" w:rsidRDefault="00FA211F" w:rsidP="002614F9">
            <w:pPr>
              <w:pStyle w:val="Tablo"/>
              <w:jc w:val="center"/>
              <w:rPr>
                <w:rFonts w:cs="Times New Roman"/>
                <w:b/>
                <w:i w:val="0"/>
                <w:sz w:val="20"/>
                <w:szCs w:val="22"/>
              </w:rPr>
            </w:pPr>
            <w:r w:rsidRPr="008166CD">
              <w:rPr>
                <w:rFonts w:cs="Times New Roman"/>
                <w:b/>
                <w:i w:val="0"/>
                <w:sz w:val="20"/>
                <w:szCs w:val="22"/>
              </w:rPr>
              <w:t>std</w:t>
            </w:r>
          </w:p>
        </w:tc>
      </w:tr>
      <w:tr w:rsidR="00FA211F" w:rsidTr="002614F9">
        <w:trPr>
          <w:trHeight w:val="654"/>
        </w:trPr>
        <w:tc>
          <w:tcPr>
            <w:tcW w:w="459" w:type="pct"/>
            <w:vMerge w:val="restart"/>
            <w:shd w:val="clear" w:color="auto" w:fill="auto"/>
            <w:textDirection w:val="btLr"/>
            <w:vAlign w:val="center"/>
          </w:tcPr>
          <w:p w:rsidR="00FA211F" w:rsidRPr="008166CD" w:rsidRDefault="00FA211F" w:rsidP="002614F9">
            <w:pPr>
              <w:pStyle w:val="Tablo"/>
              <w:ind w:left="113" w:right="113"/>
              <w:jc w:val="center"/>
              <w:rPr>
                <w:rFonts w:cs="Times New Roman"/>
                <w:b/>
                <w:i w:val="0"/>
                <w:sz w:val="20"/>
                <w:szCs w:val="22"/>
              </w:rPr>
            </w:pPr>
            <w:r w:rsidRPr="008166CD">
              <w:rPr>
                <w:rFonts w:cs="Times New Roman"/>
                <w:b/>
                <w:i w:val="0"/>
                <w:sz w:val="20"/>
                <w:szCs w:val="22"/>
              </w:rPr>
              <w:t>Sanal Fen Laboratuvarı</w:t>
            </w:r>
          </w:p>
        </w:tc>
        <w:tc>
          <w:tcPr>
            <w:tcW w:w="883" w:type="pct"/>
            <w:shd w:val="clear" w:color="auto" w:fill="auto"/>
            <w:vAlign w:val="center"/>
          </w:tcPr>
          <w:p w:rsidR="00FA211F" w:rsidRPr="008166CD" w:rsidRDefault="00FA211F" w:rsidP="002614F9">
            <w:pPr>
              <w:pStyle w:val="Tablo"/>
              <w:rPr>
                <w:rFonts w:cs="Times New Roman"/>
                <w:b/>
                <w:i w:val="0"/>
                <w:sz w:val="20"/>
                <w:szCs w:val="22"/>
              </w:rPr>
            </w:pPr>
            <w:r w:rsidRPr="008166CD">
              <w:rPr>
                <w:rFonts w:cs="Times New Roman"/>
                <w:b/>
                <w:i w:val="0"/>
                <w:sz w:val="20"/>
                <w:szCs w:val="22"/>
              </w:rPr>
              <w:t>Kullanan</w:t>
            </w:r>
          </w:p>
        </w:tc>
        <w:tc>
          <w:tcPr>
            <w:tcW w:w="265" w:type="pct"/>
            <w:shd w:val="clear" w:color="auto" w:fill="auto"/>
            <w:vAlign w:val="center"/>
          </w:tcPr>
          <w:p w:rsidR="00FA211F" w:rsidRPr="008166CD" w:rsidRDefault="00FA211F" w:rsidP="002614F9">
            <w:pPr>
              <w:pStyle w:val="Tablo"/>
              <w:jc w:val="center"/>
              <w:rPr>
                <w:rFonts w:cs="Times New Roman"/>
                <w:i w:val="0"/>
                <w:sz w:val="20"/>
                <w:szCs w:val="22"/>
              </w:rPr>
            </w:pPr>
            <w:r w:rsidRPr="008166CD">
              <w:rPr>
                <w:rFonts w:eastAsiaTheme="minorHAnsi" w:cs="Times New Roman"/>
                <w:i w:val="0"/>
                <w:sz w:val="20"/>
                <w:szCs w:val="22"/>
                <w:lang w:eastAsia="en-US"/>
              </w:rPr>
              <w:t>30</w:t>
            </w:r>
          </w:p>
        </w:tc>
        <w:tc>
          <w:tcPr>
            <w:tcW w:w="432" w:type="pct"/>
            <w:shd w:val="clear" w:color="auto" w:fill="auto"/>
            <w:vAlign w:val="center"/>
          </w:tcPr>
          <w:p w:rsidR="00FA211F" w:rsidRPr="008166CD" w:rsidRDefault="00FA211F" w:rsidP="002614F9">
            <w:pPr>
              <w:pStyle w:val="Tablo"/>
              <w:jc w:val="center"/>
              <w:rPr>
                <w:rFonts w:cs="Times New Roman"/>
                <w:i w:val="0"/>
                <w:sz w:val="20"/>
                <w:szCs w:val="22"/>
              </w:rPr>
            </w:pPr>
            <w:r w:rsidRPr="008166CD">
              <w:rPr>
                <w:rFonts w:eastAsiaTheme="minorHAnsi" w:cs="Times New Roman"/>
                <w:i w:val="0"/>
                <w:sz w:val="20"/>
                <w:szCs w:val="22"/>
                <w:lang w:eastAsia="en-US"/>
              </w:rPr>
              <w:t>80,91</w:t>
            </w:r>
          </w:p>
        </w:tc>
        <w:tc>
          <w:tcPr>
            <w:tcW w:w="499" w:type="pct"/>
            <w:shd w:val="clear" w:color="auto" w:fill="auto"/>
            <w:vAlign w:val="center"/>
          </w:tcPr>
          <w:p w:rsidR="00FA211F" w:rsidRPr="008166CD" w:rsidRDefault="00FA211F" w:rsidP="002614F9">
            <w:pPr>
              <w:pStyle w:val="Tablo"/>
              <w:jc w:val="center"/>
              <w:rPr>
                <w:rFonts w:cs="Times New Roman"/>
                <w:i w:val="0"/>
                <w:sz w:val="20"/>
                <w:szCs w:val="22"/>
              </w:rPr>
            </w:pPr>
            <w:r w:rsidRPr="008166CD">
              <w:rPr>
                <w:rFonts w:eastAsiaTheme="minorHAnsi" w:cs="Times New Roman"/>
                <w:i w:val="0"/>
                <w:sz w:val="20"/>
                <w:szCs w:val="22"/>
                <w:lang w:eastAsia="en-US"/>
              </w:rPr>
              <w:t>13,776</w:t>
            </w:r>
          </w:p>
        </w:tc>
        <w:tc>
          <w:tcPr>
            <w:tcW w:w="265" w:type="pct"/>
            <w:shd w:val="clear" w:color="auto" w:fill="auto"/>
            <w:vAlign w:val="center"/>
          </w:tcPr>
          <w:p w:rsidR="00FA211F" w:rsidRPr="008166CD" w:rsidRDefault="00FA211F" w:rsidP="002614F9">
            <w:pPr>
              <w:pStyle w:val="Tablo"/>
              <w:jc w:val="center"/>
              <w:rPr>
                <w:rFonts w:cs="Times New Roman"/>
                <w:i w:val="0"/>
                <w:sz w:val="20"/>
                <w:szCs w:val="22"/>
              </w:rPr>
            </w:pPr>
            <w:r w:rsidRPr="008166CD">
              <w:rPr>
                <w:rFonts w:eastAsiaTheme="minorHAnsi" w:cs="Times New Roman"/>
                <w:i w:val="0"/>
                <w:sz w:val="20"/>
                <w:szCs w:val="22"/>
                <w:lang w:eastAsia="en-US"/>
              </w:rPr>
              <w:t>30</w:t>
            </w:r>
          </w:p>
        </w:tc>
        <w:tc>
          <w:tcPr>
            <w:tcW w:w="432" w:type="pct"/>
            <w:shd w:val="clear" w:color="auto" w:fill="auto"/>
            <w:vAlign w:val="center"/>
          </w:tcPr>
          <w:p w:rsidR="00FA211F" w:rsidRPr="008166CD" w:rsidRDefault="00FA211F" w:rsidP="002614F9">
            <w:pPr>
              <w:pStyle w:val="Tablo"/>
              <w:jc w:val="center"/>
              <w:rPr>
                <w:rFonts w:cs="Times New Roman"/>
                <w:i w:val="0"/>
                <w:sz w:val="20"/>
                <w:szCs w:val="22"/>
              </w:rPr>
            </w:pPr>
            <w:r w:rsidRPr="008166CD">
              <w:rPr>
                <w:rFonts w:eastAsiaTheme="minorHAnsi" w:cs="Times New Roman"/>
                <w:i w:val="0"/>
                <w:sz w:val="20"/>
                <w:szCs w:val="22"/>
                <w:lang w:eastAsia="en-US"/>
              </w:rPr>
              <w:t>72,33</w:t>
            </w:r>
          </w:p>
        </w:tc>
        <w:tc>
          <w:tcPr>
            <w:tcW w:w="499" w:type="pct"/>
            <w:shd w:val="clear" w:color="auto" w:fill="auto"/>
            <w:vAlign w:val="center"/>
          </w:tcPr>
          <w:p w:rsidR="00FA211F" w:rsidRPr="008166CD" w:rsidRDefault="00FA211F" w:rsidP="002614F9">
            <w:pPr>
              <w:pStyle w:val="Tablo"/>
              <w:rPr>
                <w:rFonts w:cs="Times New Roman"/>
                <w:i w:val="0"/>
                <w:sz w:val="20"/>
                <w:szCs w:val="22"/>
              </w:rPr>
            </w:pPr>
            <w:r w:rsidRPr="008166CD">
              <w:rPr>
                <w:rFonts w:eastAsiaTheme="minorHAnsi" w:cs="Times New Roman"/>
                <w:i w:val="0"/>
                <w:sz w:val="20"/>
                <w:szCs w:val="22"/>
                <w:lang w:eastAsia="en-US"/>
              </w:rPr>
              <w:t>10,233</w:t>
            </w:r>
          </w:p>
        </w:tc>
        <w:tc>
          <w:tcPr>
            <w:tcW w:w="332" w:type="pct"/>
            <w:shd w:val="clear" w:color="auto" w:fill="auto"/>
            <w:vAlign w:val="center"/>
          </w:tcPr>
          <w:p w:rsidR="00FA211F" w:rsidRPr="008166CD" w:rsidRDefault="00FA211F" w:rsidP="002614F9">
            <w:pPr>
              <w:pStyle w:val="Tablo"/>
              <w:jc w:val="center"/>
              <w:rPr>
                <w:rFonts w:eastAsiaTheme="minorHAnsi" w:cs="Times New Roman"/>
                <w:i w:val="0"/>
                <w:sz w:val="20"/>
                <w:szCs w:val="22"/>
                <w:lang w:eastAsia="en-US"/>
              </w:rPr>
            </w:pPr>
            <w:r w:rsidRPr="008166CD">
              <w:rPr>
                <w:rFonts w:eastAsiaTheme="minorHAnsi" w:cs="Times New Roman"/>
                <w:i w:val="0"/>
                <w:sz w:val="20"/>
                <w:szCs w:val="22"/>
                <w:lang w:eastAsia="en-US"/>
              </w:rPr>
              <w:t>60</w:t>
            </w:r>
          </w:p>
        </w:tc>
        <w:tc>
          <w:tcPr>
            <w:tcW w:w="432" w:type="pct"/>
            <w:shd w:val="clear" w:color="auto" w:fill="auto"/>
            <w:vAlign w:val="center"/>
          </w:tcPr>
          <w:p w:rsidR="00FA211F" w:rsidRPr="008166CD" w:rsidRDefault="00FA211F" w:rsidP="002614F9">
            <w:pPr>
              <w:pStyle w:val="Tablo"/>
              <w:jc w:val="center"/>
              <w:rPr>
                <w:rFonts w:eastAsiaTheme="minorHAnsi" w:cs="Times New Roman"/>
                <w:i w:val="0"/>
                <w:sz w:val="20"/>
                <w:szCs w:val="22"/>
                <w:lang w:eastAsia="en-US"/>
              </w:rPr>
            </w:pPr>
            <w:r w:rsidRPr="008166CD">
              <w:rPr>
                <w:rFonts w:eastAsiaTheme="minorHAnsi" w:cs="Times New Roman"/>
                <w:i w:val="0"/>
                <w:sz w:val="20"/>
                <w:szCs w:val="22"/>
                <w:lang w:eastAsia="en-US"/>
              </w:rPr>
              <w:t>76,83</w:t>
            </w:r>
          </w:p>
        </w:tc>
        <w:tc>
          <w:tcPr>
            <w:tcW w:w="499" w:type="pct"/>
            <w:shd w:val="clear" w:color="auto" w:fill="auto"/>
            <w:vAlign w:val="center"/>
          </w:tcPr>
          <w:p w:rsidR="00FA211F" w:rsidRPr="008166CD" w:rsidRDefault="00FA211F" w:rsidP="002614F9">
            <w:pPr>
              <w:pStyle w:val="Tablo"/>
              <w:jc w:val="center"/>
              <w:rPr>
                <w:rFonts w:eastAsiaTheme="minorHAnsi" w:cs="Times New Roman"/>
                <w:i w:val="0"/>
                <w:sz w:val="20"/>
                <w:szCs w:val="22"/>
                <w:lang w:eastAsia="en-US"/>
              </w:rPr>
            </w:pPr>
            <w:r w:rsidRPr="008166CD">
              <w:rPr>
                <w:rFonts w:eastAsiaTheme="minorHAnsi" w:cs="Times New Roman"/>
                <w:i w:val="0"/>
                <w:sz w:val="20"/>
                <w:szCs w:val="22"/>
                <w:lang w:eastAsia="en-US"/>
              </w:rPr>
              <w:t>12,867</w:t>
            </w:r>
          </w:p>
        </w:tc>
      </w:tr>
      <w:tr w:rsidR="00FA211F" w:rsidTr="002614F9">
        <w:trPr>
          <w:trHeight w:val="756"/>
        </w:trPr>
        <w:tc>
          <w:tcPr>
            <w:tcW w:w="459" w:type="pct"/>
            <w:vMerge/>
            <w:shd w:val="clear" w:color="auto" w:fill="auto"/>
          </w:tcPr>
          <w:p w:rsidR="00FA211F" w:rsidRPr="008166CD" w:rsidRDefault="00FA211F" w:rsidP="002614F9">
            <w:pPr>
              <w:pStyle w:val="Tablo"/>
              <w:rPr>
                <w:rFonts w:cs="Times New Roman"/>
                <w:b/>
                <w:i w:val="0"/>
                <w:sz w:val="20"/>
                <w:szCs w:val="22"/>
              </w:rPr>
            </w:pPr>
          </w:p>
        </w:tc>
        <w:tc>
          <w:tcPr>
            <w:tcW w:w="883" w:type="pct"/>
            <w:shd w:val="clear" w:color="auto" w:fill="auto"/>
            <w:vAlign w:val="center"/>
          </w:tcPr>
          <w:p w:rsidR="00FA211F" w:rsidRPr="008166CD" w:rsidRDefault="00FA211F" w:rsidP="002614F9">
            <w:pPr>
              <w:pStyle w:val="Tablo"/>
              <w:rPr>
                <w:rFonts w:cs="Times New Roman"/>
                <w:b/>
                <w:i w:val="0"/>
                <w:sz w:val="20"/>
                <w:szCs w:val="22"/>
              </w:rPr>
            </w:pPr>
            <w:r w:rsidRPr="008166CD">
              <w:rPr>
                <w:rFonts w:cs="Times New Roman"/>
                <w:b/>
                <w:i w:val="0"/>
                <w:sz w:val="20"/>
                <w:szCs w:val="22"/>
              </w:rPr>
              <w:t>Kullanmayan</w:t>
            </w:r>
          </w:p>
        </w:tc>
        <w:tc>
          <w:tcPr>
            <w:tcW w:w="265" w:type="pct"/>
            <w:shd w:val="clear" w:color="auto" w:fill="auto"/>
            <w:vAlign w:val="center"/>
          </w:tcPr>
          <w:p w:rsidR="00FA211F" w:rsidRPr="008166CD" w:rsidRDefault="00FA211F" w:rsidP="002614F9">
            <w:pPr>
              <w:pStyle w:val="Tablo"/>
              <w:rPr>
                <w:rFonts w:cs="Times New Roman"/>
                <w:i w:val="0"/>
                <w:sz w:val="20"/>
                <w:szCs w:val="22"/>
              </w:rPr>
            </w:pPr>
            <w:r w:rsidRPr="008166CD">
              <w:rPr>
                <w:rFonts w:eastAsiaTheme="minorHAnsi" w:cs="Times New Roman"/>
                <w:i w:val="0"/>
                <w:sz w:val="20"/>
                <w:szCs w:val="22"/>
                <w:lang w:eastAsia="en-US"/>
              </w:rPr>
              <w:t>30</w:t>
            </w:r>
          </w:p>
        </w:tc>
        <w:tc>
          <w:tcPr>
            <w:tcW w:w="432" w:type="pct"/>
            <w:shd w:val="clear" w:color="auto" w:fill="auto"/>
            <w:vAlign w:val="center"/>
          </w:tcPr>
          <w:p w:rsidR="00FA211F" w:rsidRPr="008166CD" w:rsidRDefault="00FA211F" w:rsidP="002614F9">
            <w:pPr>
              <w:pStyle w:val="Tablo"/>
              <w:rPr>
                <w:rFonts w:cs="Times New Roman"/>
                <w:i w:val="0"/>
                <w:sz w:val="20"/>
                <w:szCs w:val="22"/>
              </w:rPr>
            </w:pPr>
            <w:r w:rsidRPr="008166CD">
              <w:rPr>
                <w:rFonts w:eastAsiaTheme="minorHAnsi" w:cs="Times New Roman"/>
                <w:i w:val="0"/>
                <w:sz w:val="20"/>
                <w:szCs w:val="22"/>
                <w:lang w:eastAsia="en-US"/>
              </w:rPr>
              <w:t>76,29</w:t>
            </w:r>
          </w:p>
        </w:tc>
        <w:tc>
          <w:tcPr>
            <w:tcW w:w="499" w:type="pct"/>
            <w:shd w:val="clear" w:color="auto" w:fill="auto"/>
            <w:vAlign w:val="center"/>
          </w:tcPr>
          <w:p w:rsidR="00FA211F" w:rsidRPr="008166CD" w:rsidRDefault="00FA211F" w:rsidP="002614F9">
            <w:pPr>
              <w:pStyle w:val="Tablo"/>
              <w:rPr>
                <w:rFonts w:cs="Times New Roman"/>
                <w:i w:val="0"/>
                <w:sz w:val="20"/>
                <w:szCs w:val="22"/>
              </w:rPr>
            </w:pPr>
            <w:r w:rsidRPr="008166CD">
              <w:rPr>
                <w:rFonts w:eastAsiaTheme="minorHAnsi" w:cs="Times New Roman"/>
                <w:i w:val="0"/>
                <w:sz w:val="20"/>
                <w:szCs w:val="22"/>
                <w:lang w:eastAsia="en-US"/>
              </w:rPr>
              <w:t>18,840</w:t>
            </w:r>
          </w:p>
        </w:tc>
        <w:tc>
          <w:tcPr>
            <w:tcW w:w="265" w:type="pct"/>
            <w:shd w:val="clear" w:color="auto" w:fill="auto"/>
            <w:vAlign w:val="center"/>
          </w:tcPr>
          <w:p w:rsidR="00FA211F" w:rsidRPr="008166CD" w:rsidRDefault="00FA211F" w:rsidP="002614F9">
            <w:pPr>
              <w:pStyle w:val="Tablo"/>
              <w:rPr>
                <w:rFonts w:cs="Times New Roman"/>
                <w:i w:val="0"/>
                <w:sz w:val="20"/>
                <w:szCs w:val="22"/>
              </w:rPr>
            </w:pPr>
            <w:r w:rsidRPr="008166CD">
              <w:rPr>
                <w:rFonts w:eastAsiaTheme="minorHAnsi" w:cs="Times New Roman"/>
                <w:i w:val="0"/>
                <w:sz w:val="20"/>
                <w:szCs w:val="22"/>
                <w:lang w:eastAsia="en-US"/>
              </w:rPr>
              <w:t>30</w:t>
            </w:r>
          </w:p>
        </w:tc>
        <w:tc>
          <w:tcPr>
            <w:tcW w:w="432" w:type="pct"/>
            <w:shd w:val="clear" w:color="auto" w:fill="auto"/>
            <w:vAlign w:val="center"/>
          </w:tcPr>
          <w:p w:rsidR="00FA211F" w:rsidRPr="008166CD" w:rsidRDefault="00FA211F" w:rsidP="002614F9">
            <w:pPr>
              <w:pStyle w:val="Tablo"/>
              <w:rPr>
                <w:rFonts w:cs="Times New Roman"/>
                <w:i w:val="0"/>
                <w:sz w:val="20"/>
                <w:szCs w:val="22"/>
              </w:rPr>
            </w:pPr>
            <w:r w:rsidRPr="008166CD">
              <w:rPr>
                <w:rFonts w:eastAsiaTheme="minorHAnsi" w:cs="Times New Roman"/>
                <w:i w:val="0"/>
                <w:sz w:val="20"/>
                <w:szCs w:val="22"/>
                <w:lang w:eastAsia="en-US"/>
              </w:rPr>
              <w:t>46,94</w:t>
            </w:r>
          </w:p>
        </w:tc>
        <w:tc>
          <w:tcPr>
            <w:tcW w:w="499" w:type="pct"/>
            <w:shd w:val="clear" w:color="auto" w:fill="auto"/>
            <w:vAlign w:val="center"/>
          </w:tcPr>
          <w:p w:rsidR="00FA211F" w:rsidRPr="008166CD" w:rsidRDefault="00FA211F" w:rsidP="002614F9">
            <w:pPr>
              <w:pStyle w:val="Tablo"/>
              <w:rPr>
                <w:rFonts w:cs="Times New Roman"/>
                <w:i w:val="0"/>
                <w:sz w:val="20"/>
                <w:szCs w:val="22"/>
              </w:rPr>
            </w:pPr>
            <w:r w:rsidRPr="008166CD">
              <w:rPr>
                <w:rFonts w:eastAsiaTheme="minorHAnsi" w:cs="Times New Roman"/>
                <w:i w:val="0"/>
                <w:sz w:val="20"/>
                <w:szCs w:val="22"/>
                <w:lang w:eastAsia="en-US"/>
              </w:rPr>
              <w:t>17,063</w:t>
            </w:r>
          </w:p>
        </w:tc>
        <w:tc>
          <w:tcPr>
            <w:tcW w:w="332" w:type="pct"/>
            <w:shd w:val="clear" w:color="auto" w:fill="auto"/>
            <w:vAlign w:val="center"/>
          </w:tcPr>
          <w:p w:rsidR="00FA211F" w:rsidRPr="008166CD" w:rsidRDefault="00FA211F" w:rsidP="002614F9">
            <w:pPr>
              <w:pStyle w:val="Tablo"/>
              <w:jc w:val="center"/>
              <w:rPr>
                <w:rFonts w:eastAsiaTheme="minorHAnsi" w:cs="Times New Roman"/>
                <w:i w:val="0"/>
                <w:sz w:val="20"/>
                <w:szCs w:val="22"/>
                <w:lang w:eastAsia="en-US"/>
              </w:rPr>
            </w:pPr>
            <w:r w:rsidRPr="008166CD">
              <w:rPr>
                <w:rFonts w:eastAsiaTheme="minorHAnsi" w:cs="Times New Roman"/>
                <w:i w:val="0"/>
                <w:sz w:val="20"/>
                <w:szCs w:val="22"/>
                <w:lang w:eastAsia="en-US"/>
              </w:rPr>
              <w:t>60</w:t>
            </w:r>
          </w:p>
        </w:tc>
        <w:tc>
          <w:tcPr>
            <w:tcW w:w="432" w:type="pct"/>
            <w:shd w:val="clear" w:color="auto" w:fill="auto"/>
            <w:vAlign w:val="center"/>
          </w:tcPr>
          <w:p w:rsidR="00FA211F" w:rsidRPr="008166CD" w:rsidRDefault="00FA211F" w:rsidP="002614F9">
            <w:pPr>
              <w:pStyle w:val="Tablo"/>
              <w:jc w:val="center"/>
              <w:rPr>
                <w:rFonts w:eastAsiaTheme="minorHAnsi" w:cs="Times New Roman"/>
                <w:i w:val="0"/>
                <w:sz w:val="20"/>
                <w:szCs w:val="22"/>
                <w:lang w:eastAsia="en-US"/>
              </w:rPr>
            </w:pPr>
            <w:r w:rsidRPr="008166CD">
              <w:rPr>
                <w:rFonts w:eastAsiaTheme="minorHAnsi" w:cs="Times New Roman"/>
                <w:i w:val="0"/>
                <w:sz w:val="20"/>
                <w:szCs w:val="22"/>
                <w:lang w:eastAsia="en-US"/>
              </w:rPr>
              <w:t>61,61</w:t>
            </w:r>
          </w:p>
        </w:tc>
        <w:tc>
          <w:tcPr>
            <w:tcW w:w="499" w:type="pct"/>
            <w:shd w:val="clear" w:color="auto" w:fill="auto"/>
            <w:vAlign w:val="center"/>
          </w:tcPr>
          <w:p w:rsidR="00FA211F" w:rsidRPr="008166CD" w:rsidRDefault="00FA211F" w:rsidP="002614F9">
            <w:pPr>
              <w:pStyle w:val="Tablo"/>
              <w:jc w:val="center"/>
              <w:rPr>
                <w:rFonts w:eastAsiaTheme="minorHAnsi" w:cs="Times New Roman"/>
                <w:i w:val="0"/>
                <w:sz w:val="20"/>
                <w:szCs w:val="22"/>
                <w:lang w:eastAsia="en-US"/>
              </w:rPr>
            </w:pPr>
            <w:r w:rsidRPr="008166CD">
              <w:rPr>
                <w:rFonts w:eastAsiaTheme="minorHAnsi" w:cs="Times New Roman"/>
                <w:i w:val="0"/>
                <w:sz w:val="20"/>
                <w:szCs w:val="22"/>
                <w:lang w:eastAsia="en-US"/>
              </w:rPr>
              <w:t>23,167</w:t>
            </w:r>
          </w:p>
        </w:tc>
      </w:tr>
      <w:tr w:rsidR="00FA211F" w:rsidTr="002614F9">
        <w:trPr>
          <w:trHeight w:val="450"/>
        </w:trPr>
        <w:tc>
          <w:tcPr>
            <w:tcW w:w="1342" w:type="pct"/>
            <w:gridSpan w:val="2"/>
            <w:shd w:val="clear" w:color="auto" w:fill="auto"/>
            <w:vAlign w:val="center"/>
          </w:tcPr>
          <w:p w:rsidR="00FA211F" w:rsidRPr="008166CD" w:rsidRDefault="00FA211F" w:rsidP="002614F9">
            <w:pPr>
              <w:pStyle w:val="Tablo"/>
              <w:jc w:val="center"/>
              <w:rPr>
                <w:rFonts w:cs="Times New Roman"/>
                <w:b/>
                <w:i w:val="0"/>
                <w:sz w:val="20"/>
                <w:szCs w:val="22"/>
              </w:rPr>
            </w:pPr>
            <w:r w:rsidRPr="008166CD">
              <w:rPr>
                <w:rFonts w:cs="Times New Roman"/>
                <w:b/>
                <w:i w:val="0"/>
                <w:sz w:val="20"/>
                <w:szCs w:val="22"/>
              </w:rPr>
              <w:t>Toplam</w:t>
            </w:r>
          </w:p>
        </w:tc>
        <w:tc>
          <w:tcPr>
            <w:tcW w:w="265" w:type="pct"/>
            <w:shd w:val="clear" w:color="auto" w:fill="auto"/>
            <w:vAlign w:val="center"/>
          </w:tcPr>
          <w:p w:rsidR="00FA211F" w:rsidRPr="008166CD" w:rsidRDefault="00FA211F" w:rsidP="002614F9">
            <w:pPr>
              <w:pStyle w:val="Tablo"/>
              <w:rPr>
                <w:rFonts w:eastAsiaTheme="minorHAnsi" w:cs="Times New Roman"/>
                <w:i w:val="0"/>
                <w:sz w:val="20"/>
                <w:szCs w:val="22"/>
                <w:lang w:eastAsia="en-US"/>
              </w:rPr>
            </w:pPr>
            <w:r w:rsidRPr="008166CD">
              <w:rPr>
                <w:rFonts w:eastAsiaTheme="minorHAnsi" w:cs="Times New Roman"/>
                <w:i w:val="0"/>
                <w:sz w:val="20"/>
                <w:szCs w:val="22"/>
                <w:lang w:eastAsia="en-US"/>
              </w:rPr>
              <w:t>60</w:t>
            </w:r>
          </w:p>
        </w:tc>
        <w:tc>
          <w:tcPr>
            <w:tcW w:w="432" w:type="pct"/>
            <w:shd w:val="clear" w:color="auto" w:fill="auto"/>
            <w:vAlign w:val="center"/>
          </w:tcPr>
          <w:p w:rsidR="00FA211F" w:rsidRPr="008166CD" w:rsidRDefault="00FA211F" w:rsidP="002614F9">
            <w:pPr>
              <w:pStyle w:val="Tablo"/>
              <w:rPr>
                <w:rFonts w:eastAsiaTheme="minorHAnsi" w:cs="Times New Roman"/>
                <w:i w:val="0"/>
                <w:sz w:val="20"/>
                <w:szCs w:val="22"/>
                <w:lang w:eastAsia="en-US"/>
              </w:rPr>
            </w:pPr>
            <w:r w:rsidRPr="008166CD">
              <w:rPr>
                <w:rFonts w:eastAsiaTheme="minorHAnsi" w:cs="Times New Roman"/>
                <w:i w:val="0"/>
                <w:sz w:val="20"/>
                <w:szCs w:val="22"/>
                <w:lang w:eastAsia="en-US"/>
              </w:rPr>
              <w:t>78,67</w:t>
            </w:r>
          </w:p>
        </w:tc>
        <w:tc>
          <w:tcPr>
            <w:tcW w:w="499" w:type="pct"/>
            <w:shd w:val="clear" w:color="auto" w:fill="auto"/>
            <w:vAlign w:val="center"/>
          </w:tcPr>
          <w:p w:rsidR="00FA211F" w:rsidRPr="008166CD" w:rsidRDefault="00FA211F" w:rsidP="002614F9">
            <w:pPr>
              <w:pStyle w:val="Tablo"/>
              <w:rPr>
                <w:rFonts w:eastAsiaTheme="minorHAnsi" w:cs="Times New Roman"/>
                <w:i w:val="0"/>
                <w:sz w:val="20"/>
                <w:szCs w:val="22"/>
                <w:lang w:eastAsia="en-US"/>
              </w:rPr>
            </w:pPr>
            <w:r w:rsidRPr="008166CD">
              <w:rPr>
                <w:rFonts w:eastAsiaTheme="minorHAnsi" w:cs="Times New Roman"/>
                <w:i w:val="0"/>
                <w:sz w:val="20"/>
                <w:szCs w:val="22"/>
                <w:lang w:eastAsia="en-US"/>
              </w:rPr>
              <w:t>16,457</w:t>
            </w:r>
          </w:p>
        </w:tc>
        <w:tc>
          <w:tcPr>
            <w:tcW w:w="265" w:type="pct"/>
            <w:shd w:val="clear" w:color="auto" w:fill="auto"/>
            <w:vAlign w:val="center"/>
          </w:tcPr>
          <w:p w:rsidR="00FA211F" w:rsidRPr="008166CD" w:rsidRDefault="00FA211F" w:rsidP="002614F9">
            <w:pPr>
              <w:pStyle w:val="Tablo"/>
              <w:rPr>
                <w:rFonts w:eastAsiaTheme="minorHAnsi" w:cs="Times New Roman"/>
                <w:i w:val="0"/>
                <w:sz w:val="20"/>
                <w:szCs w:val="22"/>
                <w:lang w:eastAsia="en-US"/>
              </w:rPr>
            </w:pPr>
            <w:r w:rsidRPr="008166CD">
              <w:rPr>
                <w:rFonts w:eastAsiaTheme="minorHAnsi" w:cs="Times New Roman"/>
                <w:i w:val="0"/>
                <w:sz w:val="20"/>
                <w:szCs w:val="22"/>
                <w:lang w:eastAsia="en-US"/>
              </w:rPr>
              <w:t>60</w:t>
            </w:r>
          </w:p>
        </w:tc>
        <w:tc>
          <w:tcPr>
            <w:tcW w:w="432" w:type="pct"/>
            <w:shd w:val="clear" w:color="auto" w:fill="auto"/>
            <w:vAlign w:val="center"/>
          </w:tcPr>
          <w:p w:rsidR="00FA211F" w:rsidRPr="008166CD" w:rsidRDefault="00FA211F" w:rsidP="002614F9">
            <w:pPr>
              <w:pStyle w:val="Tablo"/>
              <w:rPr>
                <w:rFonts w:eastAsiaTheme="minorHAnsi" w:cs="Times New Roman"/>
                <w:i w:val="0"/>
                <w:sz w:val="20"/>
                <w:szCs w:val="22"/>
                <w:lang w:eastAsia="en-US"/>
              </w:rPr>
            </w:pPr>
            <w:r w:rsidRPr="008166CD">
              <w:rPr>
                <w:rFonts w:eastAsiaTheme="minorHAnsi" w:cs="Times New Roman"/>
                <w:i w:val="0"/>
                <w:sz w:val="20"/>
                <w:szCs w:val="22"/>
                <w:lang w:eastAsia="en-US"/>
              </w:rPr>
              <w:t>59,43</w:t>
            </w:r>
          </w:p>
        </w:tc>
        <w:tc>
          <w:tcPr>
            <w:tcW w:w="499" w:type="pct"/>
            <w:shd w:val="clear" w:color="auto" w:fill="auto"/>
            <w:vAlign w:val="center"/>
          </w:tcPr>
          <w:p w:rsidR="00FA211F" w:rsidRPr="008166CD" w:rsidRDefault="00FA211F" w:rsidP="002614F9">
            <w:pPr>
              <w:pStyle w:val="Tablo"/>
              <w:rPr>
                <w:rFonts w:eastAsiaTheme="minorHAnsi" w:cs="Times New Roman"/>
                <w:i w:val="0"/>
                <w:sz w:val="20"/>
                <w:szCs w:val="22"/>
                <w:lang w:eastAsia="en-US"/>
              </w:rPr>
            </w:pPr>
            <w:r w:rsidRPr="008166CD">
              <w:rPr>
                <w:rFonts w:eastAsiaTheme="minorHAnsi" w:cs="Times New Roman"/>
                <w:i w:val="0"/>
                <w:sz w:val="20"/>
                <w:szCs w:val="22"/>
                <w:lang w:eastAsia="en-US"/>
              </w:rPr>
              <w:t>18,976</w:t>
            </w:r>
          </w:p>
        </w:tc>
        <w:tc>
          <w:tcPr>
            <w:tcW w:w="332" w:type="pct"/>
            <w:shd w:val="clear" w:color="auto" w:fill="auto"/>
            <w:vAlign w:val="center"/>
          </w:tcPr>
          <w:p w:rsidR="00FA211F" w:rsidRPr="008166CD" w:rsidRDefault="00FA211F" w:rsidP="002614F9">
            <w:pPr>
              <w:pStyle w:val="Tablo"/>
              <w:jc w:val="center"/>
              <w:rPr>
                <w:rFonts w:eastAsiaTheme="minorHAnsi" w:cs="Times New Roman"/>
                <w:i w:val="0"/>
                <w:sz w:val="20"/>
                <w:szCs w:val="22"/>
                <w:lang w:eastAsia="en-US"/>
              </w:rPr>
            </w:pPr>
            <w:r w:rsidRPr="008166CD">
              <w:rPr>
                <w:rFonts w:eastAsiaTheme="minorHAnsi" w:cs="Times New Roman"/>
                <w:i w:val="0"/>
                <w:sz w:val="20"/>
                <w:szCs w:val="22"/>
                <w:lang w:eastAsia="en-US"/>
              </w:rPr>
              <w:t>120</w:t>
            </w:r>
          </w:p>
        </w:tc>
        <w:tc>
          <w:tcPr>
            <w:tcW w:w="432" w:type="pct"/>
            <w:shd w:val="clear" w:color="auto" w:fill="auto"/>
            <w:vAlign w:val="center"/>
          </w:tcPr>
          <w:p w:rsidR="00FA211F" w:rsidRPr="008166CD" w:rsidRDefault="00FA211F" w:rsidP="002614F9">
            <w:pPr>
              <w:pStyle w:val="Tablo"/>
              <w:jc w:val="center"/>
              <w:rPr>
                <w:rFonts w:eastAsiaTheme="minorHAnsi" w:cs="Times New Roman"/>
                <w:i w:val="0"/>
                <w:sz w:val="20"/>
                <w:szCs w:val="22"/>
                <w:lang w:eastAsia="en-US"/>
              </w:rPr>
            </w:pPr>
            <w:r w:rsidRPr="008166CD">
              <w:rPr>
                <w:rFonts w:eastAsiaTheme="minorHAnsi" w:cs="Times New Roman"/>
                <w:i w:val="0"/>
                <w:sz w:val="20"/>
                <w:szCs w:val="22"/>
                <w:lang w:eastAsia="en-US"/>
              </w:rPr>
              <w:t>69,28</w:t>
            </w:r>
          </w:p>
        </w:tc>
        <w:tc>
          <w:tcPr>
            <w:tcW w:w="499" w:type="pct"/>
            <w:shd w:val="clear" w:color="auto" w:fill="auto"/>
            <w:vAlign w:val="center"/>
          </w:tcPr>
          <w:p w:rsidR="00FA211F" w:rsidRPr="008166CD" w:rsidRDefault="00FA211F" w:rsidP="002614F9">
            <w:pPr>
              <w:pStyle w:val="Tablo"/>
              <w:jc w:val="center"/>
              <w:rPr>
                <w:rFonts w:eastAsiaTheme="minorHAnsi" w:cs="Times New Roman"/>
                <w:i w:val="0"/>
                <w:sz w:val="20"/>
                <w:szCs w:val="22"/>
                <w:lang w:eastAsia="en-US"/>
              </w:rPr>
            </w:pPr>
            <w:r w:rsidRPr="008166CD">
              <w:rPr>
                <w:rFonts w:eastAsiaTheme="minorHAnsi" w:cs="Times New Roman"/>
                <w:i w:val="0"/>
                <w:sz w:val="20"/>
                <w:szCs w:val="22"/>
                <w:lang w:eastAsia="en-US"/>
              </w:rPr>
              <w:t>20,128</w:t>
            </w:r>
          </w:p>
        </w:tc>
      </w:tr>
    </w:tbl>
    <w:p w:rsidR="00FA211F" w:rsidRDefault="00FA211F" w:rsidP="00FA211F">
      <w:pPr>
        <w:spacing w:after="360" w:line="360" w:lineRule="auto"/>
      </w:pPr>
      <w:r>
        <w:lastRenderedPageBreak/>
        <w:t xml:space="preserve">Akademik başarı puanı son test sonuçlarının yer aldığı </w:t>
      </w:r>
      <w:r w:rsidR="00886D16">
        <w:fldChar w:fldCharType="begin"/>
      </w:r>
      <w:r>
        <w:instrText xml:space="preserve"> REF _Ref446424408 \h </w:instrText>
      </w:r>
      <w:r w:rsidR="00886D16">
        <w:fldChar w:fldCharType="separate"/>
      </w:r>
      <w:r w:rsidR="009A56AB">
        <w:t>Tablo 4.</w:t>
      </w:r>
      <w:r w:rsidR="009A56AB">
        <w:rPr>
          <w:noProof/>
        </w:rPr>
        <w:t>3</w:t>
      </w:r>
      <w:r w:rsidR="00886D16">
        <w:fldChar w:fldCharType="end"/>
      </w:r>
      <w:r>
        <w:t xml:space="preserve"> incelendiğinde; sadece geleneksel fen </w:t>
      </w:r>
      <w:r w:rsidRPr="000C664F">
        <w:t xml:space="preserve">ve teknoloji </w:t>
      </w:r>
      <w:r>
        <w:t xml:space="preserve">laboratuvarını kullanan öğrencilerin akademik başarı puanı son test ortalama puanları </w:t>
      </w:r>
      <m:oMath>
        <m:acc>
          <m:accPr>
            <m:chr m:val="̅"/>
            <m:ctrlPr>
              <w:rPr>
                <w:rFonts w:ascii="Cambria Math" w:hAnsi="Cambria Math"/>
                <w:i/>
              </w:rPr>
            </m:ctrlPr>
          </m:accPr>
          <m:e>
            <m:r>
              <w:rPr>
                <w:rFonts w:ascii="Cambria Math" w:hAnsi="Cambria Math"/>
              </w:rPr>
              <m:t>X</m:t>
            </m:r>
          </m:e>
        </m:acc>
      </m:oMath>
      <w:r>
        <w:t>=76,29 sadece web</w:t>
      </w:r>
      <w:r w:rsidRPr="000C664F">
        <w:t xml:space="preserve"> tabanlı çevrimiçi sanal fen ve teknoloji laboratuvar</w:t>
      </w:r>
      <w:r>
        <w:t xml:space="preserve">ını kullanan öğrencilerin akademik başarı puanı son test ortalama puanları </w:t>
      </w:r>
      <m:oMath>
        <m:acc>
          <m:accPr>
            <m:chr m:val="̅"/>
            <m:ctrlPr>
              <w:rPr>
                <w:rFonts w:ascii="Cambria Math" w:hAnsi="Cambria Math"/>
                <w:i/>
              </w:rPr>
            </m:ctrlPr>
          </m:accPr>
          <m:e>
            <m:r>
              <w:rPr>
                <w:rFonts w:ascii="Cambria Math" w:hAnsi="Cambria Math"/>
              </w:rPr>
              <m:t>X</m:t>
            </m:r>
          </m:e>
        </m:acc>
      </m:oMath>
      <w:r>
        <w:t xml:space="preserve">=72,33, geleneksel fen </w:t>
      </w:r>
      <w:r w:rsidRPr="000C664F">
        <w:t xml:space="preserve">ve teknoloji </w:t>
      </w:r>
      <w:r>
        <w:t>laboratuvarı ve web</w:t>
      </w:r>
      <w:r w:rsidRPr="000C664F">
        <w:t xml:space="preserve"> tabanlı çevrimiçi sanal fen ve teknoloji laboratuvar</w:t>
      </w:r>
      <w:r>
        <w:t xml:space="preserve">ını birlikte kullanan öğrencilerin akademik başarı puanı son test ortalama puanları </w:t>
      </w:r>
      <m:oMath>
        <m:acc>
          <m:accPr>
            <m:chr m:val="̅"/>
            <m:ctrlPr>
              <w:rPr>
                <w:rFonts w:ascii="Cambria Math" w:hAnsi="Cambria Math"/>
                <w:i/>
              </w:rPr>
            </m:ctrlPr>
          </m:accPr>
          <m:e>
            <m:r>
              <w:rPr>
                <w:rFonts w:ascii="Cambria Math" w:hAnsi="Cambria Math"/>
              </w:rPr>
              <m:t>X</m:t>
            </m:r>
          </m:e>
        </m:acc>
      </m:oMath>
      <w:r>
        <w:t xml:space="preserve">=80,91 hiçbir laboratuvar ortamını kullanmayan öğrencilerin akademik başarı puanı son test ortalama puanları </w:t>
      </w:r>
      <m:oMath>
        <m:acc>
          <m:accPr>
            <m:chr m:val="̅"/>
            <m:ctrlPr>
              <w:rPr>
                <w:rFonts w:ascii="Cambria Math" w:hAnsi="Cambria Math"/>
                <w:i/>
              </w:rPr>
            </m:ctrlPr>
          </m:accPr>
          <m:e>
            <m:r>
              <w:rPr>
                <w:rFonts w:ascii="Cambria Math" w:hAnsi="Cambria Math"/>
              </w:rPr>
              <m:t>X</m:t>
            </m:r>
          </m:e>
        </m:acc>
      </m:oMath>
      <w:r>
        <w:t xml:space="preserve"> = 46,94 olduğu görülmektedir.</w:t>
      </w:r>
    </w:p>
    <w:p w:rsidR="00FA211F" w:rsidRPr="008F4DCA" w:rsidRDefault="00FA211F" w:rsidP="00FA211F">
      <w:pPr>
        <w:spacing w:after="360" w:line="360" w:lineRule="auto"/>
      </w:pPr>
      <w:r w:rsidRPr="008F4DCA">
        <w:t>Akademik başarı son test puanlarının öğrencilerin geleneksel fen ve teknoloji laboratuvarı, web tabanlı çevrimiçi sanal fen ve teknoloji laboratuvarı ve ikisinin birlikte kullanılmasının ya da hiçbir laboratuvar ortamının kullanılmamasının etkisinin araştırılmasına yönelik olarak gerçekleştirilen iki yönlü varyans analizi varsayımlarından birisi olan varyansların homojenliği testi sonuçları aşağıdaki tabloda verilmiştir.</w:t>
      </w:r>
    </w:p>
    <w:p w:rsidR="00FA211F" w:rsidRPr="006E6166" w:rsidRDefault="00FA211F" w:rsidP="00FA211F">
      <w:pPr>
        <w:pStyle w:val="Tablo"/>
        <w:spacing w:after="360"/>
        <w:rPr>
          <w:rFonts w:eastAsiaTheme="minorHAnsi" w:cs="Times New Roman"/>
          <w:szCs w:val="24"/>
          <w:lang w:eastAsia="en-US"/>
        </w:rPr>
      </w:pPr>
      <w:bookmarkStart w:id="295" w:name="_Ref446424689"/>
      <w:bookmarkStart w:id="296" w:name="_Toc448232925"/>
      <w:bookmarkStart w:id="297" w:name="_Toc513987809"/>
      <w:r>
        <w:t>Tablo 4.</w:t>
      </w:r>
      <w:r w:rsidR="00F63956">
        <w:fldChar w:fldCharType="begin"/>
      </w:r>
      <w:r w:rsidR="00F63956">
        <w:instrText xml:space="preserve"> SEQ Tablo_4. \* ARABIC </w:instrText>
      </w:r>
      <w:r w:rsidR="00F63956">
        <w:fldChar w:fldCharType="separate"/>
      </w:r>
      <w:r w:rsidR="009A56AB">
        <w:rPr>
          <w:noProof/>
        </w:rPr>
        <w:t>4</w:t>
      </w:r>
      <w:r w:rsidR="00F63956">
        <w:rPr>
          <w:noProof/>
        </w:rPr>
        <w:fldChar w:fldCharType="end"/>
      </w:r>
      <w:bookmarkEnd w:id="295"/>
      <w:r>
        <w:t>. Varyansların Homejenliği Testi</w:t>
      </w:r>
      <w:bookmarkEnd w:id="296"/>
      <w:bookmarkEnd w:id="297"/>
    </w:p>
    <w:tbl>
      <w:tblPr>
        <w:tblW w:w="5000" w:type="pct"/>
        <w:tblBorders>
          <w:top w:val="single" w:sz="2" w:space="0" w:color="auto"/>
          <w:bottom w:val="single" w:sz="2" w:space="0" w:color="auto"/>
          <w:insideH w:val="single" w:sz="2" w:space="0" w:color="auto"/>
        </w:tblBorders>
        <w:tblCellMar>
          <w:left w:w="0" w:type="dxa"/>
          <w:right w:w="0" w:type="dxa"/>
        </w:tblCellMar>
        <w:tblLook w:val="0000" w:firstRow="0" w:lastRow="0" w:firstColumn="0" w:lastColumn="0" w:noHBand="0" w:noVBand="0"/>
      </w:tblPr>
      <w:tblGrid>
        <w:gridCol w:w="2053"/>
        <w:gridCol w:w="2053"/>
        <w:gridCol w:w="2057"/>
        <w:gridCol w:w="2057"/>
      </w:tblGrid>
      <w:tr w:rsidR="00FA211F" w:rsidRPr="006E6166" w:rsidTr="002614F9">
        <w:trPr>
          <w:cantSplit/>
        </w:trPr>
        <w:tc>
          <w:tcPr>
            <w:tcW w:w="5000" w:type="pct"/>
            <w:gridSpan w:val="4"/>
            <w:shd w:val="clear" w:color="auto" w:fill="FFFFFF"/>
            <w:vAlign w:val="bottom"/>
          </w:tcPr>
          <w:p w:rsidR="00FA211F" w:rsidRPr="008166CD" w:rsidRDefault="00FA211F" w:rsidP="002614F9">
            <w:pPr>
              <w:autoSpaceDE w:val="0"/>
              <w:autoSpaceDN w:val="0"/>
              <w:adjustRightInd w:val="0"/>
              <w:spacing w:after="0" w:line="360" w:lineRule="auto"/>
              <w:ind w:left="60" w:right="60"/>
              <w:jc w:val="left"/>
              <w:rPr>
                <w:rFonts w:eastAsiaTheme="minorHAnsi" w:cs="Times New Roman"/>
                <w:b/>
                <w:color w:val="000000"/>
                <w:lang w:eastAsia="en-US"/>
              </w:rPr>
            </w:pPr>
            <w:r w:rsidRPr="008166CD">
              <w:rPr>
                <w:rFonts w:eastAsiaTheme="minorHAnsi" w:cs="Times New Roman"/>
                <w:b/>
                <w:color w:val="000000"/>
                <w:sz w:val="22"/>
                <w:lang w:eastAsia="en-US"/>
              </w:rPr>
              <w:t>Bağımlı Değişken: BAŞARI TESTİ SON PUAN</w:t>
            </w:r>
          </w:p>
        </w:tc>
      </w:tr>
      <w:tr w:rsidR="00FA211F" w:rsidRPr="006E6166" w:rsidTr="002614F9">
        <w:trPr>
          <w:cantSplit/>
        </w:trPr>
        <w:tc>
          <w:tcPr>
            <w:tcW w:w="1249" w:type="pct"/>
            <w:shd w:val="clear" w:color="auto" w:fill="FFFFFF"/>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b/>
                <w:color w:val="000000"/>
                <w:lang w:eastAsia="en-US"/>
              </w:rPr>
            </w:pPr>
            <w:r w:rsidRPr="008166CD">
              <w:rPr>
                <w:rFonts w:eastAsiaTheme="minorHAnsi" w:cs="Times New Roman"/>
                <w:b/>
                <w:color w:val="000000"/>
                <w:sz w:val="22"/>
                <w:lang w:eastAsia="en-US"/>
              </w:rPr>
              <w:t>F</w:t>
            </w:r>
          </w:p>
        </w:tc>
        <w:tc>
          <w:tcPr>
            <w:tcW w:w="1249" w:type="pct"/>
            <w:shd w:val="clear" w:color="auto" w:fill="FFFFFF"/>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b/>
                <w:color w:val="000000"/>
                <w:lang w:eastAsia="en-US"/>
              </w:rPr>
            </w:pPr>
            <w:r w:rsidRPr="008166CD">
              <w:rPr>
                <w:rFonts w:eastAsiaTheme="minorHAnsi" w:cs="Times New Roman"/>
                <w:b/>
                <w:color w:val="000000"/>
                <w:sz w:val="22"/>
                <w:lang w:eastAsia="en-US"/>
              </w:rPr>
              <w:t>sd1</w:t>
            </w:r>
          </w:p>
        </w:tc>
        <w:tc>
          <w:tcPr>
            <w:tcW w:w="1251" w:type="pct"/>
            <w:shd w:val="clear" w:color="auto" w:fill="FFFFFF"/>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b/>
                <w:color w:val="000000"/>
                <w:lang w:eastAsia="en-US"/>
              </w:rPr>
            </w:pPr>
            <w:r w:rsidRPr="008166CD">
              <w:rPr>
                <w:rFonts w:eastAsiaTheme="minorHAnsi" w:cs="Times New Roman"/>
                <w:b/>
                <w:color w:val="000000"/>
                <w:sz w:val="22"/>
                <w:lang w:eastAsia="en-US"/>
              </w:rPr>
              <w:t>sd2</w:t>
            </w:r>
          </w:p>
        </w:tc>
        <w:tc>
          <w:tcPr>
            <w:tcW w:w="1251" w:type="pct"/>
            <w:shd w:val="clear" w:color="auto" w:fill="FFFFFF"/>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b/>
                <w:color w:val="000000"/>
                <w:lang w:eastAsia="en-US"/>
              </w:rPr>
            </w:pPr>
            <w:r w:rsidRPr="008166CD">
              <w:rPr>
                <w:rFonts w:eastAsiaTheme="minorHAnsi" w:cs="Times New Roman"/>
                <w:b/>
                <w:color w:val="000000"/>
                <w:sz w:val="22"/>
                <w:lang w:eastAsia="en-US"/>
              </w:rPr>
              <w:t>p</w:t>
            </w:r>
          </w:p>
        </w:tc>
      </w:tr>
      <w:tr w:rsidR="00FA211F" w:rsidRPr="006E6166" w:rsidTr="002614F9">
        <w:trPr>
          <w:cantSplit/>
        </w:trPr>
        <w:tc>
          <w:tcPr>
            <w:tcW w:w="1249" w:type="pct"/>
            <w:shd w:val="clear" w:color="auto" w:fill="FFFFFF"/>
            <w:vAlign w:val="center"/>
          </w:tcPr>
          <w:p w:rsidR="00FA211F" w:rsidRPr="003F14B4"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3F14B4">
              <w:rPr>
                <w:rFonts w:eastAsiaTheme="minorHAnsi" w:cs="Times New Roman"/>
                <w:color w:val="000000"/>
                <w:sz w:val="22"/>
                <w:lang w:eastAsia="en-US"/>
              </w:rPr>
              <w:t>2,519</w:t>
            </w:r>
          </w:p>
        </w:tc>
        <w:tc>
          <w:tcPr>
            <w:tcW w:w="1249" w:type="pct"/>
            <w:shd w:val="clear" w:color="auto" w:fill="FFFFFF"/>
            <w:vAlign w:val="center"/>
          </w:tcPr>
          <w:p w:rsidR="00FA211F" w:rsidRPr="003F14B4"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3F14B4">
              <w:rPr>
                <w:rFonts w:eastAsiaTheme="minorHAnsi" w:cs="Times New Roman"/>
                <w:color w:val="000000"/>
                <w:sz w:val="22"/>
                <w:lang w:eastAsia="en-US"/>
              </w:rPr>
              <w:t>3</w:t>
            </w:r>
          </w:p>
        </w:tc>
        <w:tc>
          <w:tcPr>
            <w:tcW w:w="1251" w:type="pct"/>
            <w:shd w:val="clear" w:color="auto" w:fill="FFFFFF"/>
            <w:vAlign w:val="center"/>
          </w:tcPr>
          <w:p w:rsidR="00FA211F" w:rsidRPr="003F14B4"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3F14B4">
              <w:rPr>
                <w:rFonts w:eastAsiaTheme="minorHAnsi" w:cs="Times New Roman"/>
                <w:color w:val="000000"/>
                <w:sz w:val="22"/>
                <w:lang w:eastAsia="en-US"/>
              </w:rPr>
              <w:t>116</w:t>
            </w:r>
          </w:p>
        </w:tc>
        <w:tc>
          <w:tcPr>
            <w:tcW w:w="1251" w:type="pct"/>
            <w:shd w:val="clear" w:color="auto" w:fill="FFFFFF"/>
            <w:vAlign w:val="center"/>
          </w:tcPr>
          <w:p w:rsidR="00FA211F" w:rsidRPr="003F14B4"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3F14B4">
              <w:rPr>
                <w:rFonts w:eastAsiaTheme="minorHAnsi" w:cs="Times New Roman"/>
                <w:color w:val="000000"/>
                <w:sz w:val="22"/>
                <w:lang w:eastAsia="en-US"/>
              </w:rPr>
              <w:t>,061</w:t>
            </w:r>
          </w:p>
        </w:tc>
      </w:tr>
    </w:tbl>
    <w:p w:rsidR="00FA211F" w:rsidRDefault="00FA211F" w:rsidP="00FA211F">
      <w:pPr>
        <w:spacing w:after="360" w:line="360" w:lineRule="auto"/>
      </w:pPr>
    </w:p>
    <w:p w:rsidR="00FA211F" w:rsidRDefault="00886D16" w:rsidP="00FA211F">
      <w:pPr>
        <w:spacing w:after="360" w:line="360" w:lineRule="auto"/>
      </w:pPr>
      <w:r>
        <w:fldChar w:fldCharType="begin"/>
      </w:r>
      <w:r w:rsidR="00FA211F">
        <w:instrText xml:space="preserve"> REF _Ref446424689 \h </w:instrText>
      </w:r>
      <w:r>
        <w:fldChar w:fldCharType="separate"/>
      </w:r>
      <w:r w:rsidR="009A56AB">
        <w:t>Tablo 4.</w:t>
      </w:r>
      <w:r w:rsidR="009A56AB">
        <w:rPr>
          <w:noProof/>
        </w:rPr>
        <w:t>4</w:t>
      </w:r>
      <w:r>
        <w:fldChar w:fldCharType="end"/>
      </w:r>
      <w:r w:rsidR="00FA211F">
        <w:t xml:space="preserve"> incelendiğinde varyansların homojenlerin varsayımının sağlandığı ve grupların varyanslarının eşit olduğu görülmüştür(p&gt;,05).</w:t>
      </w:r>
    </w:p>
    <w:p w:rsidR="009A56AB" w:rsidRPr="009A56AB" w:rsidRDefault="00FA211F" w:rsidP="009A56AB">
      <w:pPr>
        <w:spacing w:after="360" w:line="360" w:lineRule="auto"/>
      </w:pPr>
      <w:r>
        <w:t>Akademik başarı son test puanlarının öğrencilerin geleneksel fen laboratuvarı, sanal fen laboratuvarı ve ikisinin birlikte kullanılmasının etkisinin araştırılmasına yönelik olarak gerçekleştirilen iki yönlü varyans analizi sonuçları</w:t>
      </w:r>
      <w:r w:rsidR="00B60377">
        <w:t xml:space="preserve"> </w:t>
      </w:r>
      <w:r w:rsidR="00886D16">
        <w:fldChar w:fldCharType="begin"/>
      </w:r>
      <w:r>
        <w:instrText xml:space="preserve"> REF _Ref446424939 \h  \* MERGEFORMAT </w:instrText>
      </w:r>
      <w:r w:rsidR="00886D16">
        <w:fldChar w:fldCharType="separate"/>
      </w:r>
      <w:r w:rsidR="009A56AB">
        <w:br w:type="page"/>
      </w:r>
    </w:p>
    <w:p w:rsidR="00FA211F" w:rsidRDefault="009A56AB" w:rsidP="00FA211F">
      <w:pPr>
        <w:spacing w:after="360" w:line="360" w:lineRule="auto"/>
      </w:pPr>
      <w:r>
        <w:lastRenderedPageBreak/>
        <w:t>Tablo 4.</w:t>
      </w:r>
      <w:r>
        <w:rPr>
          <w:noProof/>
        </w:rPr>
        <w:t>5</w:t>
      </w:r>
      <w:r w:rsidR="00886D16">
        <w:fldChar w:fldCharType="end"/>
      </w:r>
      <w:r w:rsidR="00FA211F">
        <w:t>’da verilmiştir.</w:t>
      </w:r>
    </w:p>
    <w:p w:rsidR="00FA211F" w:rsidRDefault="00FA211F" w:rsidP="00FA211F">
      <w:pPr>
        <w:jc w:val="left"/>
        <w:rPr>
          <w:i/>
          <w:iCs/>
          <w:szCs w:val="18"/>
        </w:rPr>
      </w:pPr>
      <w:bookmarkStart w:id="298" w:name="_Ref446424939"/>
      <w:bookmarkStart w:id="299" w:name="_Toc448232926"/>
      <w:r>
        <w:br w:type="page"/>
      </w:r>
    </w:p>
    <w:p w:rsidR="00FA211F" w:rsidRDefault="00FA211F" w:rsidP="00FA211F">
      <w:pPr>
        <w:pStyle w:val="Tablo"/>
        <w:spacing w:after="360"/>
      </w:pPr>
      <w:bookmarkStart w:id="300" w:name="_Toc513987810"/>
      <w:r>
        <w:lastRenderedPageBreak/>
        <w:t>Tablo 4.</w:t>
      </w:r>
      <w:r w:rsidR="00F63956">
        <w:fldChar w:fldCharType="begin"/>
      </w:r>
      <w:r w:rsidR="00F63956">
        <w:instrText xml:space="preserve"> SEQ Tablo_4. \* ARABIC </w:instrText>
      </w:r>
      <w:r w:rsidR="00F63956">
        <w:fldChar w:fldCharType="separate"/>
      </w:r>
      <w:r w:rsidR="009A56AB">
        <w:rPr>
          <w:noProof/>
        </w:rPr>
        <w:t>5</w:t>
      </w:r>
      <w:r w:rsidR="00F63956">
        <w:rPr>
          <w:noProof/>
        </w:rPr>
        <w:fldChar w:fldCharType="end"/>
      </w:r>
      <w:bookmarkEnd w:id="298"/>
      <w:r>
        <w:rPr>
          <w:noProof/>
        </w:rPr>
        <w:t>.</w:t>
      </w:r>
      <w:r>
        <w:t xml:space="preserve"> Son Test Başarı Puanına Göre İki Yönlü Varyans Analizi Sonuçları</w:t>
      </w:r>
      <w:bookmarkEnd w:id="299"/>
      <w:bookmarkEnd w:id="300"/>
    </w:p>
    <w:tbl>
      <w:tblPr>
        <w:tblW w:w="5000" w:type="pct"/>
        <w:tblBorders>
          <w:top w:val="single" w:sz="2" w:space="0" w:color="auto"/>
          <w:bottom w:val="single" w:sz="2" w:space="0" w:color="auto"/>
          <w:insideH w:val="single" w:sz="2" w:space="0" w:color="auto"/>
        </w:tblBorders>
        <w:tblCellMar>
          <w:left w:w="0" w:type="dxa"/>
          <w:right w:w="0" w:type="dxa"/>
        </w:tblCellMar>
        <w:tblLook w:val="0000" w:firstRow="0" w:lastRow="0" w:firstColumn="0" w:lastColumn="0" w:noHBand="0" w:noVBand="0"/>
      </w:tblPr>
      <w:tblGrid>
        <w:gridCol w:w="2396"/>
        <w:gridCol w:w="1436"/>
        <w:gridCol w:w="988"/>
        <w:gridCol w:w="1365"/>
        <w:gridCol w:w="1047"/>
        <w:gridCol w:w="988"/>
      </w:tblGrid>
      <w:tr w:rsidR="00FA211F" w:rsidRPr="006E6166" w:rsidTr="002614F9">
        <w:trPr>
          <w:cantSplit/>
        </w:trPr>
        <w:tc>
          <w:tcPr>
            <w:tcW w:w="1458"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b/>
                <w:color w:val="000000"/>
                <w:sz w:val="20"/>
                <w:lang w:eastAsia="en-US"/>
              </w:rPr>
            </w:pPr>
            <w:r w:rsidRPr="008166CD">
              <w:rPr>
                <w:rFonts w:eastAsiaTheme="minorHAnsi" w:cs="Times New Roman"/>
                <w:b/>
                <w:color w:val="000000"/>
                <w:sz w:val="20"/>
                <w:lang w:eastAsia="en-US"/>
              </w:rPr>
              <w:t>Varyansın Kaynağı</w:t>
            </w:r>
          </w:p>
        </w:tc>
        <w:tc>
          <w:tcPr>
            <w:tcW w:w="874"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b/>
                <w:color w:val="000000"/>
                <w:sz w:val="20"/>
                <w:lang w:eastAsia="en-US"/>
              </w:rPr>
            </w:pPr>
            <w:r w:rsidRPr="008166CD">
              <w:rPr>
                <w:rFonts w:eastAsiaTheme="minorHAnsi" w:cs="Times New Roman"/>
                <w:b/>
                <w:color w:val="000000"/>
                <w:sz w:val="20"/>
                <w:lang w:eastAsia="en-US"/>
              </w:rPr>
              <w:t>Kareler Toplamı</w:t>
            </w:r>
          </w:p>
        </w:tc>
        <w:tc>
          <w:tcPr>
            <w:tcW w:w="601"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b/>
                <w:color w:val="000000"/>
                <w:sz w:val="20"/>
                <w:lang w:eastAsia="en-US"/>
              </w:rPr>
            </w:pPr>
            <w:r w:rsidRPr="008166CD">
              <w:rPr>
                <w:rFonts w:eastAsiaTheme="minorHAnsi" w:cs="Times New Roman"/>
                <w:b/>
                <w:color w:val="000000"/>
                <w:sz w:val="20"/>
                <w:lang w:eastAsia="en-US"/>
              </w:rPr>
              <w:t>Sd</w:t>
            </w:r>
          </w:p>
        </w:tc>
        <w:tc>
          <w:tcPr>
            <w:tcW w:w="829"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b/>
                <w:color w:val="000000"/>
                <w:sz w:val="20"/>
                <w:lang w:eastAsia="en-US"/>
              </w:rPr>
            </w:pPr>
            <w:r w:rsidRPr="008166CD">
              <w:rPr>
                <w:rFonts w:eastAsiaTheme="minorHAnsi" w:cs="Times New Roman"/>
                <w:b/>
                <w:color w:val="000000"/>
                <w:sz w:val="20"/>
                <w:lang w:eastAsia="en-US"/>
              </w:rPr>
              <w:t>Ortalamaların Karesi</w:t>
            </w:r>
          </w:p>
        </w:tc>
        <w:tc>
          <w:tcPr>
            <w:tcW w:w="637"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b/>
                <w:color w:val="000000"/>
                <w:sz w:val="20"/>
                <w:lang w:eastAsia="en-US"/>
              </w:rPr>
            </w:pPr>
            <w:r w:rsidRPr="008166CD">
              <w:rPr>
                <w:rFonts w:eastAsiaTheme="minorHAnsi" w:cs="Times New Roman"/>
                <w:b/>
                <w:color w:val="000000"/>
                <w:sz w:val="20"/>
                <w:lang w:eastAsia="en-US"/>
              </w:rPr>
              <w:t>F</w:t>
            </w:r>
          </w:p>
        </w:tc>
        <w:tc>
          <w:tcPr>
            <w:tcW w:w="601"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b/>
                <w:color w:val="000000"/>
                <w:sz w:val="20"/>
                <w:lang w:eastAsia="en-US"/>
              </w:rPr>
            </w:pPr>
            <w:r w:rsidRPr="008166CD">
              <w:rPr>
                <w:rFonts w:eastAsiaTheme="minorHAnsi" w:cs="Times New Roman"/>
                <w:b/>
                <w:color w:val="000000"/>
                <w:sz w:val="20"/>
                <w:lang w:eastAsia="en-US"/>
              </w:rPr>
              <w:t>p</w:t>
            </w:r>
          </w:p>
        </w:tc>
      </w:tr>
      <w:tr w:rsidR="00FA211F" w:rsidRPr="006E6166" w:rsidTr="002614F9">
        <w:trPr>
          <w:cantSplit/>
        </w:trPr>
        <w:tc>
          <w:tcPr>
            <w:tcW w:w="1458"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left"/>
              <w:rPr>
                <w:rFonts w:eastAsiaTheme="minorHAnsi" w:cs="Times New Roman"/>
                <w:b/>
                <w:color w:val="000000"/>
                <w:sz w:val="20"/>
                <w:lang w:eastAsia="en-US"/>
              </w:rPr>
            </w:pPr>
            <w:r w:rsidRPr="008166CD">
              <w:rPr>
                <w:rFonts w:eastAsiaTheme="minorHAnsi" w:cs="Times New Roman"/>
                <w:b/>
                <w:color w:val="000000"/>
                <w:sz w:val="20"/>
                <w:lang w:eastAsia="en-US"/>
              </w:rPr>
              <w:t>Geleneksel Fen Laboratuvarı (GFL)</w:t>
            </w:r>
          </w:p>
        </w:tc>
        <w:tc>
          <w:tcPr>
            <w:tcW w:w="874"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8166CD">
              <w:rPr>
                <w:rFonts w:eastAsiaTheme="minorHAnsi" w:cs="Times New Roman"/>
                <w:color w:val="000000"/>
                <w:sz w:val="20"/>
                <w:lang w:eastAsia="en-US"/>
              </w:rPr>
              <w:t>15075,208</w:t>
            </w:r>
          </w:p>
        </w:tc>
        <w:tc>
          <w:tcPr>
            <w:tcW w:w="601"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8166CD">
              <w:rPr>
                <w:rFonts w:eastAsiaTheme="minorHAnsi" w:cs="Times New Roman"/>
                <w:color w:val="000000"/>
                <w:sz w:val="20"/>
                <w:lang w:eastAsia="en-US"/>
              </w:rPr>
              <w:t>1</w:t>
            </w:r>
          </w:p>
        </w:tc>
        <w:tc>
          <w:tcPr>
            <w:tcW w:w="829"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8166CD">
              <w:rPr>
                <w:rFonts w:eastAsiaTheme="minorHAnsi" w:cs="Times New Roman"/>
                <w:color w:val="000000"/>
                <w:sz w:val="20"/>
                <w:lang w:eastAsia="en-US"/>
              </w:rPr>
              <w:t>15075,208</w:t>
            </w:r>
          </w:p>
        </w:tc>
        <w:tc>
          <w:tcPr>
            <w:tcW w:w="637"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8166CD">
              <w:rPr>
                <w:rFonts w:eastAsiaTheme="minorHAnsi" w:cs="Times New Roman"/>
                <w:color w:val="000000"/>
                <w:sz w:val="20"/>
                <w:lang w:eastAsia="en-US"/>
              </w:rPr>
              <w:t>93,477</w:t>
            </w:r>
          </w:p>
        </w:tc>
        <w:tc>
          <w:tcPr>
            <w:tcW w:w="601"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8166CD">
              <w:rPr>
                <w:rFonts w:eastAsiaTheme="minorHAnsi" w:cs="Times New Roman"/>
                <w:color w:val="000000"/>
                <w:sz w:val="20"/>
                <w:lang w:eastAsia="en-US"/>
              </w:rPr>
              <w:t>,000</w:t>
            </w:r>
          </w:p>
        </w:tc>
      </w:tr>
      <w:tr w:rsidR="00FA211F" w:rsidRPr="006E6166" w:rsidTr="002614F9">
        <w:trPr>
          <w:cantSplit/>
        </w:trPr>
        <w:tc>
          <w:tcPr>
            <w:tcW w:w="1458"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left"/>
              <w:rPr>
                <w:rFonts w:eastAsiaTheme="minorHAnsi" w:cs="Times New Roman"/>
                <w:b/>
                <w:color w:val="000000"/>
                <w:sz w:val="20"/>
                <w:lang w:eastAsia="en-US"/>
              </w:rPr>
            </w:pPr>
            <w:r w:rsidRPr="008166CD">
              <w:rPr>
                <w:rFonts w:eastAsiaTheme="minorHAnsi" w:cs="Times New Roman"/>
                <w:b/>
                <w:color w:val="000000"/>
                <w:sz w:val="20"/>
                <w:lang w:eastAsia="en-US"/>
              </w:rPr>
              <w:t>Sanal Fen Laboratuvarı(SFL)</w:t>
            </w:r>
          </w:p>
        </w:tc>
        <w:tc>
          <w:tcPr>
            <w:tcW w:w="874"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8166CD">
              <w:rPr>
                <w:rFonts w:eastAsiaTheme="minorHAnsi" w:cs="Times New Roman"/>
                <w:color w:val="000000"/>
                <w:sz w:val="20"/>
                <w:lang w:eastAsia="en-US"/>
              </w:rPr>
              <w:t>8085,208</w:t>
            </w:r>
          </w:p>
        </w:tc>
        <w:tc>
          <w:tcPr>
            <w:tcW w:w="601"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8166CD">
              <w:rPr>
                <w:rFonts w:eastAsiaTheme="minorHAnsi" w:cs="Times New Roman"/>
                <w:color w:val="000000"/>
                <w:sz w:val="20"/>
                <w:lang w:eastAsia="en-US"/>
              </w:rPr>
              <w:t>1</w:t>
            </w:r>
          </w:p>
        </w:tc>
        <w:tc>
          <w:tcPr>
            <w:tcW w:w="829"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8166CD">
              <w:rPr>
                <w:rFonts w:eastAsiaTheme="minorHAnsi" w:cs="Times New Roman"/>
                <w:color w:val="000000"/>
                <w:sz w:val="20"/>
                <w:lang w:eastAsia="en-US"/>
              </w:rPr>
              <w:t>8085,208</w:t>
            </w:r>
          </w:p>
        </w:tc>
        <w:tc>
          <w:tcPr>
            <w:tcW w:w="637"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8166CD">
              <w:rPr>
                <w:rFonts w:eastAsiaTheme="minorHAnsi" w:cs="Times New Roman"/>
                <w:color w:val="000000"/>
                <w:sz w:val="20"/>
                <w:lang w:eastAsia="en-US"/>
              </w:rPr>
              <w:t>50,134</w:t>
            </w:r>
          </w:p>
        </w:tc>
        <w:tc>
          <w:tcPr>
            <w:tcW w:w="601"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8166CD">
              <w:rPr>
                <w:rFonts w:eastAsiaTheme="minorHAnsi" w:cs="Times New Roman"/>
                <w:color w:val="000000"/>
                <w:sz w:val="20"/>
                <w:lang w:eastAsia="en-US"/>
              </w:rPr>
              <w:t>,000</w:t>
            </w:r>
          </w:p>
        </w:tc>
      </w:tr>
      <w:tr w:rsidR="00FA211F" w:rsidRPr="006E6166" w:rsidTr="002614F9">
        <w:trPr>
          <w:cantSplit/>
        </w:trPr>
        <w:tc>
          <w:tcPr>
            <w:tcW w:w="1458"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left"/>
              <w:rPr>
                <w:rFonts w:eastAsiaTheme="minorHAnsi" w:cs="Times New Roman"/>
                <w:b/>
                <w:color w:val="000000"/>
                <w:sz w:val="20"/>
                <w:lang w:eastAsia="en-US"/>
              </w:rPr>
            </w:pPr>
            <w:r w:rsidRPr="008166CD">
              <w:rPr>
                <w:rFonts w:eastAsiaTheme="minorHAnsi" w:cs="Times New Roman"/>
                <w:b/>
                <w:color w:val="000000"/>
                <w:sz w:val="20"/>
                <w:lang w:eastAsia="en-US"/>
              </w:rPr>
              <w:t>Ortak Etki (GFLxSFL)</w:t>
            </w:r>
          </w:p>
        </w:tc>
        <w:tc>
          <w:tcPr>
            <w:tcW w:w="874"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8166CD">
              <w:rPr>
                <w:rFonts w:eastAsiaTheme="minorHAnsi" w:cs="Times New Roman"/>
                <w:color w:val="000000"/>
                <w:sz w:val="20"/>
                <w:lang w:eastAsia="en-US"/>
              </w:rPr>
              <w:t>3255,208</w:t>
            </w:r>
          </w:p>
        </w:tc>
        <w:tc>
          <w:tcPr>
            <w:tcW w:w="601"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8166CD">
              <w:rPr>
                <w:rFonts w:eastAsiaTheme="minorHAnsi" w:cs="Times New Roman"/>
                <w:color w:val="000000"/>
                <w:sz w:val="20"/>
                <w:lang w:eastAsia="en-US"/>
              </w:rPr>
              <w:t>1</w:t>
            </w:r>
          </w:p>
        </w:tc>
        <w:tc>
          <w:tcPr>
            <w:tcW w:w="829"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8166CD">
              <w:rPr>
                <w:rFonts w:eastAsiaTheme="minorHAnsi" w:cs="Times New Roman"/>
                <w:color w:val="000000"/>
                <w:sz w:val="20"/>
                <w:lang w:eastAsia="en-US"/>
              </w:rPr>
              <w:t>3255,208</w:t>
            </w:r>
          </w:p>
        </w:tc>
        <w:tc>
          <w:tcPr>
            <w:tcW w:w="637"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8166CD">
              <w:rPr>
                <w:rFonts w:eastAsiaTheme="minorHAnsi" w:cs="Times New Roman"/>
                <w:color w:val="000000"/>
                <w:sz w:val="20"/>
                <w:lang w:eastAsia="en-US"/>
              </w:rPr>
              <w:t>20,185</w:t>
            </w:r>
          </w:p>
        </w:tc>
        <w:tc>
          <w:tcPr>
            <w:tcW w:w="601"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8166CD">
              <w:rPr>
                <w:rFonts w:eastAsiaTheme="minorHAnsi" w:cs="Times New Roman"/>
                <w:color w:val="000000"/>
                <w:sz w:val="20"/>
                <w:lang w:eastAsia="en-US"/>
              </w:rPr>
              <w:t>,000</w:t>
            </w:r>
          </w:p>
        </w:tc>
      </w:tr>
      <w:tr w:rsidR="00FA211F" w:rsidRPr="006E6166" w:rsidTr="002614F9">
        <w:trPr>
          <w:cantSplit/>
        </w:trPr>
        <w:tc>
          <w:tcPr>
            <w:tcW w:w="1458"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left"/>
              <w:rPr>
                <w:rFonts w:eastAsiaTheme="minorHAnsi" w:cs="Times New Roman"/>
                <w:b/>
                <w:color w:val="000000"/>
                <w:sz w:val="20"/>
                <w:lang w:eastAsia="en-US"/>
              </w:rPr>
            </w:pPr>
            <w:r w:rsidRPr="008166CD">
              <w:rPr>
                <w:rFonts w:eastAsiaTheme="minorHAnsi" w:cs="Times New Roman"/>
                <w:b/>
                <w:color w:val="000000"/>
                <w:sz w:val="20"/>
                <w:lang w:eastAsia="en-US"/>
              </w:rPr>
              <w:t>Hata</w:t>
            </w:r>
          </w:p>
        </w:tc>
        <w:tc>
          <w:tcPr>
            <w:tcW w:w="874"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8166CD">
              <w:rPr>
                <w:rFonts w:eastAsiaTheme="minorHAnsi" w:cs="Times New Roman"/>
                <w:color w:val="000000"/>
                <w:sz w:val="20"/>
                <w:lang w:eastAsia="en-US"/>
              </w:rPr>
              <w:t>18707,500</w:t>
            </w:r>
          </w:p>
        </w:tc>
        <w:tc>
          <w:tcPr>
            <w:tcW w:w="601"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8166CD">
              <w:rPr>
                <w:rFonts w:eastAsiaTheme="minorHAnsi" w:cs="Times New Roman"/>
                <w:color w:val="000000"/>
                <w:sz w:val="20"/>
                <w:lang w:eastAsia="en-US"/>
              </w:rPr>
              <w:t>116</w:t>
            </w:r>
          </w:p>
        </w:tc>
        <w:tc>
          <w:tcPr>
            <w:tcW w:w="829"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8166CD">
              <w:rPr>
                <w:rFonts w:eastAsiaTheme="minorHAnsi" w:cs="Times New Roman"/>
                <w:color w:val="000000"/>
                <w:sz w:val="20"/>
                <w:lang w:eastAsia="en-US"/>
              </w:rPr>
              <w:t>161,272</w:t>
            </w:r>
          </w:p>
        </w:tc>
        <w:tc>
          <w:tcPr>
            <w:tcW w:w="637" w:type="pct"/>
            <w:shd w:val="clear" w:color="auto" w:fill="FFFFFF"/>
          </w:tcPr>
          <w:p w:rsidR="00FA211F" w:rsidRPr="008166CD" w:rsidRDefault="00FA211F" w:rsidP="002614F9">
            <w:pPr>
              <w:autoSpaceDE w:val="0"/>
              <w:autoSpaceDN w:val="0"/>
              <w:adjustRightInd w:val="0"/>
              <w:spacing w:after="0" w:line="240" w:lineRule="auto"/>
              <w:jc w:val="center"/>
              <w:rPr>
                <w:rFonts w:eastAsiaTheme="minorHAnsi" w:cs="Times New Roman"/>
                <w:sz w:val="20"/>
                <w:lang w:eastAsia="en-US"/>
              </w:rPr>
            </w:pPr>
          </w:p>
        </w:tc>
        <w:tc>
          <w:tcPr>
            <w:tcW w:w="601" w:type="pct"/>
            <w:shd w:val="clear" w:color="auto" w:fill="FFFFFF"/>
          </w:tcPr>
          <w:p w:rsidR="00FA211F" w:rsidRPr="008166CD" w:rsidRDefault="00FA211F" w:rsidP="002614F9">
            <w:pPr>
              <w:autoSpaceDE w:val="0"/>
              <w:autoSpaceDN w:val="0"/>
              <w:adjustRightInd w:val="0"/>
              <w:spacing w:after="0" w:line="240" w:lineRule="auto"/>
              <w:jc w:val="center"/>
              <w:rPr>
                <w:rFonts w:eastAsiaTheme="minorHAnsi" w:cs="Times New Roman"/>
                <w:sz w:val="20"/>
                <w:lang w:eastAsia="en-US"/>
              </w:rPr>
            </w:pPr>
          </w:p>
        </w:tc>
      </w:tr>
      <w:tr w:rsidR="00FA211F" w:rsidRPr="006E6166" w:rsidTr="002614F9">
        <w:trPr>
          <w:cantSplit/>
        </w:trPr>
        <w:tc>
          <w:tcPr>
            <w:tcW w:w="1458"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left"/>
              <w:rPr>
                <w:rFonts w:eastAsiaTheme="minorHAnsi" w:cs="Times New Roman"/>
                <w:b/>
                <w:color w:val="000000"/>
                <w:sz w:val="20"/>
                <w:lang w:eastAsia="en-US"/>
              </w:rPr>
            </w:pPr>
            <w:r w:rsidRPr="008166CD">
              <w:rPr>
                <w:rFonts w:eastAsiaTheme="minorHAnsi" w:cs="Times New Roman"/>
                <w:b/>
                <w:color w:val="000000"/>
                <w:sz w:val="20"/>
                <w:lang w:eastAsia="en-US"/>
              </w:rPr>
              <w:t>Toplam</w:t>
            </w:r>
          </w:p>
        </w:tc>
        <w:tc>
          <w:tcPr>
            <w:tcW w:w="874"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8166CD">
              <w:rPr>
                <w:rFonts w:eastAsiaTheme="minorHAnsi" w:cs="Times New Roman"/>
                <w:color w:val="000000"/>
                <w:sz w:val="20"/>
                <w:lang w:eastAsia="en-US"/>
              </w:rPr>
              <w:t>635225,000</w:t>
            </w:r>
          </w:p>
        </w:tc>
        <w:tc>
          <w:tcPr>
            <w:tcW w:w="601" w:type="pct"/>
            <w:shd w:val="clear" w:color="auto" w:fill="FFFFFF"/>
            <w:vAlign w:val="center"/>
          </w:tcPr>
          <w:p w:rsidR="00FA211F" w:rsidRPr="008166CD"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8166CD">
              <w:rPr>
                <w:rFonts w:eastAsiaTheme="minorHAnsi" w:cs="Times New Roman"/>
                <w:color w:val="000000"/>
                <w:sz w:val="20"/>
                <w:lang w:eastAsia="en-US"/>
              </w:rPr>
              <w:t>120</w:t>
            </w:r>
          </w:p>
        </w:tc>
        <w:tc>
          <w:tcPr>
            <w:tcW w:w="829" w:type="pct"/>
            <w:shd w:val="clear" w:color="auto" w:fill="FFFFFF"/>
          </w:tcPr>
          <w:p w:rsidR="00FA211F" w:rsidRPr="008166CD" w:rsidRDefault="00FA211F" w:rsidP="002614F9">
            <w:pPr>
              <w:autoSpaceDE w:val="0"/>
              <w:autoSpaceDN w:val="0"/>
              <w:adjustRightInd w:val="0"/>
              <w:spacing w:after="0" w:line="240" w:lineRule="auto"/>
              <w:jc w:val="center"/>
              <w:rPr>
                <w:rFonts w:eastAsiaTheme="minorHAnsi" w:cs="Times New Roman"/>
                <w:sz w:val="20"/>
                <w:lang w:eastAsia="en-US"/>
              </w:rPr>
            </w:pPr>
          </w:p>
        </w:tc>
        <w:tc>
          <w:tcPr>
            <w:tcW w:w="637" w:type="pct"/>
            <w:shd w:val="clear" w:color="auto" w:fill="FFFFFF"/>
          </w:tcPr>
          <w:p w:rsidR="00FA211F" w:rsidRPr="008166CD" w:rsidRDefault="00FA211F" w:rsidP="002614F9">
            <w:pPr>
              <w:autoSpaceDE w:val="0"/>
              <w:autoSpaceDN w:val="0"/>
              <w:adjustRightInd w:val="0"/>
              <w:spacing w:after="0" w:line="240" w:lineRule="auto"/>
              <w:jc w:val="center"/>
              <w:rPr>
                <w:rFonts w:eastAsiaTheme="minorHAnsi" w:cs="Times New Roman"/>
                <w:sz w:val="20"/>
                <w:lang w:eastAsia="en-US"/>
              </w:rPr>
            </w:pPr>
          </w:p>
        </w:tc>
        <w:tc>
          <w:tcPr>
            <w:tcW w:w="601" w:type="pct"/>
            <w:shd w:val="clear" w:color="auto" w:fill="FFFFFF"/>
          </w:tcPr>
          <w:p w:rsidR="00FA211F" w:rsidRPr="008166CD" w:rsidRDefault="00FA211F" w:rsidP="002614F9">
            <w:pPr>
              <w:autoSpaceDE w:val="0"/>
              <w:autoSpaceDN w:val="0"/>
              <w:adjustRightInd w:val="0"/>
              <w:spacing w:after="0" w:line="240" w:lineRule="auto"/>
              <w:jc w:val="center"/>
              <w:rPr>
                <w:rFonts w:eastAsiaTheme="minorHAnsi" w:cs="Times New Roman"/>
                <w:sz w:val="20"/>
                <w:lang w:eastAsia="en-US"/>
              </w:rPr>
            </w:pPr>
          </w:p>
        </w:tc>
      </w:tr>
      <w:tr w:rsidR="00FA211F" w:rsidRPr="006E6166" w:rsidTr="002614F9">
        <w:trPr>
          <w:cantSplit/>
        </w:trPr>
        <w:tc>
          <w:tcPr>
            <w:tcW w:w="5000" w:type="pct"/>
            <w:gridSpan w:val="6"/>
            <w:shd w:val="clear" w:color="auto" w:fill="FFFFFF"/>
          </w:tcPr>
          <w:p w:rsidR="00FA211F" w:rsidRPr="008166CD" w:rsidRDefault="00FA211F" w:rsidP="002614F9">
            <w:pPr>
              <w:autoSpaceDE w:val="0"/>
              <w:autoSpaceDN w:val="0"/>
              <w:adjustRightInd w:val="0"/>
              <w:spacing w:after="0" w:line="320" w:lineRule="atLeast"/>
              <w:ind w:left="60" w:right="60"/>
              <w:jc w:val="left"/>
              <w:rPr>
                <w:rFonts w:eastAsiaTheme="minorHAnsi" w:cs="Times New Roman"/>
                <w:color w:val="000000"/>
                <w:sz w:val="20"/>
                <w:lang w:eastAsia="en-US"/>
              </w:rPr>
            </w:pPr>
            <w:r w:rsidRPr="008166CD">
              <w:rPr>
                <w:rFonts w:eastAsiaTheme="minorHAnsi" w:cs="Times New Roman"/>
                <w:color w:val="000000"/>
                <w:sz w:val="20"/>
                <w:lang w:eastAsia="en-US"/>
              </w:rPr>
              <w:t>a. R Squared = ,585 (Adjusted R Squared = ,575)</w:t>
            </w:r>
          </w:p>
        </w:tc>
      </w:tr>
    </w:tbl>
    <w:p w:rsidR="00FA211F" w:rsidRDefault="00FA211F" w:rsidP="00FA211F">
      <w:pPr>
        <w:autoSpaceDE w:val="0"/>
        <w:autoSpaceDN w:val="0"/>
        <w:adjustRightInd w:val="0"/>
        <w:spacing w:after="360" w:line="360" w:lineRule="auto"/>
        <w:rPr>
          <w:rFonts w:eastAsiaTheme="minorHAnsi" w:cs="Times New Roman"/>
          <w:szCs w:val="24"/>
          <w:lang w:eastAsia="en-US"/>
        </w:rPr>
      </w:pPr>
    </w:p>
    <w:p w:rsidR="009A56AB" w:rsidRPr="009A56AB" w:rsidRDefault="00886D16" w:rsidP="009A56AB">
      <w:pPr>
        <w:spacing w:line="360" w:lineRule="auto"/>
      </w:pPr>
      <w:r>
        <w:rPr>
          <w:rFonts w:eastAsiaTheme="minorHAnsi" w:cs="Times New Roman"/>
          <w:szCs w:val="24"/>
          <w:lang w:eastAsia="en-US"/>
        </w:rPr>
        <w:fldChar w:fldCharType="begin"/>
      </w:r>
      <w:r w:rsidR="00FA211F">
        <w:rPr>
          <w:rFonts w:eastAsiaTheme="minorHAnsi" w:cs="Times New Roman"/>
          <w:szCs w:val="24"/>
          <w:lang w:eastAsia="en-US"/>
        </w:rPr>
        <w:instrText xml:space="preserve"> REF _Ref446424939 \h  \* MERGEFORMAT </w:instrText>
      </w:r>
      <w:r>
        <w:rPr>
          <w:rFonts w:eastAsiaTheme="minorHAnsi" w:cs="Times New Roman"/>
          <w:szCs w:val="24"/>
          <w:lang w:eastAsia="en-US"/>
        </w:rPr>
      </w:r>
      <w:r>
        <w:rPr>
          <w:rFonts w:eastAsiaTheme="minorHAnsi" w:cs="Times New Roman"/>
          <w:szCs w:val="24"/>
          <w:lang w:eastAsia="en-US"/>
        </w:rPr>
        <w:fldChar w:fldCharType="separate"/>
      </w:r>
      <w:r w:rsidR="009A56AB">
        <w:br w:type="page"/>
      </w:r>
    </w:p>
    <w:p w:rsidR="00FA211F" w:rsidRDefault="009A56AB" w:rsidP="00FA211F">
      <w:pPr>
        <w:spacing w:line="360" w:lineRule="auto"/>
        <w:rPr>
          <w:rFonts w:eastAsiaTheme="minorHAnsi" w:cs="Times New Roman"/>
          <w:szCs w:val="24"/>
          <w:lang w:eastAsia="en-US"/>
        </w:rPr>
      </w:pPr>
      <w:r>
        <w:lastRenderedPageBreak/>
        <w:t>Tablo 4.</w:t>
      </w:r>
      <w:r>
        <w:rPr>
          <w:noProof/>
        </w:rPr>
        <w:t>5</w:t>
      </w:r>
      <w:r w:rsidR="00886D16">
        <w:rPr>
          <w:rFonts w:eastAsiaTheme="minorHAnsi" w:cs="Times New Roman"/>
          <w:szCs w:val="24"/>
          <w:lang w:eastAsia="en-US"/>
        </w:rPr>
        <w:fldChar w:fldCharType="end"/>
      </w:r>
      <w:r w:rsidR="00FA211F">
        <w:rPr>
          <w:rFonts w:eastAsiaTheme="minorHAnsi" w:cs="Times New Roman"/>
          <w:szCs w:val="24"/>
          <w:lang w:eastAsia="en-US"/>
        </w:rPr>
        <w:t xml:space="preserve"> ’e göre öğrencilerin geleneksel fen laboratuvarını kullanıp kullanmamaları onların başarı puanlarını etkilemektedir [F</w:t>
      </w:r>
      <w:r w:rsidR="00FA211F" w:rsidRPr="00AB107D">
        <w:rPr>
          <w:rFonts w:eastAsiaTheme="minorHAnsi" w:cs="Times New Roman"/>
          <w:szCs w:val="24"/>
          <w:vertAlign w:val="subscript"/>
          <w:lang w:eastAsia="en-US"/>
        </w:rPr>
        <w:t>(1,116)</w:t>
      </w:r>
      <w:r w:rsidR="00FA211F">
        <w:rPr>
          <w:rFonts w:eastAsiaTheme="minorHAnsi" w:cs="Times New Roman"/>
          <w:szCs w:val="24"/>
          <w:lang w:eastAsia="en-US"/>
        </w:rPr>
        <w:t>=</w:t>
      </w:r>
      <w:r w:rsidR="00FA211F" w:rsidRPr="00AB107D">
        <w:rPr>
          <w:rFonts w:eastAsiaTheme="minorHAnsi" w:cs="Times New Roman"/>
          <w:szCs w:val="24"/>
          <w:lang w:eastAsia="en-US"/>
        </w:rPr>
        <w:t xml:space="preserve"> 93,477</w:t>
      </w:r>
      <w:r w:rsidR="00FA211F">
        <w:rPr>
          <w:rFonts w:eastAsiaTheme="minorHAnsi" w:cs="Times New Roman"/>
          <w:szCs w:val="24"/>
          <w:lang w:eastAsia="en-US"/>
        </w:rPr>
        <w:t>;p&lt;,05]. Diğer taraftan sanal fen laboratuvarını kullanıp kullanmamanın da başarı puanlarını etkilediği görülmektedir [F</w:t>
      </w:r>
      <w:r w:rsidR="00FA211F">
        <w:rPr>
          <w:rFonts w:eastAsiaTheme="minorHAnsi" w:cs="Times New Roman"/>
          <w:szCs w:val="24"/>
          <w:vertAlign w:val="subscript"/>
          <w:lang w:eastAsia="en-US"/>
        </w:rPr>
        <w:t>(1,116)</w:t>
      </w:r>
      <w:r w:rsidR="00FA211F">
        <w:rPr>
          <w:rFonts w:eastAsiaTheme="minorHAnsi" w:cs="Times New Roman"/>
          <w:szCs w:val="24"/>
          <w:lang w:eastAsia="en-US"/>
        </w:rPr>
        <w:t>=</w:t>
      </w:r>
      <w:r w:rsidR="00FA211F" w:rsidRPr="00480F2E">
        <w:rPr>
          <w:rFonts w:ascii="Arial" w:eastAsiaTheme="minorHAnsi" w:hAnsi="Arial" w:cs="Arial"/>
          <w:color w:val="000000"/>
          <w:sz w:val="18"/>
          <w:szCs w:val="18"/>
          <w:lang w:eastAsia="en-US"/>
        </w:rPr>
        <w:t xml:space="preserve"> </w:t>
      </w:r>
      <w:r w:rsidR="00FA211F" w:rsidRPr="00AB107D">
        <w:rPr>
          <w:rFonts w:eastAsiaTheme="minorHAnsi" w:cs="Times New Roman"/>
          <w:szCs w:val="24"/>
          <w:lang w:eastAsia="en-US"/>
        </w:rPr>
        <w:t>50,134</w:t>
      </w:r>
      <w:r w:rsidR="00FA211F">
        <w:rPr>
          <w:rFonts w:eastAsiaTheme="minorHAnsi" w:cs="Times New Roman"/>
          <w:szCs w:val="24"/>
          <w:lang w:eastAsia="en-US"/>
        </w:rPr>
        <w:t>;p&lt;,05]. Bu bulgu öğrencilerin başarı puanlarının geleneksel fen laboratuvarını ve sanal fen laboratuvarı kullanıp kullanmamalarına göre farklılaştığını göstermektedir. Ayrıca geleneksel fen laboratuvarını ve sanal fen laboratuvarını kullanıp kullanmamanın başarıyı birlikte karşılıklı olarak etkiledikleri yani akademik başarı üzerinde ortak bir etkiye sahip oldukları anlaşılmaktadır [F</w:t>
      </w:r>
      <w:r w:rsidR="00FA211F">
        <w:rPr>
          <w:rFonts w:eastAsiaTheme="minorHAnsi" w:cs="Times New Roman"/>
          <w:szCs w:val="24"/>
          <w:vertAlign w:val="subscript"/>
          <w:lang w:eastAsia="en-US"/>
        </w:rPr>
        <w:t>(1,116)</w:t>
      </w:r>
      <w:r w:rsidR="00FA211F">
        <w:rPr>
          <w:rFonts w:eastAsiaTheme="minorHAnsi" w:cs="Times New Roman"/>
          <w:szCs w:val="24"/>
          <w:lang w:eastAsia="en-US"/>
        </w:rPr>
        <w:t>=</w:t>
      </w:r>
      <w:r w:rsidR="00FA211F" w:rsidRPr="00480F2E">
        <w:rPr>
          <w:rFonts w:ascii="Arial" w:eastAsiaTheme="minorHAnsi" w:hAnsi="Arial" w:cs="Arial"/>
          <w:color w:val="000000"/>
          <w:sz w:val="18"/>
          <w:szCs w:val="18"/>
          <w:lang w:eastAsia="en-US"/>
        </w:rPr>
        <w:t xml:space="preserve"> </w:t>
      </w:r>
      <w:r w:rsidR="00FA211F" w:rsidRPr="007F1A38">
        <w:rPr>
          <w:rFonts w:ascii="Arial" w:eastAsiaTheme="minorHAnsi" w:hAnsi="Arial" w:cs="Arial"/>
          <w:color w:val="000000"/>
          <w:sz w:val="18"/>
          <w:szCs w:val="18"/>
          <w:lang w:eastAsia="en-US"/>
        </w:rPr>
        <w:t>20,185</w:t>
      </w:r>
      <w:r w:rsidR="00FA211F">
        <w:rPr>
          <w:rFonts w:eastAsiaTheme="minorHAnsi" w:cs="Times New Roman"/>
          <w:szCs w:val="24"/>
          <w:lang w:eastAsia="en-US"/>
        </w:rPr>
        <w:t>;p&lt;,05]. Bu bulguya göre geleneksel fen laboratuvarı kullanan ve kullanmayan öğrencilerin söz konusu akademik başarılarının sanal laboratuvar kullanan ve kullanmayanlara göre farklı biçimde etkilendikleri, başka bir ifade ile sanal laboratuvar kullananların başarısının fen laboratuvar kullanan veya kullanmayanlara göre farklı bir değişkenliğe sahip olduğu söylenebilir. Benzer bir şekilde, geleneksel fen laboratuvarını kullananların başarı puanları sanal fen laboratuvarını kullanıp kullanmama durumlarına göre farklılaştığı şeklinde ifade edilebilir.</w:t>
      </w:r>
    </w:p>
    <w:p w:rsidR="00FA211F" w:rsidRPr="00AB107D" w:rsidRDefault="00886D16" w:rsidP="00FA211F">
      <w:pPr>
        <w:autoSpaceDE w:val="0"/>
        <w:autoSpaceDN w:val="0"/>
        <w:adjustRightInd w:val="0"/>
        <w:spacing w:after="360" w:line="360" w:lineRule="auto"/>
        <w:rPr>
          <w:rFonts w:eastAsiaTheme="minorHAnsi" w:cs="Times New Roman"/>
          <w:szCs w:val="24"/>
          <w:lang w:eastAsia="en-US"/>
        </w:rPr>
      </w:pPr>
      <w:r w:rsidRPr="00AB107D">
        <w:rPr>
          <w:rFonts w:eastAsiaTheme="minorHAnsi"/>
          <w:lang w:eastAsia="en-US"/>
        </w:rPr>
        <w:fldChar w:fldCharType="begin"/>
      </w:r>
      <w:r w:rsidR="00FA211F" w:rsidRPr="00AB107D">
        <w:rPr>
          <w:rFonts w:eastAsiaTheme="minorHAnsi"/>
          <w:lang w:eastAsia="en-US"/>
        </w:rPr>
        <w:instrText xml:space="preserve"> REF _Ref446424408 \h  \* MERGEFORMAT </w:instrText>
      </w:r>
      <w:r w:rsidRPr="00AB107D">
        <w:rPr>
          <w:rFonts w:eastAsiaTheme="minorHAnsi"/>
          <w:lang w:eastAsia="en-US"/>
        </w:rPr>
      </w:r>
      <w:r w:rsidRPr="00AB107D">
        <w:rPr>
          <w:rFonts w:eastAsiaTheme="minorHAnsi"/>
          <w:lang w:eastAsia="en-US"/>
        </w:rPr>
        <w:fldChar w:fldCharType="separate"/>
      </w:r>
      <w:r w:rsidR="009A56AB">
        <w:t>Tablo 4.3</w:t>
      </w:r>
      <w:r w:rsidRPr="00AB107D">
        <w:rPr>
          <w:rFonts w:eastAsiaTheme="minorHAnsi"/>
          <w:lang w:eastAsia="en-US"/>
        </w:rPr>
        <w:fldChar w:fldCharType="end"/>
      </w:r>
      <w:r w:rsidR="00FA211F" w:rsidRPr="00AB107D">
        <w:rPr>
          <w:rFonts w:eastAsiaTheme="minorHAnsi"/>
          <w:lang w:eastAsia="en-US"/>
        </w:rPr>
        <w:t xml:space="preserve"> incelendiğinde geleneksel fen ve teknoloji laboratuvarını kullanan öğrencilerin </w:t>
      </w:r>
      <w:r w:rsidR="00FA211F" w:rsidRPr="00AB107D">
        <w:t xml:space="preserve">akademik başarı puanı son test ortalama puanları </w:t>
      </w:r>
      <m:oMath>
        <m:acc>
          <m:accPr>
            <m:chr m:val="̅"/>
            <m:ctrlPr>
              <w:rPr>
                <w:rFonts w:ascii="Cambria Math" w:hAnsi="Cambria Math"/>
                <w:i/>
              </w:rPr>
            </m:ctrlPr>
          </m:accPr>
          <m:e>
            <m:r>
              <w:rPr>
                <w:rFonts w:ascii="Cambria Math" w:hAnsi="Cambria Math"/>
              </w:rPr>
              <m:t>X</m:t>
            </m:r>
          </m:e>
        </m:acc>
      </m:oMath>
      <w:r w:rsidR="00FA211F" w:rsidRPr="00AB107D">
        <w:t xml:space="preserve">=78,67 olduğu, web tabanlı çevrimiçi sanal fen ve teknoloji laboratuvarını kullanan öğrencilerin akademik başarı puanı son test ortalama puanlarının </w:t>
      </w:r>
      <m:oMath>
        <m:acc>
          <m:accPr>
            <m:chr m:val="̅"/>
            <m:ctrlPr>
              <w:rPr>
                <w:rFonts w:ascii="Cambria Math" w:hAnsi="Cambria Math"/>
                <w:i/>
              </w:rPr>
            </m:ctrlPr>
          </m:accPr>
          <m:e>
            <m:r>
              <w:rPr>
                <w:rFonts w:ascii="Cambria Math" w:hAnsi="Cambria Math"/>
              </w:rPr>
              <m:t>X</m:t>
            </m:r>
          </m:e>
        </m:acc>
      </m:oMath>
      <w:r w:rsidR="00FA211F" w:rsidRPr="00AB107D">
        <w:t>=76,83 olduğu göz önünde bulundurulduğunda öğrencilerin geleneksel fen ve teknoloji laboratuvarını kullanmaları ile web tabanlı sanal etkinlik merkezini kullanmaları arasında akademik başarı açısından herhangi bir fark olmadığı görülmektedir.</w:t>
      </w:r>
    </w:p>
    <w:p w:rsidR="00FA211F" w:rsidRDefault="00FA211F" w:rsidP="00FA211F">
      <w:pPr>
        <w:spacing w:after="360" w:line="360" w:lineRule="auto"/>
        <w:rPr>
          <w:rFonts w:eastAsiaTheme="minorHAnsi"/>
          <w:lang w:eastAsia="en-US"/>
        </w:rPr>
      </w:pPr>
      <w:r w:rsidRPr="00AB107D">
        <w:t xml:space="preserve">Yine aynı tablo incelendiğinde ise; öğrencilerin hiçbir laboratuvar ortamını kullanmadıklarında akademik başarı puanı son test ortalama puanlarının </w:t>
      </w:r>
      <m:oMath>
        <m:acc>
          <m:accPr>
            <m:chr m:val="̅"/>
            <m:ctrlPr>
              <w:rPr>
                <w:rFonts w:ascii="Cambria Math" w:hAnsi="Cambria Math"/>
                <w:i/>
              </w:rPr>
            </m:ctrlPr>
          </m:accPr>
          <m:e>
            <m:r>
              <w:rPr>
                <w:rFonts w:ascii="Cambria Math" w:hAnsi="Cambria Math"/>
              </w:rPr>
              <m:t>X</m:t>
            </m:r>
          </m:e>
        </m:acc>
      </m:oMath>
      <w:r w:rsidRPr="00AB107D">
        <w:t xml:space="preserve">=46,94 olduğu görülmektedir. Öğrencilerin herhangi bir laboratuvar ortamını kullanmamalarında akademik başarılarının olumsuz yönde etkilendiği söylenebilir. Bu verilerden hareketle özet olarak bir fen ve teknoloji öğretmeninin öğrencilerin akademik başarılarını arttırmaya yönelik olarak mutlaka geleneksel fen laboratuvarı ya da web tabanlı sanal etkinlik merkezi ayrımı yapmaksızın bu ortamlardan sadece bir tanesini öğrencilerine kullandırma imkânı sunduğunda bunun akademik başarı </w:t>
      </w:r>
      <w:r w:rsidRPr="00AB107D">
        <w:lastRenderedPageBreak/>
        <w:t>üzerinde olumlu yönde anlamlı bir fark oluşturacağını ifade edebiliriz.</w:t>
      </w:r>
      <w:r>
        <w:t xml:space="preserve"> </w:t>
      </w:r>
      <w:r>
        <w:rPr>
          <w:rFonts w:eastAsiaTheme="minorHAnsi"/>
          <w:lang w:eastAsia="en-US"/>
        </w:rPr>
        <w:t>Sanal fen laboratuvarının geleneksel fen laboratuvarının işlevini gördüğü söylenebilir.</w:t>
      </w:r>
    </w:p>
    <w:p w:rsidR="00FA211F" w:rsidRPr="00AB107D" w:rsidRDefault="00FA211F" w:rsidP="00FA211F">
      <w:pPr>
        <w:pStyle w:val="BALIK2"/>
        <w:numPr>
          <w:ilvl w:val="1"/>
          <w:numId w:val="12"/>
        </w:numPr>
        <w:spacing w:before="0" w:after="360" w:line="360" w:lineRule="auto"/>
        <w:ind w:left="567" w:hanging="567"/>
      </w:pPr>
      <w:bookmarkStart w:id="301" w:name="_Toc513987163"/>
      <w:r>
        <w:t>Fen Öğrenmeye Yönelik Motivasyon Ölçeği Ön Testine İlişkin Bulgular</w:t>
      </w:r>
      <w:bookmarkEnd w:id="301"/>
    </w:p>
    <w:p w:rsidR="00FA211F" w:rsidRPr="00394BB3" w:rsidRDefault="00FA211F" w:rsidP="00FA211F">
      <w:pPr>
        <w:autoSpaceDE w:val="0"/>
        <w:autoSpaceDN w:val="0"/>
        <w:adjustRightInd w:val="0"/>
        <w:spacing w:after="360" w:line="360" w:lineRule="auto"/>
        <w:rPr>
          <w:rFonts w:eastAsiaTheme="minorHAnsi" w:cs="Times New Roman"/>
          <w:szCs w:val="24"/>
          <w:lang w:eastAsia="en-US"/>
        </w:rPr>
      </w:pPr>
      <w:r w:rsidRPr="00394BB3">
        <w:rPr>
          <w:rFonts w:eastAsiaTheme="minorHAnsi" w:cs="Times New Roman"/>
          <w:szCs w:val="24"/>
          <w:lang w:eastAsia="en-US"/>
        </w:rPr>
        <w:t>Deney grupları arasında Fen Öğrenmeye Yönelik Motivasyon ön test puan ortalamalarının karşılaştırılması için gerçekleştirilen tek yönlü varyans analizi sonuçları aşağıdaki tablolarda verilmiştir.</w:t>
      </w:r>
    </w:p>
    <w:p w:rsidR="00FA211F" w:rsidRPr="00FD47E3" w:rsidRDefault="00FA211F" w:rsidP="00FA211F">
      <w:pPr>
        <w:pStyle w:val="Tablo"/>
        <w:spacing w:after="360"/>
        <w:ind w:left="1134" w:hanging="1134"/>
      </w:pPr>
      <w:bookmarkStart w:id="302" w:name="_Ref447702052"/>
      <w:bookmarkStart w:id="303" w:name="_Toc448232927"/>
      <w:bookmarkStart w:id="304" w:name="_Toc513987811"/>
      <w:r>
        <w:t>Tablo 4.</w:t>
      </w:r>
      <w:r w:rsidR="00F63956">
        <w:fldChar w:fldCharType="begin"/>
      </w:r>
      <w:r w:rsidR="00F63956">
        <w:instrText xml:space="preserve"> SEQ Tablo_4. \* ARABIC </w:instrText>
      </w:r>
      <w:r w:rsidR="00F63956">
        <w:fldChar w:fldCharType="separate"/>
      </w:r>
      <w:r w:rsidR="009A56AB">
        <w:rPr>
          <w:noProof/>
        </w:rPr>
        <w:t>6</w:t>
      </w:r>
      <w:r w:rsidR="00F63956">
        <w:rPr>
          <w:noProof/>
        </w:rPr>
        <w:fldChar w:fldCharType="end"/>
      </w:r>
      <w:bookmarkEnd w:id="302"/>
      <w:r>
        <w:t xml:space="preserve">. </w:t>
      </w:r>
      <w:r w:rsidRPr="00926E89">
        <w:t>Araştırma Yapmaya Yönelik Motivasyon</w:t>
      </w:r>
      <w:r>
        <w:t xml:space="preserve"> Ön Test</w:t>
      </w:r>
      <w:r w:rsidRPr="00FD47E3">
        <w:t xml:space="preserve"> Betimsel İstatistikler</w:t>
      </w:r>
      <w:bookmarkEnd w:id="303"/>
      <w:bookmarkEnd w:id="304"/>
    </w:p>
    <w:tbl>
      <w:tblPr>
        <w:tblStyle w:val="TabloKlavuzu"/>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834"/>
        <w:gridCol w:w="1546"/>
        <w:gridCol w:w="468"/>
        <w:gridCol w:w="711"/>
        <w:gridCol w:w="820"/>
        <w:gridCol w:w="454"/>
        <w:gridCol w:w="710"/>
        <w:gridCol w:w="820"/>
        <w:gridCol w:w="545"/>
        <w:gridCol w:w="710"/>
        <w:gridCol w:w="818"/>
      </w:tblGrid>
      <w:tr w:rsidR="00FA211F" w:rsidTr="002614F9">
        <w:trPr>
          <w:trHeight w:val="337"/>
        </w:trPr>
        <w:tc>
          <w:tcPr>
            <w:tcW w:w="1410" w:type="pct"/>
            <w:gridSpan w:val="2"/>
            <w:vMerge w:val="restart"/>
            <w:shd w:val="clear" w:color="auto" w:fill="auto"/>
          </w:tcPr>
          <w:p w:rsidR="00FA211F" w:rsidRPr="00374E59" w:rsidRDefault="00FA211F" w:rsidP="002614F9">
            <w:pPr>
              <w:pStyle w:val="Tablo"/>
              <w:spacing w:line="360" w:lineRule="auto"/>
              <w:rPr>
                <w:rFonts w:cs="Times New Roman"/>
                <w:i w:val="0"/>
                <w:sz w:val="20"/>
                <w:szCs w:val="20"/>
              </w:rPr>
            </w:pPr>
          </w:p>
        </w:tc>
        <w:tc>
          <w:tcPr>
            <w:tcW w:w="2360" w:type="pct"/>
            <w:gridSpan w:val="6"/>
            <w:shd w:val="clear" w:color="auto" w:fill="auto"/>
            <w:vAlign w:val="center"/>
          </w:tcPr>
          <w:p w:rsidR="00FA211F" w:rsidRPr="00374E59" w:rsidRDefault="00FA211F" w:rsidP="002614F9">
            <w:pPr>
              <w:pStyle w:val="Tablo"/>
              <w:spacing w:line="360" w:lineRule="auto"/>
              <w:jc w:val="center"/>
              <w:rPr>
                <w:rFonts w:cs="Times New Roman"/>
                <w:b/>
                <w:i w:val="0"/>
                <w:sz w:val="20"/>
                <w:szCs w:val="20"/>
              </w:rPr>
            </w:pPr>
            <w:r w:rsidRPr="00374E59">
              <w:rPr>
                <w:rFonts w:cs="Times New Roman"/>
                <w:b/>
                <w:i w:val="0"/>
                <w:sz w:val="20"/>
                <w:szCs w:val="20"/>
              </w:rPr>
              <w:t>Geleneksel Fen Laboratuvarı</w:t>
            </w:r>
          </w:p>
        </w:tc>
        <w:tc>
          <w:tcPr>
            <w:tcW w:w="1229" w:type="pct"/>
            <w:gridSpan w:val="3"/>
            <w:vMerge w:val="restart"/>
            <w:shd w:val="clear" w:color="auto" w:fill="auto"/>
            <w:vAlign w:val="center"/>
          </w:tcPr>
          <w:p w:rsidR="00FA211F" w:rsidRPr="00374E59" w:rsidRDefault="00FA211F" w:rsidP="002614F9">
            <w:pPr>
              <w:pStyle w:val="Tablo"/>
              <w:spacing w:line="360" w:lineRule="auto"/>
              <w:jc w:val="center"/>
              <w:rPr>
                <w:rFonts w:cs="Times New Roman"/>
                <w:b/>
                <w:i w:val="0"/>
                <w:sz w:val="20"/>
                <w:szCs w:val="20"/>
              </w:rPr>
            </w:pPr>
            <w:r w:rsidRPr="00374E59">
              <w:rPr>
                <w:rFonts w:cs="Times New Roman"/>
                <w:b/>
                <w:i w:val="0"/>
                <w:sz w:val="20"/>
                <w:szCs w:val="20"/>
              </w:rPr>
              <w:t>Toplam</w:t>
            </w:r>
          </w:p>
        </w:tc>
      </w:tr>
      <w:tr w:rsidR="00FA211F" w:rsidTr="002614F9">
        <w:trPr>
          <w:trHeight w:val="337"/>
        </w:trPr>
        <w:tc>
          <w:tcPr>
            <w:tcW w:w="1410" w:type="pct"/>
            <w:gridSpan w:val="2"/>
            <w:vMerge/>
            <w:shd w:val="clear" w:color="auto" w:fill="auto"/>
          </w:tcPr>
          <w:p w:rsidR="00FA211F" w:rsidRPr="00374E59" w:rsidRDefault="00FA211F" w:rsidP="002614F9">
            <w:pPr>
              <w:pStyle w:val="Tablo"/>
              <w:rPr>
                <w:rFonts w:cs="Times New Roman"/>
                <w:i w:val="0"/>
                <w:sz w:val="20"/>
                <w:szCs w:val="20"/>
              </w:rPr>
            </w:pPr>
          </w:p>
        </w:tc>
        <w:tc>
          <w:tcPr>
            <w:tcW w:w="1184" w:type="pct"/>
            <w:gridSpan w:val="3"/>
            <w:shd w:val="clear" w:color="auto" w:fill="auto"/>
            <w:vAlign w:val="center"/>
          </w:tcPr>
          <w:p w:rsidR="00FA211F" w:rsidRPr="00374E59" w:rsidRDefault="00FA211F" w:rsidP="002614F9">
            <w:pPr>
              <w:pStyle w:val="Tablo"/>
              <w:jc w:val="center"/>
              <w:rPr>
                <w:rFonts w:cs="Times New Roman"/>
                <w:b/>
                <w:i w:val="0"/>
                <w:sz w:val="20"/>
                <w:szCs w:val="20"/>
              </w:rPr>
            </w:pPr>
            <w:r w:rsidRPr="00374E59">
              <w:rPr>
                <w:rFonts w:cs="Times New Roman"/>
                <w:b/>
                <w:i w:val="0"/>
                <w:sz w:val="20"/>
                <w:szCs w:val="20"/>
              </w:rPr>
              <w:t>Kullanan</w:t>
            </w:r>
          </w:p>
        </w:tc>
        <w:tc>
          <w:tcPr>
            <w:tcW w:w="1176" w:type="pct"/>
            <w:gridSpan w:val="3"/>
            <w:shd w:val="clear" w:color="auto" w:fill="auto"/>
            <w:vAlign w:val="center"/>
          </w:tcPr>
          <w:p w:rsidR="00FA211F" w:rsidRPr="00374E59" w:rsidRDefault="00FA211F" w:rsidP="002614F9">
            <w:pPr>
              <w:pStyle w:val="Tablo"/>
              <w:jc w:val="center"/>
              <w:rPr>
                <w:rFonts w:cs="Times New Roman"/>
                <w:b/>
                <w:i w:val="0"/>
                <w:sz w:val="20"/>
                <w:szCs w:val="20"/>
              </w:rPr>
            </w:pPr>
            <w:r w:rsidRPr="00374E59">
              <w:rPr>
                <w:rFonts w:cs="Times New Roman"/>
                <w:b/>
                <w:i w:val="0"/>
                <w:sz w:val="20"/>
                <w:szCs w:val="20"/>
              </w:rPr>
              <w:t>Kullanmayan</w:t>
            </w:r>
          </w:p>
        </w:tc>
        <w:tc>
          <w:tcPr>
            <w:tcW w:w="1229" w:type="pct"/>
            <w:gridSpan w:val="3"/>
            <w:vMerge/>
            <w:shd w:val="clear" w:color="auto" w:fill="auto"/>
          </w:tcPr>
          <w:p w:rsidR="00FA211F" w:rsidRPr="00374E59" w:rsidRDefault="00FA211F" w:rsidP="002614F9">
            <w:pPr>
              <w:pStyle w:val="Tablo"/>
              <w:jc w:val="center"/>
              <w:rPr>
                <w:rFonts w:cs="Times New Roman"/>
                <w:b/>
                <w:i w:val="0"/>
                <w:sz w:val="20"/>
                <w:szCs w:val="20"/>
              </w:rPr>
            </w:pPr>
          </w:p>
        </w:tc>
      </w:tr>
      <w:tr w:rsidR="00FA211F" w:rsidTr="002614F9">
        <w:trPr>
          <w:trHeight w:val="357"/>
        </w:trPr>
        <w:tc>
          <w:tcPr>
            <w:tcW w:w="1410" w:type="pct"/>
            <w:gridSpan w:val="2"/>
            <w:vMerge/>
            <w:shd w:val="clear" w:color="auto" w:fill="auto"/>
          </w:tcPr>
          <w:p w:rsidR="00FA211F" w:rsidRPr="00374E59" w:rsidRDefault="00FA211F" w:rsidP="002614F9">
            <w:pPr>
              <w:pStyle w:val="Tablo"/>
              <w:rPr>
                <w:rFonts w:cs="Times New Roman"/>
                <w:i w:val="0"/>
                <w:sz w:val="20"/>
                <w:szCs w:val="20"/>
              </w:rPr>
            </w:pPr>
          </w:p>
        </w:tc>
        <w:tc>
          <w:tcPr>
            <w:tcW w:w="277" w:type="pct"/>
            <w:shd w:val="clear" w:color="auto" w:fill="auto"/>
          </w:tcPr>
          <w:p w:rsidR="00FA211F" w:rsidRPr="00374E59" w:rsidRDefault="00FA211F" w:rsidP="002614F9">
            <w:pPr>
              <w:pStyle w:val="Tablo"/>
              <w:jc w:val="center"/>
              <w:rPr>
                <w:rFonts w:cs="Times New Roman"/>
                <w:b/>
                <w:i w:val="0"/>
                <w:sz w:val="20"/>
                <w:szCs w:val="20"/>
              </w:rPr>
            </w:pPr>
            <w:r w:rsidRPr="00374E59">
              <w:rPr>
                <w:rFonts w:cs="Times New Roman"/>
                <w:b/>
                <w:i w:val="0"/>
                <w:sz w:val="20"/>
                <w:szCs w:val="20"/>
              </w:rPr>
              <w:t>n</w:t>
            </w:r>
          </w:p>
        </w:tc>
        <w:tc>
          <w:tcPr>
            <w:tcW w:w="421" w:type="pct"/>
            <w:shd w:val="clear" w:color="auto" w:fill="auto"/>
          </w:tcPr>
          <w:p w:rsidR="00FA211F" w:rsidRPr="00374E59" w:rsidRDefault="00FA211F" w:rsidP="002614F9">
            <w:pPr>
              <w:pStyle w:val="Tablo"/>
              <w:jc w:val="center"/>
              <w:rPr>
                <w:rFonts w:cs="Times New Roman"/>
                <w:b/>
                <w:i w:val="0"/>
                <w:sz w:val="20"/>
                <w:szCs w:val="20"/>
              </w:rPr>
            </w:pPr>
            <w:r w:rsidRPr="00374E59">
              <w:rPr>
                <w:rFonts w:cs="Times New Roman"/>
                <w:b/>
                <w:i w:val="0"/>
                <w:sz w:val="20"/>
                <w:szCs w:val="20"/>
              </w:rPr>
              <w:t>ort</w:t>
            </w:r>
          </w:p>
        </w:tc>
        <w:tc>
          <w:tcPr>
            <w:tcW w:w="486" w:type="pct"/>
            <w:shd w:val="clear" w:color="auto" w:fill="auto"/>
          </w:tcPr>
          <w:p w:rsidR="00FA211F" w:rsidRPr="00374E59" w:rsidRDefault="00FA211F" w:rsidP="002614F9">
            <w:pPr>
              <w:pStyle w:val="Tablo"/>
              <w:jc w:val="center"/>
              <w:rPr>
                <w:rFonts w:cs="Times New Roman"/>
                <w:b/>
                <w:i w:val="0"/>
                <w:sz w:val="20"/>
                <w:szCs w:val="20"/>
              </w:rPr>
            </w:pPr>
            <w:r w:rsidRPr="00374E59">
              <w:rPr>
                <w:rFonts w:cs="Times New Roman"/>
                <w:b/>
                <w:i w:val="0"/>
                <w:sz w:val="20"/>
                <w:szCs w:val="20"/>
              </w:rPr>
              <w:t>std</w:t>
            </w:r>
          </w:p>
        </w:tc>
        <w:tc>
          <w:tcPr>
            <w:tcW w:w="269" w:type="pct"/>
            <w:shd w:val="clear" w:color="auto" w:fill="auto"/>
          </w:tcPr>
          <w:p w:rsidR="00FA211F" w:rsidRPr="00374E59" w:rsidRDefault="00FA211F" w:rsidP="002614F9">
            <w:pPr>
              <w:pStyle w:val="Tablo"/>
              <w:jc w:val="center"/>
              <w:rPr>
                <w:rFonts w:cs="Times New Roman"/>
                <w:b/>
                <w:i w:val="0"/>
                <w:sz w:val="20"/>
                <w:szCs w:val="20"/>
              </w:rPr>
            </w:pPr>
            <w:r w:rsidRPr="00374E59">
              <w:rPr>
                <w:rFonts w:cs="Times New Roman"/>
                <w:b/>
                <w:i w:val="0"/>
                <w:sz w:val="20"/>
                <w:szCs w:val="20"/>
              </w:rPr>
              <w:t>n</w:t>
            </w:r>
          </w:p>
        </w:tc>
        <w:tc>
          <w:tcPr>
            <w:tcW w:w="421" w:type="pct"/>
            <w:shd w:val="clear" w:color="auto" w:fill="auto"/>
          </w:tcPr>
          <w:p w:rsidR="00FA211F" w:rsidRPr="00374E59" w:rsidRDefault="00FA211F" w:rsidP="002614F9">
            <w:pPr>
              <w:pStyle w:val="Tablo"/>
              <w:jc w:val="center"/>
              <w:rPr>
                <w:rFonts w:cs="Times New Roman"/>
                <w:b/>
                <w:i w:val="0"/>
                <w:sz w:val="20"/>
                <w:szCs w:val="20"/>
              </w:rPr>
            </w:pPr>
            <w:r w:rsidRPr="00374E59">
              <w:rPr>
                <w:rFonts w:cs="Times New Roman"/>
                <w:b/>
                <w:i w:val="0"/>
                <w:sz w:val="20"/>
                <w:szCs w:val="20"/>
              </w:rPr>
              <w:t>ort</w:t>
            </w:r>
          </w:p>
        </w:tc>
        <w:tc>
          <w:tcPr>
            <w:tcW w:w="486" w:type="pct"/>
            <w:shd w:val="clear" w:color="auto" w:fill="auto"/>
          </w:tcPr>
          <w:p w:rsidR="00FA211F" w:rsidRPr="00374E59" w:rsidRDefault="00FA211F" w:rsidP="002614F9">
            <w:pPr>
              <w:pStyle w:val="Tablo"/>
              <w:jc w:val="center"/>
              <w:rPr>
                <w:rFonts w:cs="Times New Roman"/>
                <w:b/>
                <w:i w:val="0"/>
                <w:sz w:val="20"/>
                <w:szCs w:val="20"/>
              </w:rPr>
            </w:pPr>
            <w:r w:rsidRPr="00374E59">
              <w:rPr>
                <w:rFonts w:cs="Times New Roman"/>
                <w:b/>
                <w:i w:val="0"/>
                <w:sz w:val="20"/>
                <w:szCs w:val="20"/>
              </w:rPr>
              <w:t>std</w:t>
            </w:r>
          </w:p>
        </w:tc>
        <w:tc>
          <w:tcPr>
            <w:tcW w:w="323" w:type="pct"/>
            <w:shd w:val="clear" w:color="auto" w:fill="auto"/>
          </w:tcPr>
          <w:p w:rsidR="00FA211F" w:rsidRPr="00374E59" w:rsidRDefault="00FA211F" w:rsidP="002614F9">
            <w:pPr>
              <w:pStyle w:val="Tablo"/>
              <w:jc w:val="center"/>
              <w:rPr>
                <w:rFonts w:cs="Times New Roman"/>
                <w:b/>
                <w:i w:val="0"/>
                <w:sz w:val="20"/>
                <w:szCs w:val="20"/>
              </w:rPr>
            </w:pPr>
            <w:r w:rsidRPr="00374E59">
              <w:rPr>
                <w:rFonts w:cs="Times New Roman"/>
                <w:b/>
                <w:i w:val="0"/>
                <w:sz w:val="20"/>
                <w:szCs w:val="20"/>
              </w:rPr>
              <w:t>n</w:t>
            </w:r>
          </w:p>
        </w:tc>
        <w:tc>
          <w:tcPr>
            <w:tcW w:w="421" w:type="pct"/>
            <w:shd w:val="clear" w:color="auto" w:fill="auto"/>
          </w:tcPr>
          <w:p w:rsidR="00FA211F" w:rsidRPr="00374E59" w:rsidRDefault="00FA211F" w:rsidP="002614F9">
            <w:pPr>
              <w:pStyle w:val="Tablo"/>
              <w:jc w:val="center"/>
              <w:rPr>
                <w:rFonts w:cs="Times New Roman"/>
                <w:b/>
                <w:i w:val="0"/>
                <w:sz w:val="20"/>
                <w:szCs w:val="20"/>
              </w:rPr>
            </w:pPr>
            <w:r w:rsidRPr="00374E59">
              <w:rPr>
                <w:rFonts w:cs="Times New Roman"/>
                <w:b/>
                <w:i w:val="0"/>
                <w:sz w:val="20"/>
                <w:szCs w:val="20"/>
              </w:rPr>
              <w:t>ort</w:t>
            </w:r>
          </w:p>
        </w:tc>
        <w:tc>
          <w:tcPr>
            <w:tcW w:w="485" w:type="pct"/>
            <w:shd w:val="clear" w:color="auto" w:fill="auto"/>
          </w:tcPr>
          <w:p w:rsidR="00FA211F" w:rsidRPr="00374E59" w:rsidRDefault="00FA211F" w:rsidP="002614F9">
            <w:pPr>
              <w:pStyle w:val="Tablo"/>
              <w:jc w:val="center"/>
              <w:rPr>
                <w:rFonts w:cs="Times New Roman"/>
                <w:b/>
                <w:i w:val="0"/>
                <w:sz w:val="20"/>
                <w:szCs w:val="20"/>
              </w:rPr>
            </w:pPr>
            <w:r w:rsidRPr="00374E59">
              <w:rPr>
                <w:rFonts w:cs="Times New Roman"/>
                <w:b/>
                <w:i w:val="0"/>
                <w:sz w:val="20"/>
                <w:szCs w:val="20"/>
              </w:rPr>
              <w:t>std</w:t>
            </w:r>
          </w:p>
        </w:tc>
      </w:tr>
      <w:tr w:rsidR="00FA211F" w:rsidTr="002614F9">
        <w:trPr>
          <w:trHeight w:val="654"/>
        </w:trPr>
        <w:tc>
          <w:tcPr>
            <w:tcW w:w="494" w:type="pct"/>
            <w:vMerge w:val="restart"/>
            <w:shd w:val="clear" w:color="auto" w:fill="auto"/>
            <w:textDirection w:val="btLr"/>
            <w:vAlign w:val="center"/>
          </w:tcPr>
          <w:p w:rsidR="00FA211F" w:rsidRPr="00374E59" w:rsidRDefault="00FA211F" w:rsidP="002614F9">
            <w:pPr>
              <w:pStyle w:val="Tablo"/>
              <w:ind w:left="113" w:right="113"/>
              <w:jc w:val="center"/>
              <w:rPr>
                <w:rFonts w:cs="Times New Roman"/>
                <w:b/>
                <w:i w:val="0"/>
                <w:sz w:val="20"/>
                <w:szCs w:val="20"/>
              </w:rPr>
            </w:pPr>
            <w:r w:rsidRPr="00374E59">
              <w:rPr>
                <w:rFonts w:cs="Times New Roman"/>
                <w:b/>
                <w:i w:val="0"/>
                <w:sz w:val="20"/>
                <w:szCs w:val="20"/>
              </w:rPr>
              <w:t>Sanal Fen Laboratuvarı</w:t>
            </w:r>
          </w:p>
        </w:tc>
        <w:tc>
          <w:tcPr>
            <w:tcW w:w="916" w:type="pct"/>
            <w:shd w:val="clear" w:color="auto" w:fill="auto"/>
            <w:vAlign w:val="center"/>
          </w:tcPr>
          <w:p w:rsidR="00FA211F" w:rsidRPr="00374E59" w:rsidRDefault="00FA211F" w:rsidP="002614F9">
            <w:pPr>
              <w:pStyle w:val="Tablo"/>
              <w:rPr>
                <w:rFonts w:cs="Times New Roman"/>
                <w:b/>
                <w:i w:val="0"/>
                <w:sz w:val="20"/>
                <w:szCs w:val="20"/>
              </w:rPr>
            </w:pPr>
            <w:r w:rsidRPr="00374E59">
              <w:rPr>
                <w:rFonts w:cs="Times New Roman"/>
                <w:b/>
                <w:i w:val="0"/>
                <w:sz w:val="20"/>
                <w:szCs w:val="20"/>
              </w:rPr>
              <w:t>Kullanan</w:t>
            </w:r>
          </w:p>
        </w:tc>
        <w:tc>
          <w:tcPr>
            <w:tcW w:w="277" w:type="pct"/>
            <w:shd w:val="clear" w:color="auto" w:fill="auto"/>
            <w:vAlign w:val="center"/>
          </w:tcPr>
          <w:p w:rsidR="00FA211F" w:rsidRPr="00374E59" w:rsidRDefault="00FA211F" w:rsidP="002614F9">
            <w:pPr>
              <w:pStyle w:val="Tablo"/>
              <w:jc w:val="center"/>
              <w:rPr>
                <w:rFonts w:cs="Times New Roman"/>
                <w:i w:val="0"/>
                <w:sz w:val="20"/>
                <w:szCs w:val="20"/>
              </w:rPr>
            </w:pPr>
            <w:r w:rsidRPr="00374E59">
              <w:rPr>
                <w:rFonts w:cs="Times New Roman"/>
                <w:i w:val="0"/>
                <w:sz w:val="20"/>
                <w:szCs w:val="20"/>
              </w:rPr>
              <w:t>30</w:t>
            </w:r>
          </w:p>
        </w:tc>
        <w:tc>
          <w:tcPr>
            <w:tcW w:w="421" w:type="pct"/>
            <w:shd w:val="clear" w:color="auto" w:fill="auto"/>
            <w:vAlign w:val="center"/>
          </w:tcPr>
          <w:p w:rsidR="00FA211F" w:rsidRPr="00374E59" w:rsidRDefault="00FA211F" w:rsidP="002614F9">
            <w:pPr>
              <w:pStyle w:val="Tablo"/>
              <w:jc w:val="center"/>
              <w:rPr>
                <w:rFonts w:cs="Times New Roman"/>
                <w:i w:val="0"/>
                <w:sz w:val="20"/>
                <w:szCs w:val="20"/>
              </w:rPr>
            </w:pPr>
            <w:r w:rsidRPr="00374E59">
              <w:rPr>
                <w:rFonts w:eastAsiaTheme="minorHAnsi" w:cs="Times New Roman"/>
                <w:i w:val="0"/>
                <w:color w:val="000000"/>
                <w:sz w:val="20"/>
                <w:szCs w:val="20"/>
                <w:lang w:eastAsia="en-US"/>
              </w:rPr>
              <w:t>24,60</w:t>
            </w:r>
          </w:p>
        </w:tc>
        <w:tc>
          <w:tcPr>
            <w:tcW w:w="486" w:type="pct"/>
            <w:shd w:val="clear" w:color="auto" w:fill="auto"/>
            <w:vAlign w:val="center"/>
          </w:tcPr>
          <w:p w:rsidR="00FA211F" w:rsidRPr="00374E59" w:rsidRDefault="00FA211F" w:rsidP="002614F9">
            <w:pPr>
              <w:pStyle w:val="Tablo"/>
              <w:jc w:val="center"/>
              <w:rPr>
                <w:rFonts w:cs="Times New Roman"/>
                <w:i w:val="0"/>
                <w:sz w:val="20"/>
                <w:szCs w:val="20"/>
              </w:rPr>
            </w:pPr>
            <w:r w:rsidRPr="00374E59">
              <w:rPr>
                <w:rFonts w:eastAsiaTheme="minorHAnsi" w:cs="Times New Roman"/>
                <w:i w:val="0"/>
                <w:color w:val="000000"/>
                <w:sz w:val="20"/>
                <w:szCs w:val="20"/>
                <w:lang w:eastAsia="en-US"/>
              </w:rPr>
              <w:t>3,399</w:t>
            </w:r>
          </w:p>
        </w:tc>
        <w:tc>
          <w:tcPr>
            <w:tcW w:w="269" w:type="pct"/>
            <w:shd w:val="clear" w:color="auto" w:fill="auto"/>
            <w:vAlign w:val="center"/>
          </w:tcPr>
          <w:p w:rsidR="00FA211F" w:rsidRPr="00374E59" w:rsidRDefault="00FA211F" w:rsidP="002614F9">
            <w:pPr>
              <w:pStyle w:val="Tablo"/>
              <w:jc w:val="center"/>
              <w:rPr>
                <w:rFonts w:cs="Times New Roman"/>
                <w:i w:val="0"/>
                <w:sz w:val="20"/>
                <w:szCs w:val="20"/>
              </w:rPr>
            </w:pPr>
            <w:r w:rsidRPr="00374E59">
              <w:rPr>
                <w:rFonts w:cs="Times New Roman"/>
                <w:i w:val="0"/>
                <w:sz w:val="20"/>
                <w:szCs w:val="20"/>
              </w:rPr>
              <w:t>30</w:t>
            </w:r>
          </w:p>
        </w:tc>
        <w:tc>
          <w:tcPr>
            <w:tcW w:w="421" w:type="pct"/>
            <w:shd w:val="clear" w:color="auto" w:fill="auto"/>
            <w:vAlign w:val="center"/>
          </w:tcPr>
          <w:p w:rsidR="00FA211F" w:rsidRPr="00374E59" w:rsidRDefault="00FA211F" w:rsidP="002614F9">
            <w:pPr>
              <w:pStyle w:val="Tablo"/>
              <w:jc w:val="center"/>
              <w:rPr>
                <w:rFonts w:cs="Times New Roman"/>
                <w:i w:val="0"/>
                <w:sz w:val="20"/>
                <w:szCs w:val="20"/>
              </w:rPr>
            </w:pPr>
            <w:r w:rsidRPr="00374E59">
              <w:rPr>
                <w:rFonts w:eastAsiaTheme="minorHAnsi" w:cs="Times New Roman"/>
                <w:i w:val="0"/>
                <w:color w:val="000000"/>
                <w:sz w:val="20"/>
                <w:szCs w:val="20"/>
                <w:lang w:eastAsia="en-US"/>
              </w:rPr>
              <w:t>17,90</w:t>
            </w:r>
          </w:p>
        </w:tc>
        <w:tc>
          <w:tcPr>
            <w:tcW w:w="486" w:type="pct"/>
            <w:shd w:val="clear" w:color="auto" w:fill="auto"/>
            <w:vAlign w:val="center"/>
          </w:tcPr>
          <w:p w:rsidR="00FA211F" w:rsidRPr="00374E59" w:rsidRDefault="00FA211F" w:rsidP="002614F9">
            <w:pPr>
              <w:pStyle w:val="Tablo"/>
              <w:jc w:val="center"/>
              <w:rPr>
                <w:rFonts w:cs="Times New Roman"/>
                <w:i w:val="0"/>
                <w:sz w:val="20"/>
                <w:szCs w:val="20"/>
              </w:rPr>
            </w:pPr>
            <w:r w:rsidRPr="00374E59">
              <w:rPr>
                <w:rFonts w:eastAsiaTheme="minorHAnsi" w:cs="Times New Roman"/>
                <w:i w:val="0"/>
                <w:color w:val="000000"/>
                <w:sz w:val="20"/>
                <w:szCs w:val="20"/>
                <w:lang w:eastAsia="en-US"/>
              </w:rPr>
              <w:t>6,396</w:t>
            </w:r>
          </w:p>
        </w:tc>
        <w:tc>
          <w:tcPr>
            <w:tcW w:w="323"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60</w:t>
            </w:r>
          </w:p>
        </w:tc>
        <w:tc>
          <w:tcPr>
            <w:tcW w:w="421"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21,25</w:t>
            </w:r>
          </w:p>
        </w:tc>
        <w:tc>
          <w:tcPr>
            <w:tcW w:w="485"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4,897</w:t>
            </w:r>
          </w:p>
        </w:tc>
      </w:tr>
      <w:tr w:rsidR="00FA211F" w:rsidTr="002614F9">
        <w:trPr>
          <w:trHeight w:val="756"/>
        </w:trPr>
        <w:tc>
          <w:tcPr>
            <w:tcW w:w="494" w:type="pct"/>
            <w:vMerge/>
            <w:shd w:val="clear" w:color="auto" w:fill="auto"/>
          </w:tcPr>
          <w:p w:rsidR="00FA211F" w:rsidRPr="00374E59" w:rsidRDefault="00FA211F" w:rsidP="002614F9">
            <w:pPr>
              <w:pStyle w:val="Tablo"/>
              <w:rPr>
                <w:rFonts w:cs="Times New Roman"/>
                <w:b/>
                <w:i w:val="0"/>
                <w:sz w:val="20"/>
                <w:szCs w:val="20"/>
              </w:rPr>
            </w:pPr>
          </w:p>
        </w:tc>
        <w:tc>
          <w:tcPr>
            <w:tcW w:w="916" w:type="pct"/>
            <w:shd w:val="clear" w:color="auto" w:fill="auto"/>
            <w:vAlign w:val="center"/>
          </w:tcPr>
          <w:p w:rsidR="00FA211F" w:rsidRPr="00374E59" w:rsidRDefault="00FA211F" w:rsidP="002614F9">
            <w:pPr>
              <w:pStyle w:val="Tablo"/>
              <w:rPr>
                <w:rFonts w:cs="Times New Roman"/>
                <w:b/>
                <w:i w:val="0"/>
                <w:sz w:val="20"/>
                <w:szCs w:val="20"/>
              </w:rPr>
            </w:pPr>
            <w:r w:rsidRPr="00374E59">
              <w:rPr>
                <w:rFonts w:cs="Times New Roman"/>
                <w:b/>
                <w:i w:val="0"/>
                <w:sz w:val="20"/>
                <w:szCs w:val="20"/>
              </w:rPr>
              <w:t>Kullanmayan</w:t>
            </w:r>
          </w:p>
        </w:tc>
        <w:tc>
          <w:tcPr>
            <w:tcW w:w="277" w:type="pct"/>
            <w:shd w:val="clear" w:color="auto" w:fill="auto"/>
            <w:vAlign w:val="center"/>
          </w:tcPr>
          <w:p w:rsidR="00FA211F" w:rsidRPr="00374E59" w:rsidRDefault="00FA211F" w:rsidP="002614F9">
            <w:pPr>
              <w:pStyle w:val="Tablo"/>
              <w:jc w:val="center"/>
              <w:rPr>
                <w:rFonts w:cs="Times New Roman"/>
                <w:i w:val="0"/>
                <w:sz w:val="20"/>
                <w:szCs w:val="20"/>
              </w:rPr>
            </w:pPr>
            <w:r w:rsidRPr="00374E59">
              <w:rPr>
                <w:rFonts w:cs="Times New Roman"/>
                <w:i w:val="0"/>
                <w:sz w:val="20"/>
                <w:szCs w:val="20"/>
              </w:rPr>
              <w:t>30</w:t>
            </w:r>
          </w:p>
        </w:tc>
        <w:tc>
          <w:tcPr>
            <w:tcW w:w="421" w:type="pct"/>
            <w:shd w:val="clear" w:color="auto" w:fill="auto"/>
            <w:vAlign w:val="center"/>
          </w:tcPr>
          <w:p w:rsidR="00FA211F" w:rsidRPr="00374E59" w:rsidRDefault="00FA211F" w:rsidP="002614F9">
            <w:pPr>
              <w:pStyle w:val="Tablo"/>
              <w:jc w:val="center"/>
              <w:rPr>
                <w:rFonts w:cs="Times New Roman"/>
                <w:i w:val="0"/>
                <w:sz w:val="20"/>
                <w:szCs w:val="20"/>
              </w:rPr>
            </w:pPr>
            <w:r w:rsidRPr="00374E59">
              <w:rPr>
                <w:rFonts w:eastAsiaTheme="minorHAnsi" w:cs="Times New Roman"/>
                <w:i w:val="0"/>
                <w:color w:val="000000"/>
                <w:sz w:val="20"/>
                <w:szCs w:val="20"/>
                <w:lang w:eastAsia="en-US"/>
              </w:rPr>
              <w:t>24,36</w:t>
            </w:r>
          </w:p>
        </w:tc>
        <w:tc>
          <w:tcPr>
            <w:tcW w:w="486" w:type="pct"/>
            <w:shd w:val="clear" w:color="auto" w:fill="auto"/>
            <w:vAlign w:val="center"/>
          </w:tcPr>
          <w:p w:rsidR="00FA211F" w:rsidRPr="00374E59" w:rsidRDefault="00FA211F" w:rsidP="002614F9">
            <w:pPr>
              <w:pStyle w:val="Tablo"/>
              <w:jc w:val="center"/>
              <w:rPr>
                <w:rFonts w:cs="Times New Roman"/>
                <w:i w:val="0"/>
                <w:sz w:val="20"/>
                <w:szCs w:val="20"/>
              </w:rPr>
            </w:pPr>
            <w:r w:rsidRPr="00374E59">
              <w:rPr>
                <w:rFonts w:eastAsiaTheme="minorHAnsi" w:cs="Times New Roman"/>
                <w:i w:val="0"/>
                <w:color w:val="000000"/>
                <w:sz w:val="20"/>
                <w:szCs w:val="20"/>
                <w:lang w:eastAsia="en-US"/>
              </w:rPr>
              <w:t>3,755</w:t>
            </w:r>
          </w:p>
        </w:tc>
        <w:tc>
          <w:tcPr>
            <w:tcW w:w="269" w:type="pct"/>
            <w:shd w:val="clear" w:color="auto" w:fill="auto"/>
            <w:vAlign w:val="center"/>
          </w:tcPr>
          <w:p w:rsidR="00FA211F" w:rsidRPr="00374E59" w:rsidRDefault="00FA211F" w:rsidP="002614F9">
            <w:pPr>
              <w:pStyle w:val="Tablo"/>
              <w:jc w:val="center"/>
              <w:rPr>
                <w:rFonts w:cs="Times New Roman"/>
                <w:i w:val="0"/>
                <w:sz w:val="20"/>
                <w:szCs w:val="20"/>
              </w:rPr>
            </w:pPr>
            <w:r w:rsidRPr="00374E59">
              <w:rPr>
                <w:rFonts w:cs="Times New Roman"/>
                <w:i w:val="0"/>
                <w:sz w:val="20"/>
                <w:szCs w:val="20"/>
              </w:rPr>
              <w:t>30</w:t>
            </w:r>
          </w:p>
        </w:tc>
        <w:tc>
          <w:tcPr>
            <w:tcW w:w="421" w:type="pct"/>
            <w:shd w:val="clear" w:color="auto" w:fill="auto"/>
            <w:vAlign w:val="center"/>
          </w:tcPr>
          <w:p w:rsidR="00FA211F" w:rsidRPr="00374E59" w:rsidRDefault="00FA211F" w:rsidP="002614F9">
            <w:pPr>
              <w:pStyle w:val="Tablo"/>
              <w:jc w:val="center"/>
              <w:rPr>
                <w:rFonts w:cs="Times New Roman"/>
                <w:i w:val="0"/>
                <w:sz w:val="20"/>
                <w:szCs w:val="20"/>
              </w:rPr>
            </w:pPr>
            <w:r w:rsidRPr="00374E59">
              <w:rPr>
                <w:rFonts w:eastAsiaTheme="minorHAnsi" w:cs="Times New Roman"/>
                <w:i w:val="0"/>
                <w:color w:val="000000"/>
                <w:sz w:val="20"/>
                <w:szCs w:val="20"/>
                <w:lang w:eastAsia="en-US"/>
              </w:rPr>
              <w:t>24,63</w:t>
            </w:r>
          </w:p>
        </w:tc>
        <w:tc>
          <w:tcPr>
            <w:tcW w:w="486" w:type="pct"/>
            <w:shd w:val="clear" w:color="auto" w:fill="auto"/>
            <w:vAlign w:val="center"/>
          </w:tcPr>
          <w:p w:rsidR="00FA211F" w:rsidRPr="00374E59" w:rsidRDefault="00FA211F" w:rsidP="002614F9">
            <w:pPr>
              <w:pStyle w:val="Tablo"/>
              <w:jc w:val="center"/>
              <w:rPr>
                <w:rFonts w:cs="Times New Roman"/>
                <w:i w:val="0"/>
                <w:sz w:val="20"/>
                <w:szCs w:val="20"/>
              </w:rPr>
            </w:pPr>
            <w:r w:rsidRPr="00374E59">
              <w:rPr>
                <w:rFonts w:eastAsiaTheme="minorHAnsi" w:cs="Times New Roman"/>
                <w:i w:val="0"/>
                <w:color w:val="000000"/>
                <w:sz w:val="20"/>
                <w:szCs w:val="20"/>
                <w:lang w:eastAsia="en-US"/>
              </w:rPr>
              <w:t>3,518</w:t>
            </w:r>
          </w:p>
        </w:tc>
        <w:tc>
          <w:tcPr>
            <w:tcW w:w="323"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60</w:t>
            </w:r>
          </w:p>
        </w:tc>
        <w:tc>
          <w:tcPr>
            <w:tcW w:w="421"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24,49</w:t>
            </w:r>
          </w:p>
        </w:tc>
        <w:tc>
          <w:tcPr>
            <w:tcW w:w="485"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3,636</w:t>
            </w:r>
          </w:p>
        </w:tc>
      </w:tr>
      <w:tr w:rsidR="00FA211F" w:rsidTr="002614F9">
        <w:trPr>
          <w:trHeight w:val="450"/>
        </w:trPr>
        <w:tc>
          <w:tcPr>
            <w:tcW w:w="1410" w:type="pct"/>
            <w:gridSpan w:val="2"/>
            <w:shd w:val="clear" w:color="auto" w:fill="auto"/>
            <w:vAlign w:val="center"/>
          </w:tcPr>
          <w:p w:rsidR="00FA211F" w:rsidRPr="00374E59" w:rsidRDefault="00FA211F" w:rsidP="002614F9">
            <w:pPr>
              <w:pStyle w:val="Tablo"/>
              <w:jc w:val="center"/>
              <w:rPr>
                <w:rFonts w:cs="Times New Roman"/>
                <w:b/>
                <w:i w:val="0"/>
                <w:sz w:val="20"/>
                <w:szCs w:val="20"/>
              </w:rPr>
            </w:pPr>
            <w:r w:rsidRPr="00374E59">
              <w:rPr>
                <w:rFonts w:cs="Times New Roman"/>
                <w:b/>
                <w:i w:val="0"/>
                <w:sz w:val="20"/>
                <w:szCs w:val="20"/>
              </w:rPr>
              <w:t>Toplam</w:t>
            </w:r>
          </w:p>
        </w:tc>
        <w:tc>
          <w:tcPr>
            <w:tcW w:w="277"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60</w:t>
            </w:r>
          </w:p>
        </w:tc>
        <w:tc>
          <w:tcPr>
            <w:tcW w:w="421"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24,48</w:t>
            </w:r>
          </w:p>
        </w:tc>
        <w:tc>
          <w:tcPr>
            <w:tcW w:w="486"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3,577</w:t>
            </w:r>
          </w:p>
        </w:tc>
        <w:tc>
          <w:tcPr>
            <w:tcW w:w="269"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60</w:t>
            </w:r>
          </w:p>
        </w:tc>
        <w:tc>
          <w:tcPr>
            <w:tcW w:w="421"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21,26</w:t>
            </w:r>
          </w:p>
        </w:tc>
        <w:tc>
          <w:tcPr>
            <w:tcW w:w="486"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4,957</w:t>
            </w:r>
          </w:p>
        </w:tc>
        <w:tc>
          <w:tcPr>
            <w:tcW w:w="323"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120</w:t>
            </w:r>
          </w:p>
        </w:tc>
        <w:tc>
          <w:tcPr>
            <w:tcW w:w="421"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color w:val="000000"/>
                <w:sz w:val="20"/>
                <w:szCs w:val="20"/>
                <w:lang w:eastAsia="en-US"/>
              </w:rPr>
              <w:t>22,87</w:t>
            </w:r>
          </w:p>
        </w:tc>
        <w:tc>
          <w:tcPr>
            <w:tcW w:w="485" w:type="pct"/>
            <w:shd w:val="clear" w:color="auto" w:fill="auto"/>
            <w:vAlign w:val="center"/>
          </w:tcPr>
          <w:p w:rsidR="00FA211F" w:rsidRPr="00374E59" w:rsidRDefault="00FA211F" w:rsidP="002614F9">
            <w:pPr>
              <w:pStyle w:val="Tablo"/>
              <w:jc w:val="center"/>
              <w:rPr>
                <w:rFonts w:eastAsiaTheme="minorHAnsi" w:cs="Times New Roman"/>
                <w:i w:val="0"/>
                <w:sz w:val="20"/>
                <w:szCs w:val="20"/>
                <w:lang w:eastAsia="en-US"/>
              </w:rPr>
            </w:pPr>
            <w:r w:rsidRPr="00374E59">
              <w:rPr>
                <w:rFonts w:eastAsiaTheme="minorHAnsi" w:cs="Times New Roman"/>
                <w:i w:val="0"/>
                <w:sz w:val="20"/>
                <w:szCs w:val="20"/>
                <w:lang w:eastAsia="en-US"/>
              </w:rPr>
              <w:t>4,266</w:t>
            </w:r>
          </w:p>
        </w:tc>
      </w:tr>
    </w:tbl>
    <w:p w:rsidR="00FA211F" w:rsidRDefault="00FA211F" w:rsidP="00FA211F">
      <w:pPr>
        <w:autoSpaceDE w:val="0"/>
        <w:autoSpaceDN w:val="0"/>
        <w:adjustRightInd w:val="0"/>
        <w:spacing w:after="360" w:line="360" w:lineRule="auto"/>
        <w:jc w:val="left"/>
        <w:rPr>
          <w:rFonts w:eastAsiaTheme="minorHAnsi" w:cs="Times New Roman"/>
          <w:szCs w:val="24"/>
          <w:lang w:eastAsia="en-US"/>
        </w:rPr>
      </w:pPr>
    </w:p>
    <w:p w:rsidR="00FA211F" w:rsidRDefault="00FA211F" w:rsidP="00FA211F">
      <w:pPr>
        <w:spacing w:after="360" w:line="360" w:lineRule="auto"/>
      </w:pPr>
      <w:r w:rsidRPr="00926E89">
        <w:t>Araştırma Yapmaya Yönelik Motivasyon</w:t>
      </w:r>
      <w:r>
        <w:t xml:space="preserve"> ön test sonuçları için en yüksek puanın 30 ve en düşük puanın 6 olduğu göz önünde bulundurularak bu sonuçların yer aldığı </w:t>
      </w:r>
      <w:r w:rsidR="00886D16">
        <w:fldChar w:fldCharType="begin"/>
      </w:r>
      <w:r>
        <w:instrText xml:space="preserve"> REF _Ref447702052 \h  \* MERGEFORMAT </w:instrText>
      </w:r>
      <w:r w:rsidR="00886D16">
        <w:fldChar w:fldCharType="separate"/>
      </w:r>
      <w:r w:rsidR="009A56AB">
        <w:t>Tablo 4.6</w:t>
      </w:r>
      <w:r w:rsidR="00886D16">
        <w:fldChar w:fldCharType="end"/>
      </w:r>
      <w:r>
        <w:t xml:space="preserve"> incelendiğinde; sadece geleneksel fen </w:t>
      </w:r>
      <w:r w:rsidRPr="000C664F">
        <w:t xml:space="preserve">ve teknoloji </w:t>
      </w:r>
      <w:r>
        <w:t xml:space="preserve">laboratuvarını kullanan öğrencilerin ön test ortalama puanları </w:t>
      </w:r>
      <m:oMath>
        <m:acc>
          <m:accPr>
            <m:chr m:val="̅"/>
            <m:ctrlPr>
              <w:rPr>
                <w:rFonts w:ascii="Cambria Math" w:hAnsi="Cambria Math"/>
                <w:i/>
              </w:rPr>
            </m:ctrlPr>
          </m:accPr>
          <m:e>
            <m:r>
              <w:rPr>
                <w:rFonts w:ascii="Cambria Math" w:hAnsi="Cambria Math"/>
              </w:rPr>
              <m:t>X</m:t>
            </m:r>
          </m:e>
        </m:acc>
      </m:oMath>
      <w:r>
        <w:t>=</w:t>
      </w:r>
      <w:r w:rsidRPr="00763E33">
        <w:t>24,36</w:t>
      </w:r>
      <w:r>
        <w:t>, sadece web</w:t>
      </w:r>
      <w:r w:rsidRPr="000C664F">
        <w:t xml:space="preserve"> tabanlı çevrimiçi sanal fen ve teknoloji laboratuvar</w:t>
      </w:r>
      <w:r>
        <w:t xml:space="preserve">ını kullanan öğrencilerin ön test ortalama puanları </w:t>
      </w:r>
      <m:oMath>
        <m:acc>
          <m:accPr>
            <m:chr m:val="̅"/>
            <m:ctrlPr>
              <w:rPr>
                <w:rFonts w:ascii="Cambria Math" w:hAnsi="Cambria Math"/>
                <w:i/>
              </w:rPr>
            </m:ctrlPr>
          </m:accPr>
          <m:e>
            <m:r>
              <w:rPr>
                <w:rFonts w:ascii="Cambria Math" w:hAnsi="Cambria Math"/>
              </w:rPr>
              <m:t>X</m:t>
            </m:r>
          </m:e>
        </m:acc>
      </m:oMath>
      <w:r>
        <w:t>=</w:t>
      </w:r>
      <w:r w:rsidRPr="00763E33">
        <w:t>17,90</w:t>
      </w:r>
      <w:r>
        <w:t xml:space="preserve"> geleneksel fen </w:t>
      </w:r>
      <w:r w:rsidRPr="000C664F">
        <w:t xml:space="preserve">ve teknoloji </w:t>
      </w:r>
      <w:r>
        <w:t>laboratuvarı ve web</w:t>
      </w:r>
      <w:r w:rsidRPr="000C664F">
        <w:t xml:space="preserve"> tabanlı çevrimiçi sanal fen ve teknoloji laboratuvar</w:t>
      </w:r>
      <w:r>
        <w:t xml:space="preserve">ını birlikte kullanan öğrencilerin ön test ortalama puanları </w:t>
      </w:r>
      <m:oMath>
        <m:acc>
          <m:accPr>
            <m:chr m:val="̅"/>
            <m:ctrlPr>
              <w:rPr>
                <w:rFonts w:ascii="Cambria Math" w:hAnsi="Cambria Math"/>
                <w:i/>
              </w:rPr>
            </m:ctrlPr>
          </m:accPr>
          <m:e>
            <m:r>
              <w:rPr>
                <w:rFonts w:ascii="Cambria Math" w:hAnsi="Cambria Math"/>
              </w:rPr>
              <m:t>X</m:t>
            </m:r>
          </m:e>
        </m:acc>
      </m:oMath>
      <w:r>
        <w:t xml:space="preserve">=26,60 hiçbir laboratuvar ortamını kullanmayan öğrencilerin ön test ortalama puanları </w:t>
      </w:r>
      <m:oMath>
        <m:acc>
          <m:accPr>
            <m:chr m:val="̅"/>
            <m:ctrlPr>
              <w:rPr>
                <w:rFonts w:ascii="Cambria Math" w:hAnsi="Cambria Math"/>
                <w:i/>
              </w:rPr>
            </m:ctrlPr>
          </m:accPr>
          <m:e>
            <m:r>
              <w:rPr>
                <w:rFonts w:ascii="Cambria Math" w:hAnsi="Cambria Math"/>
              </w:rPr>
              <m:t>X</m:t>
            </m:r>
          </m:e>
        </m:acc>
      </m:oMath>
      <w:r>
        <w:t xml:space="preserve"> = 21,26 olduğu görülmektedir.</w:t>
      </w:r>
    </w:p>
    <w:p w:rsidR="00FA211F" w:rsidRDefault="00FA211F" w:rsidP="00FA211F">
      <w:pPr>
        <w:pStyle w:val="Tablo"/>
        <w:spacing w:after="360"/>
        <w:ind w:left="993" w:hanging="993"/>
        <w:rPr>
          <w:rFonts w:eastAsiaTheme="minorHAnsi" w:cs="Times New Roman"/>
          <w:szCs w:val="24"/>
          <w:lang w:eastAsia="en-US"/>
        </w:rPr>
      </w:pPr>
      <w:bookmarkStart w:id="305" w:name="_Ref447702744"/>
      <w:bookmarkStart w:id="306" w:name="_Toc448232928"/>
      <w:bookmarkStart w:id="307" w:name="_Toc513987812"/>
      <w:r>
        <w:t>Tablo 4.</w:t>
      </w:r>
      <w:r w:rsidR="00F63956">
        <w:fldChar w:fldCharType="begin"/>
      </w:r>
      <w:r w:rsidR="00F63956">
        <w:instrText xml:space="preserve"> SEQ Tablo_4. \* ARABIC </w:instrText>
      </w:r>
      <w:r w:rsidR="00F63956">
        <w:fldChar w:fldCharType="separate"/>
      </w:r>
      <w:r w:rsidR="009A56AB">
        <w:rPr>
          <w:noProof/>
        </w:rPr>
        <w:t>7</w:t>
      </w:r>
      <w:r w:rsidR="00F63956">
        <w:rPr>
          <w:noProof/>
        </w:rPr>
        <w:fldChar w:fldCharType="end"/>
      </w:r>
      <w:bookmarkEnd w:id="305"/>
      <w:r>
        <w:t>.</w:t>
      </w:r>
      <w:r w:rsidRPr="00496C4B">
        <w:t xml:space="preserve"> </w:t>
      </w:r>
      <w:r w:rsidRPr="0077543E">
        <w:t>Performansa Yönelik Motivasyon</w:t>
      </w:r>
      <w:r w:rsidRPr="00926E89">
        <w:t xml:space="preserve"> Motivasyon</w:t>
      </w:r>
      <w:r>
        <w:t xml:space="preserve"> Ön Test Betimsel </w:t>
      </w:r>
      <w:r w:rsidRPr="00FD47E3">
        <w:t>İstatistikler</w:t>
      </w:r>
      <w:bookmarkEnd w:id="306"/>
      <w:bookmarkEnd w:id="307"/>
    </w:p>
    <w:tbl>
      <w:tblPr>
        <w:tblStyle w:val="TabloKlavuzu"/>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834"/>
        <w:gridCol w:w="1546"/>
        <w:gridCol w:w="468"/>
        <w:gridCol w:w="711"/>
        <w:gridCol w:w="820"/>
        <w:gridCol w:w="454"/>
        <w:gridCol w:w="710"/>
        <w:gridCol w:w="820"/>
        <w:gridCol w:w="545"/>
        <w:gridCol w:w="710"/>
        <w:gridCol w:w="818"/>
      </w:tblGrid>
      <w:tr w:rsidR="00FA211F" w:rsidTr="002614F9">
        <w:trPr>
          <w:trHeight w:val="337"/>
        </w:trPr>
        <w:tc>
          <w:tcPr>
            <w:tcW w:w="1410" w:type="pct"/>
            <w:gridSpan w:val="2"/>
            <w:vMerge w:val="restart"/>
            <w:shd w:val="clear" w:color="auto" w:fill="auto"/>
          </w:tcPr>
          <w:p w:rsidR="00FA211F" w:rsidRPr="004A3BDB" w:rsidRDefault="00FA211F" w:rsidP="002614F9">
            <w:pPr>
              <w:pStyle w:val="Tablo"/>
              <w:spacing w:line="360" w:lineRule="auto"/>
              <w:rPr>
                <w:rFonts w:cs="Times New Roman"/>
                <w:i w:val="0"/>
                <w:sz w:val="20"/>
                <w:szCs w:val="20"/>
              </w:rPr>
            </w:pPr>
          </w:p>
        </w:tc>
        <w:tc>
          <w:tcPr>
            <w:tcW w:w="2360" w:type="pct"/>
            <w:gridSpan w:val="6"/>
            <w:shd w:val="clear" w:color="auto" w:fill="auto"/>
            <w:vAlign w:val="center"/>
          </w:tcPr>
          <w:p w:rsidR="00FA211F" w:rsidRPr="004A3BDB" w:rsidRDefault="00FA211F" w:rsidP="002614F9">
            <w:pPr>
              <w:pStyle w:val="Tablo"/>
              <w:spacing w:line="360" w:lineRule="auto"/>
              <w:jc w:val="center"/>
              <w:rPr>
                <w:rFonts w:cs="Times New Roman"/>
                <w:b/>
                <w:i w:val="0"/>
                <w:sz w:val="20"/>
                <w:szCs w:val="20"/>
              </w:rPr>
            </w:pPr>
            <w:r w:rsidRPr="004A3BDB">
              <w:rPr>
                <w:rFonts w:cs="Times New Roman"/>
                <w:b/>
                <w:i w:val="0"/>
                <w:sz w:val="20"/>
                <w:szCs w:val="20"/>
              </w:rPr>
              <w:t>Geleneksel Fen Laboratuvarı</w:t>
            </w:r>
          </w:p>
        </w:tc>
        <w:tc>
          <w:tcPr>
            <w:tcW w:w="1229" w:type="pct"/>
            <w:gridSpan w:val="3"/>
            <w:vMerge w:val="restart"/>
            <w:shd w:val="clear" w:color="auto" w:fill="auto"/>
            <w:vAlign w:val="center"/>
          </w:tcPr>
          <w:p w:rsidR="00FA211F" w:rsidRPr="004A3BDB" w:rsidRDefault="00FA211F" w:rsidP="002614F9">
            <w:pPr>
              <w:pStyle w:val="Tablo"/>
              <w:spacing w:line="360" w:lineRule="auto"/>
              <w:jc w:val="center"/>
              <w:rPr>
                <w:rFonts w:cs="Times New Roman"/>
                <w:b/>
                <w:i w:val="0"/>
                <w:sz w:val="20"/>
                <w:szCs w:val="20"/>
              </w:rPr>
            </w:pPr>
            <w:r w:rsidRPr="004A3BDB">
              <w:rPr>
                <w:rFonts w:cs="Times New Roman"/>
                <w:b/>
                <w:i w:val="0"/>
                <w:sz w:val="20"/>
                <w:szCs w:val="20"/>
              </w:rPr>
              <w:t>Toplam</w:t>
            </w:r>
          </w:p>
        </w:tc>
      </w:tr>
      <w:tr w:rsidR="00FA211F" w:rsidTr="002614F9">
        <w:trPr>
          <w:trHeight w:val="337"/>
        </w:trPr>
        <w:tc>
          <w:tcPr>
            <w:tcW w:w="1410" w:type="pct"/>
            <w:gridSpan w:val="2"/>
            <w:vMerge/>
            <w:shd w:val="clear" w:color="auto" w:fill="auto"/>
          </w:tcPr>
          <w:p w:rsidR="00FA211F" w:rsidRPr="004A3BDB" w:rsidRDefault="00FA211F" w:rsidP="002614F9">
            <w:pPr>
              <w:pStyle w:val="Tablo"/>
              <w:rPr>
                <w:rFonts w:cs="Times New Roman"/>
                <w:i w:val="0"/>
                <w:sz w:val="20"/>
                <w:szCs w:val="20"/>
              </w:rPr>
            </w:pPr>
          </w:p>
        </w:tc>
        <w:tc>
          <w:tcPr>
            <w:tcW w:w="1184" w:type="pct"/>
            <w:gridSpan w:val="3"/>
            <w:shd w:val="clear" w:color="auto" w:fill="auto"/>
            <w:vAlign w:val="center"/>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Kullanan</w:t>
            </w:r>
          </w:p>
        </w:tc>
        <w:tc>
          <w:tcPr>
            <w:tcW w:w="1176" w:type="pct"/>
            <w:gridSpan w:val="3"/>
            <w:shd w:val="clear" w:color="auto" w:fill="auto"/>
            <w:vAlign w:val="center"/>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Kullanmayan</w:t>
            </w:r>
          </w:p>
        </w:tc>
        <w:tc>
          <w:tcPr>
            <w:tcW w:w="1229" w:type="pct"/>
            <w:gridSpan w:val="3"/>
            <w:vMerge/>
            <w:shd w:val="clear" w:color="auto" w:fill="auto"/>
          </w:tcPr>
          <w:p w:rsidR="00FA211F" w:rsidRPr="004A3BDB" w:rsidRDefault="00FA211F" w:rsidP="002614F9">
            <w:pPr>
              <w:pStyle w:val="Tablo"/>
              <w:jc w:val="center"/>
              <w:rPr>
                <w:rFonts w:cs="Times New Roman"/>
                <w:b/>
                <w:i w:val="0"/>
                <w:sz w:val="20"/>
                <w:szCs w:val="20"/>
              </w:rPr>
            </w:pPr>
          </w:p>
        </w:tc>
      </w:tr>
      <w:tr w:rsidR="00FA211F" w:rsidTr="002614F9">
        <w:trPr>
          <w:trHeight w:val="357"/>
        </w:trPr>
        <w:tc>
          <w:tcPr>
            <w:tcW w:w="1410" w:type="pct"/>
            <w:gridSpan w:val="2"/>
            <w:vMerge/>
            <w:shd w:val="clear" w:color="auto" w:fill="auto"/>
          </w:tcPr>
          <w:p w:rsidR="00FA211F" w:rsidRPr="004A3BDB" w:rsidRDefault="00FA211F" w:rsidP="002614F9">
            <w:pPr>
              <w:pStyle w:val="Tablo"/>
              <w:rPr>
                <w:rFonts w:cs="Times New Roman"/>
                <w:i w:val="0"/>
                <w:sz w:val="20"/>
                <w:szCs w:val="20"/>
              </w:rPr>
            </w:pPr>
          </w:p>
        </w:tc>
        <w:tc>
          <w:tcPr>
            <w:tcW w:w="277" w:type="pct"/>
            <w:shd w:val="clear" w:color="auto" w:fill="auto"/>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n</w:t>
            </w:r>
          </w:p>
        </w:tc>
        <w:tc>
          <w:tcPr>
            <w:tcW w:w="421" w:type="pct"/>
            <w:shd w:val="clear" w:color="auto" w:fill="auto"/>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ort</w:t>
            </w:r>
          </w:p>
        </w:tc>
        <w:tc>
          <w:tcPr>
            <w:tcW w:w="486" w:type="pct"/>
            <w:shd w:val="clear" w:color="auto" w:fill="auto"/>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std</w:t>
            </w:r>
          </w:p>
        </w:tc>
        <w:tc>
          <w:tcPr>
            <w:tcW w:w="269" w:type="pct"/>
            <w:shd w:val="clear" w:color="auto" w:fill="auto"/>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n</w:t>
            </w:r>
          </w:p>
        </w:tc>
        <w:tc>
          <w:tcPr>
            <w:tcW w:w="421" w:type="pct"/>
            <w:shd w:val="clear" w:color="auto" w:fill="auto"/>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ort</w:t>
            </w:r>
          </w:p>
        </w:tc>
        <w:tc>
          <w:tcPr>
            <w:tcW w:w="486" w:type="pct"/>
            <w:shd w:val="clear" w:color="auto" w:fill="auto"/>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std</w:t>
            </w:r>
          </w:p>
        </w:tc>
        <w:tc>
          <w:tcPr>
            <w:tcW w:w="323" w:type="pct"/>
            <w:shd w:val="clear" w:color="auto" w:fill="auto"/>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n</w:t>
            </w:r>
          </w:p>
        </w:tc>
        <w:tc>
          <w:tcPr>
            <w:tcW w:w="421" w:type="pct"/>
            <w:shd w:val="clear" w:color="auto" w:fill="auto"/>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ort</w:t>
            </w:r>
          </w:p>
        </w:tc>
        <w:tc>
          <w:tcPr>
            <w:tcW w:w="485" w:type="pct"/>
            <w:shd w:val="clear" w:color="auto" w:fill="auto"/>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std</w:t>
            </w:r>
          </w:p>
        </w:tc>
      </w:tr>
      <w:tr w:rsidR="00FA211F" w:rsidTr="002614F9">
        <w:trPr>
          <w:trHeight w:val="654"/>
        </w:trPr>
        <w:tc>
          <w:tcPr>
            <w:tcW w:w="494" w:type="pct"/>
            <w:vMerge w:val="restart"/>
            <w:shd w:val="clear" w:color="auto" w:fill="auto"/>
            <w:textDirection w:val="btLr"/>
            <w:vAlign w:val="center"/>
          </w:tcPr>
          <w:p w:rsidR="00FA211F" w:rsidRPr="004A3BDB" w:rsidRDefault="00FA211F" w:rsidP="002614F9">
            <w:pPr>
              <w:pStyle w:val="Tablo"/>
              <w:ind w:left="113" w:right="113"/>
              <w:jc w:val="center"/>
              <w:rPr>
                <w:rFonts w:cs="Times New Roman"/>
                <w:b/>
                <w:i w:val="0"/>
                <w:sz w:val="20"/>
                <w:szCs w:val="20"/>
              </w:rPr>
            </w:pPr>
            <w:r w:rsidRPr="004A3BDB">
              <w:rPr>
                <w:rFonts w:cs="Times New Roman"/>
                <w:b/>
                <w:i w:val="0"/>
                <w:sz w:val="20"/>
                <w:szCs w:val="20"/>
              </w:rPr>
              <w:lastRenderedPageBreak/>
              <w:t>Sanal Fen Laboratuvarı</w:t>
            </w:r>
          </w:p>
        </w:tc>
        <w:tc>
          <w:tcPr>
            <w:tcW w:w="916" w:type="pct"/>
            <w:shd w:val="clear" w:color="auto" w:fill="auto"/>
            <w:vAlign w:val="center"/>
          </w:tcPr>
          <w:p w:rsidR="00FA211F" w:rsidRPr="004A3BDB" w:rsidRDefault="00FA211F" w:rsidP="002614F9">
            <w:pPr>
              <w:pStyle w:val="Tablo"/>
              <w:rPr>
                <w:rFonts w:cs="Times New Roman"/>
                <w:b/>
                <w:i w:val="0"/>
                <w:sz w:val="20"/>
                <w:szCs w:val="20"/>
              </w:rPr>
            </w:pPr>
            <w:r w:rsidRPr="004A3BDB">
              <w:rPr>
                <w:rFonts w:cs="Times New Roman"/>
                <w:b/>
                <w:i w:val="0"/>
                <w:sz w:val="20"/>
                <w:szCs w:val="20"/>
              </w:rPr>
              <w:t>Kullanan</w:t>
            </w:r>
          </w:p>
        </w:tc>
        <w:tc>
          <w:tcPr>
            <w:tcW w:w="277" w:type="pct"/>
            <w:shd w:val="clear" w:color="auto" w:fill="auto"/>
            <w:vAlign w:val="center"/>
          </w:tcPr>
          <w:p w:rsidR="00FA211F" w:rsidRPr="004A3BDB" w:rsidRDefault="00FA211F" w:rsidP="002614F9">
            <w:pPr>
              <w:pStyle w:val="Tablo"/>
              <w:jc w:val="center"/>
              <w:rPr>
                <w:rFonts w:cs="Times New Roman"/>
                <w:i w:val="0"/>
                <w:sz w:val="20"/>
                <w:szCs w:val="20"/>
              </w:rPr>
            </w:pPr>
            <w:r w:rsidRPr="004A3BDB">
              <w:rPr>
                <w:rFonts w:cs="Times New Roman"/>
                <w:i w:val="0"/>
                <w:sz w:val="20"/>
                <w:szCs w:val="20"/>
              </w:rPr>
              <w:t>30</w:t>
            </w:r>
          </w:p>
        </w:tc>
        <w:tc>
          <w:tcPr>
            <w:tcW w:w="421" w:type="pct"/>
            <w:shd w:val="clear" w:color="auto" w:fill="auto"/>
            <w:vAlign w:val="center"/>
          </w:tcPr>
          <w:p w:rsidR="00FA211F" w:rsidRPr="004A3BDB" w:rsidRDefault="00FA211F" w:rsidP="002614F9">
            <w:pPr>
              <w:pStyle w:val="Tablo"/>
              <w:jc w:val="center"/>
              <w:rPr>
                <w:rFonts w:cs="Times New Roman"/>
                <w:i w:val="0"/>
                <w:sz w:val="20"/>
                <w:szCs w:val="20"/>
              </w:rPr>
            </w:pPr>
            <w:r w:rsidRPr="004A3BDB">
              <w:rPr>
                <w:rFonts w:eastAsiaTheme="minorHAnsi" w:cs="Times New Roman"/>
                <w:i w:val="0"/>
                <w:color w:val="000000"/>
                <w:sz w:val="20"/>
                <w:szCs w:val="20"/>
                <w:lang w:eastAsia="en-US"/>
              </w:rPr>
              <w:t>20,93</w:t>
            </w:r>
          </w:p>
        </w:tc>
        <w:tc>
          <w:tcPr>
            <w:tcW w:w="486" w:type="pct"/>
            <w:shd w:val="clear" w:color="auto" w:fill="auto"/>
            <w:vAlign w:val="center"/>
          </w:tcPr>
          <w:p w:rsidR="00FA211F" w:rsidRPr="004A3BDB" w:rsidRDefault="00FA211F" w:rsidP="002614F9">
            <w:pPr>
              <w:pStyle w:val="Tablo"/>
              <w:jc w:val="center"/>
              <w:rPr>
                <w:rFonts w:cs="Times New Roman"/>
                <w:i w:val="0"/>
                <w:sz w:val="20"/>
                <w:szCs w:val="20"/>
              </w:rPr>
            </w:pPr>
            <w:r w:rsidRPr="004A3BDB">
              <w:rPr>
                <w:rFonts w:eastAsiaTheme="minorHAnsi" w:cs="Times New Roman"/>
                <w:i w:val="0"/>
                <w:color w:val="000000"/>
                <w:sz w:val="20"/>
                <w:szCs w:val="20"/>
                <w:lang w:eastAsia="en-US"/>
              </w:rPr>
              <w:t>3,027</w:t>
            </w:r>
          </w:p>
        </w:tc>
        <w:tc>
          <w:tcPr>
            <w:tcW w:w="269" w:type="pct"/>
            <w:shd w:val="clear" w:color="auto" w:fill="auto"/>
            <w:vAlign w:val="center"/>
          </w:tcPr>
          <w:p w:rsidR="00FA211F" w:rsidRPr="004A3BDB" w:rsidRDefault="00FA211F" w:rsidP="002614F9">
            <w:pPr>
              <w:pStyle w:val="Tablo"/>
              <w:jc w:val="center"/>
              <w:rPr>
                <w:rFonts w:cs="Times New Roman"/>
                <w:i w:val="0"/>
                <w:sz w:val="20"/>
                <w:szCs w:val="20"/>
              </w:rPr>
            </w:pPr>
            <w:r w:rsidRPr="004A3BDB">
              <w:rPr>
                <w:rFonts w:cs="Times New Roman"/>
                <w:i w:val="0"/>
                <w:sz w:val="20"/>
                <w:szCs w:val="20"/>
              </w:rPr>
              <w:t>30</w:t>
            </w:r>
          </w:p>
        </w:tc>
        <w:tc>
          <w:tcPr>
            <w:tcW w:w="421" w:type="pct"/>
            <w:shd w:val="clear" w:color="auto" w:fill="auto"/>
            <w:vAlign w:val="center"/>
          </w:tcPr>
          <w:p w:rsidR="00FA211F" w:rsidRPr="004A3BDB" w:rsidRDefault="00FA211F" w:rsidP="002614F9">
            <w:pPr>
              <w:pStyle w:val="Tablo"/>
              <w:jc w:val="center"/>
              <w:rPr>
                <w:rFonts w:cs="Times New Roman"/>
                <w:i w:val="0"/>
                <w:sz w:val="20"/>
                <w:szCs w:val="20"/>
              </w:rPr>
            </w:pPr>
            <w:r w:rsidRPr="004A3BDB">
              <w:rPr>
                <w:rFonts w:eastAsiaTheme="minorHAnsi" w:cs="Times New Roman"/>
                <w:i w:val="0"/>
                <w:color w:val="000000"/>
                <w:sz w:val="20"/>
                <w:szCs w:val="20"/>
                <w:lang w:eastAsia="en-US"/>
              </w:rPr>
              <w:t>15,86</w:t>
            </w:r>
          </w:p>
        </w:tc>
        <w:tc>
          <w:tcPr>
            <w:tcW w:w="486" w:type="pct"/>
            <w:shd w:val="clear" w:color="auto" w:fill="auto"/>
            <w:vAlign w:val="center"/>
          </w:tcPr>
          <w:p w:rsidR="00FA211F" w:rsidRPr="004A3BDB" w:rsidRDefault="00FA211F" w:rsidP="002614F9">
            <w:pPr>
              <w:pStyle w:val="Tablo"/>
              <w:jc w:val="center"/>
              <w:rPr>
                <w:rFonts w:cs="Times New Roman"/>
                <w:i w:val="0"/>
                <w:sz w:val="20"/>
                <w:szCs w:val="20"/>
              </w:rPr>
            </w:pPr>
            <w:r w:rsidRPr="004A3BDB">
              <w:rPr>
                <w:rFonts w:eastAsiaTheme="minorHAnsi" w:cs="Times New Roman"/>
                <w:i w:val="0"/>
                <w:color w:val="000000"/>
                <w:sz w:val="20"/>
                <w:szCs w:val="20"/>
                <w:lang w:eastAsia="en-US"/>
              </w:rPr>
              <w:t>4,804</w:t>
            </w:r>
          </w:p>
        </w:tc>
        <w:tc>
          <w:tcPr>
            <w:tcW w:w="323" w:type="pct"/>
            <w:shd w:val="clear" w:color="auto" w:fill="auto"/>
            <w:vAlign w:val="center"/>
          </w:tcPr>
          <w:p w:rsidR="00FA211F" w:rsidRPr="004A3BDB" w:rsidRDefault="00FA211F" w:rsidP="002614F9">
            <w:pPr>
              <w:pStyle w:val="Tablo"/>
              <w:jc w:val="center"/>
              <w:rPr>
                <w:rFonts w:eastAsiaTheme="minorHAnsi" w:cs="Times New Roman"/>
                <w:i w:val="0"/>
                <w:sz w:val="20"/>
                <w:szCs w:val="20"/>
                <w:lang w:eastAsia="en-US"/>
              </w:rPr>
            </w:pPr>
            <w:r w:rsidRPr="004A3BDB">
              <w:rPr>
                <w:rFonts w:eastAsiaTheme="minorHAnsi" w:cs="Times New Roman"/>
                <w:i w:val="0"/>
                <w:sz w:val="20"/>
                <w:szCs w:val="20"/>
                <w:lang w:eastAsia="en-US"/>
              </w:rPr>
              <w:t>60</w:t>
            </w:r>
          </w:p>
        </w:tc>
        <w:tc>
          <w:tcPr>
            <w:tcW w:w="421" w:type="pct"/>
            <w:shd w:val="clear" w:color="auto" w:fill="auto"/>
            <w:vAlign w:val="center"/>
          </w:tcPr>
          <w:p w:rsidR="00FA211F" w:rsidRPr="004A3BDB" w:rsidRDefault="00FA211F" w:rsidP="002614F9">
            <w:pPr>
              <w:pStyle w:val="Tablo"/>
              <w:jc w:val="center"/>
              <w:rPr>
                <w:rFonts w:eastAsiaTheme="minorHAnsi" w:cs="Times New Roman"/>
                <w:i w:val="0"/>
                <w:sz w:val="20"/>
                <w:szCs w:val="20"/>
                <w:lang w:eastAsia="en-US"/>
              </w:rPr>
            </w:pPr>
            <w:r w:rsidRPr="004A3BDB">
              <w:rPr>
                <w:rFonts w:eastAsiaTheme="minorHAnsi" w:cs="Times New Roman"/>
                <w:i w:val="0"/>
                <w:sz w:val="20"/>
                <w:szCs w:val="20"/>
                <w:lang w:eastAsia="en-US"/>
              </w:rPr>
              <w:t>18,39</w:t>
            </w:r>
          </w:p>
        </w:tc>
        <w:tc>
          <w:tcPr>
            <w:tcW w:w="485" w:type="pct"/>
            <w:shd w:val="clear" w:color="auto" w:fill="auto"/>
            <w:vAlign w:val="center"/>
          </w:tcPr>
          <w:p w:rsidR="00FA211F" w:rsidRPr="004A3BDB" w:rsidRDefault="00FA211F" w:rsidP="002614F9">
            <w:pPr>
              <w:pStyle w:val="Tablo"/>
              <w:jc w:val="center"/>
              <w:rPr>
                <w:rFonts w:eastAsiaTheme="minorHAnsi" w:cs="Times New Roman"/>
                <w:i w:val="0"/>
                <w:sz w:val="20"/>
                <w:szCs w:val="20"/>
                <w:lang w:eastAsia="en-US"/>
              </w:rPr>
            </w:pPr>
            <w:r w:rsidRPr="004A3BDB">
              <w:rPr>
                <w:rFonts w:eastAsiaTheme="minorHAnsi" w:cs="Times New Roman"/>
                <w:i w:val="0"/>
                <w:sz w:val="20"/>
                <w:szCs w:val="20"/>
                <w:lang w:eastAsia="en-US"/>
              </w:rPr>
              <w:t>3,915</w:t>
            </w:r>
          </w:p>
        </w:tc>
      </w:tr>
      <w:tr w:rsidR="00FA211F" w:rsidTr="002614F9">
        <w:trPr>
          <w:trHeight w:val="756"/>
        </w:trPr>
        <w:tc>
          <w:tcPr>
            <w:tcW w:w="494" w:type="pct"/>
            <w:vMerge/>
            <w:shd w:val="clear" w:color="auto" w:fill="auto"/>
          </w:tcPr>
          <w:p w:rsidR="00FA211F" w:rsidRPr="004A3BDB" w:rsidRDefault="00FA211F" w:rsidP="002614F9">
            <w:pPr>
              <w:pStyle w:val="Tablo"/>
              <w:rPr>
                <w:rFonts w:cs="Times New Roman"/>
                <w:b/>
                <w:i w:val="0"/>
                <w:sz w:val="20"/>
                <w:szCs w:val="20"/>
              </w:rPr>
            </w:pPr>
          </w:p>
        </w:tc>
        <w:tc>
          <w:tcPr>
            <w:tcW w:w="916" w:type="pct"/>
            <w:shd w:val="clear" w:color="auto" w:fill="auto"/>
            <w:vAlign w:val="center"/>
          </w:tcPr>
          <w:p w:rsidR="00FA211F" w:rsidRPr="004A3BDB" w:rsidRDefault="00FA211F" w:rsidP="002614F9">
            <w:pPr>
              <w:pStyle w:val="Tablo"/>
              <w:rPr>
                <w:rFonts w:cs="Times New Roman"/>
                <w:b/>
                <w:i w:val="0"/>
                <w:sz w:val="20"/>
                <w:szCs w:val="20"/>
              </w:rPr>
            </w:pPr>
            <w:r w:rsidRPr="004A3BDB">
              <w:rPr>
                <w:rFonts w:cs="Times New Roman"/>
                <w:b/>
                <w:i w:val="0"/>
                <w:sz w:val="20"/>
                <w:szCs w:val="20"/>
              </w:rPr>
              <w:t>Kullanmayan</w:t>
            </w:r>
          </w:p>
        </w:tc>
        <w:tc>
          <w:tcPr>
            <w:tcW w:w="277" w:type="pct"/>
            <w:shd w:val="clear" w:color="auto" w:fill="auto"/>
            <w:vAlign w:val="center"/>
          </w:tcPr>
          <w:p w:rsidR="00FA211F" w:rsidRPr="004A3BDB" w:rsidRDefault="00FA211F" w:rsidP="002614F9">
            <w:pPr>
              <w:pStyle w:val="Tablo"/>
              <w:rPr>
                <w:rFonts w:cs="Times New Roman"/>
                <w:i w:val="0"/>
                <w:sz w:val="20"/>
                <w:szCs w:val="20"/>
              </w:rPr>
            </w:pPr>
            <w:r w:rsidRPr="004A3BDB">
              <w:rPr>
                <w:rFonts w:cs="Times New Roman"/>
                <w:i w:val="0"/>
                <w:sz w:val="20"/>
                <w:szCs w:val="20"/>
              </w:rPr>
              <w:t>30</w:t>
            </w:r>
          </w:p>
        </w:tc>
        <w:tc>
          <w:tcPr>
            <w:tcW w:w="421" w:type="pct"/>
            <w:shd w:val="clear" w:color="auto" w:fill="auto"/>
            <w:vAlign w:val="center"/>
          </w:tcPr>
          <w:p w:rsidR="00FA211F" w:rsidRPr="004A3BDB" w:rsidRDefault="00FA211F" w:rsidP="002614F9">
            <w:pPr>
              <w:pStyle w:val="Tablo"/>
              <w:rPr>
                <w:rFonts w:cs="Times New Roman"/>
                <w:i w:val="0"/>
                <w:sz w:val="20"/>
                <w:szCs w:val="20"/>
              </w:rPr>
            </w:pPr>
            <w:r w:rsidRPr="004A3BDB">
              <w:rPr>
                <w:rFonts w:eastAsiaTheme="minorHAnsi" w:cs="Times New Roman"/>
                <w:i w:val="0"/>
                <w:color w:val="000000"/>
                <w:sz w:val="20"/>
                <w:szCs w:val="20"/>
                <w:lang w:eastAsia="en-US"/>
              </w:rPr>
              <w:t>19,63</w:t>
            </w:r>
          </w:p>
        </w:tc>
        <w:tc>
          <w:tcPr>
            <w:tcW w:w="486" w:type="pct"/>
            <w:shd w:val="clear" w:color="auto" w:fill="auto"/>
            <w:vAlign w:val="center"/>
          </w:tcPr>
          <w:p w:rsidR="00FA211F" w:rsidRPr="004A3BDB" w:rsidRDefault="00FA211F" w:rsidP="002614F9">
            <w:pPr>
              <w:pStyle w:val="Tablo"/>
              <w:jc w:val="center"/>
              <w:rPr>
                <w:rFonts w:cs="Times New Roman"/>
                <w:i w:val="0"/>
                <w:sz w:val="20"/>
                <w:szCs w:val="20"/>
              </w:rPr>
            </w:pPr>
            <w:r w:rsidRPr="004A3BDB">
              <w:rPr>
                <w:rFonts w:eastAsiaTheme="minorHAnsi" w:cs="Times New Roman"/>
                <w:i w:val="0"/>
                <w:color w:val="000000"/>
                <w:sz w:val="20"/>
                <w:szCs w:val="20"/>
                <w:lang w:eastAsia="en-US"/>
              </w:rPr>
              <w:t>3,736</w:t>
            </w:r>
          </w:p>
        </w:tc>
        <w:tc>
          <w:tcPr>
            <w:tcW w:w="269" w:type="pct"/>
            <w:shd w:val="clear" w:color="auto" w:fill="auto"/>
            <w:vAlign w:val="center"/>
          </w:tcPr>
          <w:p w:rsidR="00FA211F" w:rsidRPr="004A3BDB" w:rsidRDefault="00FA211F" w:rsidP="002614F9">
            <w:pPr>
              <w:pStyle w:val="Tablo"/>
              <w:rPr>
                <w:rFonts w:cs="Times New Roman"/>
                <w:i w:val="0"/>
                <w:sz w:val="20"/>
                <w:szCs w:val="20"/>
              </w:rPr>
            </w:pPr>
            <w:r w:rsidRPr="004A3BDB">
              <w:rPr>
                <w:rFonts w:cs="Times New Roman"/>
                <w:i w:val="0"/>
                <w:sz w:val="20"/>
                <w:szCs w:val="20"/>
              </w:rPr>
              <w:t>30</w:t>
            </w:r>
          </w:p>
        </w:tc>
        <w:tc>
          <w:tcPr>
            <w:tcW w:w="421" w:type="pct"/>
            <w:shd w:val="clear" w:color="auto" w:fill="auto"/>
            <w:vAlign w:val="center"/>
          </w:tcPr>
          <w:p w:rsidR="00FA211F" w:rsidRPr="004A3BDB" w:rsidRDefault="00FA211F" w:rsidP="002614F9">
            <w:pPr>
              <w:pStyle w:val="Tablo"/>
              <w:rPr>
                <w:rFonts w:cs="Times New Roman"/>
                <w:i w:val="0"/>
                <w:sz w:val="20"/>
                <w:szCs w:val="20"/>
              </w:rPr>
            </w:pPr>
            <w:r w:rsidRPr="004A3BDB">
              <w:rPr>
                <w:rFonts w:eastAsiaTheme="minorHAnsi" w:cs="Times New Roman"/>
                <w:i w:val="0"/>
                <w:color w:val="000000"/>
                <w:sz w:val="20"/>
                <w:szCs w:val="20"/>
                <w:lang w:eastAsia="en-US"/>
              </w:rPr>
              <w:t>20,30</w:t>
            </w:r>
          </w:p>
        </w:tc>
        <w:tc>
          <w:tcPr>
            <w:tcW w:w="486" w:type="pct"/>
            <w:shd w:val="clear" w:color="auto" w:fill="auto"/>
            <w:vAlign w:val="center"/>
          </w:tcPr>
          <w:p w:rsidR="00FA211F" w:rsidRPr="004A3BDB" w:rsidRDefault="00FA211F" w:rsidP="002614F9">
            <w:pPr>
              <w:pStyle w:val="Tablo"/>
              <w:jc w:val="center"/>
              <w:rPr>
                <w:rFonts w:cs="Times New Roman"/>
                <w:i w:val="0"/>
                <w:sz w:val="20"/>
                <w:szCs w:val="20"/>
              </w:rPr>
            </w:pPr>
            <w:r w:rsidRPr="004A3BDB">
              <w:rPr>
                <w:rFonts w:eastAsiaTheme="minorHAnsi" w:cs="Times New Roman"/>
                <w:i w:val="0"/>
                <w:color w:val="000000"/>
                <w:sz w:val="20"/>
                <w:szCs w:val="20"/>
                <w:lang w:eastAsia="en-US"/>
              </w:rPr>
              <w:t>3,544</w:t>
            </w:r>
          </w:p>
        </w:tc>
        <w:tc>
          <w:tcPr>
            <w:tcW w:w="323" w:type="pct"/>
            <w:shd w:val="clear" w:color="auto" w:fill="auto"/>
            <w:vAlign w:val="center"/>
          </w:tcPr>
          <w:p w:rsidR="00FA211F" w:rsidRPr="004A3BDB" w:rsidRDefault="00FA211F" w:rsidP="002614F9">
            <w:pPr>
              <w:pStyle w:val="Tablo"/>
              <w:jc w:val="center"/>
              <w:rPr>
                <w:rFonts w:eastAsiaTheme="minorHAnsi" w:cs="Times New Roman"/>
                <w:i w:val="0"/>
                <w:sz w:val="20"/>
                <w:szCs w:val="20"/>
                <w:lang w:eastAsia="en-US"/>
              </w:rPr>
            </w:pPr>
            <w:r w:rsidRPr="004A3BDB">
              <w:rPr>
                <w:rFonts w:eastAsiaTheme="minorHAnsi" w:cs="Times New Roman"/>
                <w:i w:val="0"/>
                <w:sz w:val="20"/>
                <w:szCs w:val="20"/>
                <w:lang w:eastAsia="en-US"/>
              </w:rPr>
              <w:t>60</w:t>
            </w:r>
          </w:p>
        </w:tc>
        <w:tc>
          <w:tcPr>
            <w:tcW w:w="421" w:type="pct"/>
            <w:shd w:val="clear" w:color="auto" w:fill="auto"/>
            <w:vAlign w:val="center"/>
          </w:tcPr>
          <w:p w:rsidR="00FA211F" w:rsidRPr="004A3BDB" w:rsidRDefault="00FA211F" w:rsidP="002614F9">
            <w:pPr>
              <w:pStyle w:val="Tablo"/>
              <w:jc w:val="center"/>
              <w:rPr>
                <w:rFonts w:eastAsiaTheme="minorHAnsi" w:cs="Times New Roman"/>
                <w:i w:val="0"/>
                <w:sz w:val="20"/>
                <w:szCs w:val="20"/>
                <w:lang w:eastAsia="en-US"/>
              </w:rPr>
            </w:pPr>
            <w:r w:rsidRPr="004A3BDB">
              <w:rPr>
                <w:rFonts w:eastAsiaTheme="minorHAnsi" w:cs="Times New Roman"/>
                <w:i w:val="0"/>
                <w:sz w:val="20"/>
                <w:szCs w:val="20"/>
                <w:lang w:eastAsia="en-US"/>
              </w:rPr>
              <w:t>19,96</w:t>
            </w:r>
          </w:p>
        </w:tc>
        <w:tc>
          <w:tcPr>
            <w:tcW w:w="485" w:type="pct"/>
            <w:shd w:val="clear" w:color="auto" w:fill="auto"/>
            <w:vAlign w:val="center"/>
          </w:tcPr>
          <w:p w:rsidR="00FA211F" w:rsidRPr="004A3BDB" w:rsidRDefault="00FA211F" w:rsidP="002614F9">
            <w:pPr>
              <w:pStyle w:val="Tablo"/>
              <w:jc w:val="center"/>
              <w:rPr>
                <w:rFonts w:eastAsiaTheme="minorHAnsi" w:cs="Times New Roman"/>
                <w:i w:val="0"/>
                <w:sz w:val="20"/>
                <w:szCs w:val="20"/>
                <w:lang w:eastAsia="en-US"/>
              </w:rPr>
            </w:pPr>
            <w:r w:rsidRPr="004A3BDB">
              <w:rPr>
                <w:rFonts w:eastAsiaTheme="minorHAnsi" w:cs="Times New Roman"/>
                <w:i w:val="0"/>
                <w:sz w:val="20"/>
                <w:szCs w:val="20"/>
                <w:lang w:eastAsia="en-US"/>
              </w:rPr>
              <w:t>3,640</w:t>
            </w:r>
          </w:p>
        </w:tc>
      </w:tr>
      <w:tr w:rsidR="00FA211F" w:rsidTr="002614F9">
        <w:trPr>
          <w:trHeight w:val="450"/>
        </w:trPr>
        <w:tc>
          <w:tcPr>
            <w:tcW w:w="1410" w:type="pct"/>
            <w:gridSpan w:val="2"/>
            <w:shd w:val="clear" w:color="auto" w:fill="auto"/>
            <w:vAlign w:val="center"/>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Toplam</w:t>
            </w:r>
          </w:p>
        </w:tc>
        <w:tc>
          <w:tcPr>
            <w:tcW w:w="277" w:type="pct"/>
            <w:shd w:val="clear" w:color="auto" w:fill="auto"/>
            <w:vAlign w:val="center"/>
          </w:tcPr>
          <w:p w:rsidR="00FA211F" w:rsidRPr="004A3BDB" w:rsidRDefault="00FA211F" w:rsidP="002614F9">
            <w:pPr>
              <w:pStyle w:val="Tablo"/>
              <w:rPr>
                <w:rFonts w:eastAsiaTheme="minorHAnsi" w:cs="Times New Roman"/>
                <w:i w:val="0"/>
                <w:sz w:val="20"/>
                <w:szCs w:val="20"/>
                <w:lang w:eastAsia="en-US"/>
              </w:rPr>
            </w:pPr>
            <w:r w:rsidRPr="004A3BDB">
              <w:rPr>
                <w:rFonts w:eastAsiaTheme="minorHAnsi" w:cs="Times New Roman"/>
                <w:i w:val="0"/>
                <w:sz w:val="20"/>
                <w:szCs w:val="20"/>
                <w:lang w:eastAsia="en-US"/>
              </w:rPr>
              <w:t>60</w:t>
            </w:r>
          </w:p>
        </w:tc>
        <w:tc>
          <w:tcPr>
            <w:tcW w:w="421" w:type="pct"/>
            <w:shd w:val="clear" w:color="auto" w:fill="auto"/>
            <w:vAlign w:val="center"/>
          </w:tcPr>
          <w:p w:rsidR="00FA211F" w:rsidRPr="004A3BDB" w:rsidRDefault="00FA211F" w:rsidP="002614F9">
            <w:pPr>
              <w:pStyle w:val="Tablo"/>
              <w:rPr>
                <w:rFonts w:eastAsiaTheme="minorHAnsi" w:cs="Times New Roman"/>
                <w:i w:val="0"/>
                <w:sz w:val="20"/>
                <w:szCs w:val="20"/>
                <w:lang w:eastAsia="en-US"/>
              </w:rPr>
            </w:pPr>
            <w:r w:rsidRPr="004A3BDB">
              <w:rPr>
                <w:rFonts w:eastAsiaTheme="minorHAnsi" w:cs="Times New Roman"/>
                <w:i w:val="0"/>
                <w:sz w:val="20"/>
                <w:szCs w:val="20"/>
                <w:lang w:eastAsia="en-US"/>
              </w:rPr>
              <w:t>20,28</w:t>
            </w:r>
          </w:p>
        </w:tc>
        <w:tc>
          <w:tcPr>
            <w:tcW w:w="486" w:type="pct"/>
            <w:shd w:val="clear" w:color="auto" w:fill="auto"/>
            <w:vAlign w:val="center"/>
          </w:tcPr>
          <w:p w:rsidR="00FA211F" w:rsidRPr="004A3BDB" w:rsidRDefault="00FA211F" w:rsidP="002614F9">
            <w:pPr>
              <w:pStyle w:val="Tablo"/>
              <w:jc w:val="center"/>
              <w:rPr>
                <w:rFonts w:eastAsiaTheme="minorHAnsi" w:cs="Times New Roman"/>
                <w:i w:val="0"/>
                <w:sz w:val="20"/>
                <w:szCs w:val="20"/>
                <w:lang w:eastAsia="en-US"/>
              </w:rPr>
            </w:pPr>
            <w:r w:rsidRPr="004A3BDB">
              <w:rPr>
                <w:rFonts w:eastAsiaTheme="minorHAnsi" w:cs="Times New Roman"/>
                <w:i w:val="0"/>
                <w:sz w:val="20"/>
                <w:szCs w:val="20"/>
                <w:lang w:eastAsia="en-US"/>
              </w:rPr>
              <w:t>3,381</w:t>
            </w:r>
          </w:p>
        </w:tc>
        <w:tc>
          <w:tcPr>
            <w:tcW w:w="269" w:type="pct"/>
            <w:shd w:val="clear" w:color="auto" w:fill="auto"/>
            <w:vAlign w:val="center"/>
          </w:tcPr>
          <w:p w:rsidR="00FA211F" w:rsidRPr="004A3BDB" w:rsidRDefault="00FA211F" w:rsidP="002614F9">
            <w:pPr>
              <w:pStyle w:val="Tablo"/>
              <w:rPr>
                <w:rFonts w:eastAsiaTheme="minorHAnsi" w:cs="Times New Roman"/>
                <w:i w:val="0"/>
                <w:sz w:val="20"/>
                <w:szCs w:val="20"/>
                <w:lang w:eastAsia="en-US"/>
              </w:rPr>
            </w:pPr>
            <w:r w:rsidRPr="004A3BDB">
              <w:rPr>
                <w:rFonts w:eastAsiaTheme="minorHAnsi" w:cs="Times New Roman"/>
                <w:i w:val="0"/>
                <w:sz w:val="20"/>
                <w:szCs w:val="20"/>
                <w:lang w:eastAsia="en-US"/>
              </w:rPr>
              <w:t>60</w:t>
            </w:r>
          </w:p>
        </w:tc>
        <w:tc>
          <w:tcPr>
            <w:tcW w:w="421" w:type="pct"/>
            <w:shd w:val="clear" w:color="auto" w:fill="auto"/>
            <w:vAlign w:val="center"/>
          </w:tcPr>
          <w:p w:rsidR="00FA211F" w:rsidRPr="004A3BDB" w:rsidRDefault="00FA211F" w:rsidP="002614F9">
            <w:pPr>
              <w:pStyle w:val="Tablo"/>
              <w:rPr>
                <w:rFonts w:eastAsiaTheme="minorHAnsi" w:cs="Times New Roman"/>
                <w:i w:val="0"/>
                <w:sz w:val="20"/>
                <w:szCs w:val="20"/>
                <w:lang w:eastAsia="en-US"/>
              </w:rPr>
            </w:pPr>
            <w:r w:rsidRPr="004A3BDB">
              <w:rPr>
                <w:rFonts w:eastAsiaTheme="minorHAnsi" w:cs="Times New Roman"/>
                <w:i w:val="0"/>
                <w:sz w:val="20"/>
                <w:szCs w:val="20"/>
                <w:lang w:eastAsia="en-US"/>
              </w:rPr>
              <w:t>18,08</w:t>
            </w:r>
          </w:p>
        </w:tc>
        <w:tc>
          <w:tcPr>
            <w:tcW w:w="486" w:type="pct"/>
            <w:shd w:val="clear" w:color="auto" w:fill="auto"/>
            <w:vAlign w:val="center"/>
          </w:tcPr>
          <w:p w:rsidR="00FA211F" w:rsidRPr="004A3BDB" w:rsidRDefault="00FA211F" w:rsidP="002614F9">
            <w:pPr>
              <w:pStyle w:val="Tablo"/>
              <w:rPr>
                <w:rFonts w:eastAsiaTheme="minorHAnsi" w:cs="Times New Roman"/>
                <w:i w:val="0"/>
                <w:sz w:val="20"/>
                <w:szCs w:val="20"/>
                <w:lang w:eastAsia="en-US"/>
              </w:rPr>
            </w:pPr>
            <w:r w:rsidRPr="004A3BDB">
              <w:rPr>
                <w:rFonts w:eastAsiaTheme="minorHAnsi" w:cs="Times New Roman"/>
                <w:i w:val="0"/>
                <w:sz w:val="20"/>
                <w:szCs w:val="20"/>
                <w:lang w:eastAsia="en-US"/>
              </w:rPr>
              <w:t>4,174</w:t>
            </w:r>
          </w:p>
        </w:tc>
        <w:tc>
          <w:tcPr>
            <w:tcW w:w="323" w:type="pct"/>
            <w:shd w:val="clear" w:color="auto" w:fill="auto"/>
            <w:vAlign w:val="center"/>
          </w:tcPr>
          <w:p w:rsidR="00FA211F" w:rsidRPr="004A3BDB" w:rsidRDefault="00FA211F" w:rsidP="002614F9">
            <w:pPr>
              <w:pStyle w:val="Tablo"/>
              <w:jc w:val="center"/>
              <w:rPr>
                <w:rFonts w:eastAsiaTheme="minorHAnsi" w:cs="Times New Roman"/>
                <w:i w:val="0"/>
                <w:sz w:val="20"/>
                <w:szCs w:val="20"/>
                <w:lang w:eastAsia="en-US"/>
              </w:rPr>
            </w:pPr>
            <w:r w:rsidRPr="004A3BDB">
              <w:rPr>
                <w:rFonts w:eastAsiaTheme="minorHAnsi" w:cs="Times New Roman"/>
                <w:i w:val="0"/>
                <w:sz w:val="20"/>
                <w:szCs w:val="20"/>
                <w:lang w:eastAsia="en-US"/>
              </w:rPr>
              <w:t>120</w:t>
            </w:r>
          </w:p>
        </w:tc>
        <w:tc>
          <w:tcPr>
            <w:tcW w:w="421" w:type="pct"/>
            <w:shd w:val="clear" w:color="auto" w:fill="auto"/>
            <w:vAlign w:val="center"/>
          </w:tcPr>
          <w:p w:rsidR="00FA211F" w:rsidRPr="004A3BDB" w:rsidRDefault="00FA211F" w:rsidP="002614F9">
            <w:pPr>
              <w:pStyle w:val="Tablo"/>
              <w:jc w:val="center"/>
              <w:rPr>
                <w:rFonts w:eastAsiaTheme="minorHAnsi" w:cs="Times New Roman"/>
                <w:i w:val="0"/>
                <w:sz w:val="20"/>
                <w:szCs w:val="20"/>
                <w:lang w:eastAsia="en-US"/>
              </w:rPr>
            </w:pPr>
            <w:r w:rsidRPr="004A3BDB">
              <w:rPr>
                <w:rFonts w:eastAsiaTheme="minorHAnsi" w:cs="Times New Roman"/>
                <w:i w:val="0"/>
                <w:sz w:val="20"/>
                <w:szCs w:val="20"/>
                <w:lang w:eastAsia="en-US"/>
              </w:rPr>
              <w:t>19,17</w:t>
            </w:r>
          </w:p>
        </w:tc>
        <w:tc>
          <w:tcPr>
            <w:tcW w:w="485" w:type="pct"/>
            <w:shd w:val="clear" w:color="auto" w:fill="auto"/>
            <w:vAlign w:val="center"/>
          </w:tcPr>
          <w:p w:rsidR="00FA211F" w:rsidRPr="004A3BDB" w:rsidRDefault="00FA211F" w:rsidP="002614F9">
            <w:pPr>
              <w:pStyle w:val="Tablo"/>
              <w:jc w:val="center"/>
              <w:rPr>
                <w:rFonts w:eastAsiaTheme="minorHAnsi" w:cs="Times New Roman"/>
                <w:i w:val="0"/>
                <w:sz w:val="20"/>
                <w:szCs w:val="20"/>
                <w:lang w:eastAsia="en-US"/>
              </w:rPr>
            </w:pPr>
            <w:r w:rsidRPr="004A3BDB">
              <w:rPr>
                <w:rFonts w:eastAsiaTheme="minorHAnsi" w:cs="Times New Roman"/>
                <w:i w:val="0"/>
                <w:sz w:val="20"/>
                <w:szCs w:val="20"/>
                <w:lang w:eastAsia="en-US"/>
              </w:rPr>
              <w:t>3,777</w:t>
            </w:r>
          </w:p>
        </w:tc>
      </w:tr>
    </w:tbl>
    <w:p w:rsidR="00FA211F" w:rsidRDefault="00FA211F" w:rsidP="00FA211F">
      <w:pPr>
        <w:autoSpaceDE w:val="0"/>
        <w:autoSpaceDN w:val="0"/>
        <w:adjustRightInd w:val="0"/>
        <w:spacing w:after="360" w:line="360" w:lineRule="auto"/>
        <w:jc w:val="left"/>
        <w:rPr>
          <w:rFonts w:eastAsiaTheme="minorHAnsi" w:cs="Times New Roman"/>
          <w:szCs w:val="24"/>
          <w:lang w:eastAsia="en-US"/>
        </w:rPr>
      </w:pPr>
    </w:p>
    <w:p w:rsidR="00FA211F" w:rsidRDefault="00FA211F" w:rsidP="00FA211F">
      <w:pPr>
        <w:spacing w:line="360" w:lineRule="auto"/>
      </w:pPr>
      <w:r w:rsidRPr="0077543E">
        <w:t>Performansa Yönelik</w:t>
      </w:r>
      <w:r w:rsidRPr="00926E89">
        <w:t xml:space="preserve"> Motivasyon</w:t>
      </w:r>
      <w:r>
        <w:t xml:space="preserve"> ön test sonuçları için en yüksek puanın 25 ve en düşük puanın 5 olduğu göz önünde bulundurularak bu sonuçların yer aldığı </w:t>
      </w:r>
      <w:r w:rsidR="00886D16">
        <w:fldChar w:fldCharType="begin"/>
      </w:r>
      <w:r>
        <w:instrText xml:space="preserve"> REF _Ref447702744 \h </w:instrText>
      </w:r>
      <w:r w:rsidR="00886D16">
        <w:fldChar w:fldCharType="separate"/>
      </w:r>
      <w:r w:rsidR="009A56AB">
        <w:t>Tablo 4.</w:t>
      </w:r>
      <w:r w:rsidR="009A56AB">
        <w:rPr>
          <w:noProof/>
        </w:rPr>
        <w:t>7</w:t>
      </w:r>
      <w:r w:rsidR="00886D16">
        <w:fldChar w:fldCharType="end"/>
      </w:r>
      <w:r>
        <w:t xml:space="preserve"> incelendiğinde; sadece geleneksel fen </w:t>
      </w:r>
      <w:r w:rsidRPr="000C664F">
        <w:t xml:space="preserve">ve teknoloji </w:t>
      </w:r>
      <w:r>
        <w:t xml:space="preserve">laboratuvarını kullanan öğrencilerin ön test ortalama puanları </w:t>
      </w:r>
      <m:oMath>
        <m:acc>
          <m:accPr>
            <m:chr m:val="̅"/>
            <m:ctrlPr>
              <w:rPr>
                <w:rFonts w:ascii="Cambria Math" w:hAnsi="Cambria Math"/>
                <w:i/>
              </w:rPr>
            </m:ctrlPr>
          </m:accPr>
          <m:e>
            <m:r>
              <w:rPr>
                <w:rFonts w:ascii="Cambria Math" w:hAnsi="Cambria Math"/>
              </w:rPr>
              <m:t>X</m:t>
            </m:r>
          </m:e>
        </m:acc>
      </m:oMath>
      <w:r>
        <w:t>=19,63 sadece web</w:t>
      </w:r>
      <w:r w:rsidRPr="000C664F">
        <w:t xml:space="preserve"> tabanlı çevrimiçi sanal fen ve teknoloji laboratuvar</w:t>
      </w:r>
      <w:r>
        <w:t xml:space="preserve">ını kullanan öğrencilerin ön test ortalama puanları </w:t>
      </w:r>
      <m:oMath>
        <m:acc>
          <m:accPr>
            <m:chr m:val="̅"/>
            <m:ctrlPr>
              <w:rPr>
                <w:rFonts w:ascii="Cambria Math" w:hAnsi="Cambria Math"/>
                <w:i/>
              </w:rPr>
            </m:ctrlPr>
          </m:accPr>
          <m:e>
            <m:r>
              <w:rPr>
                <w:rFonts w:ascii="Cambria Math" w:hAnsi="Cambria Math"/>
              </w:rPr>
              <m:t>X</m:t>
            </m:r>
          </m:e>
        </m:acc>
      </m:oMath>
      <w:r>
        <w:t xml:space="preserve">=15,86 geleneksel fen </w:t>
      </w:r>
      <w:r w:rsidRPr="000C664F">
        <w:t xml:space="preserve">ve teknoloji </w:t>
      </w:r>
      <w:r>
        <w:t>laboratuvarı ve web</w:t>
      </w:r>
      <w:r w:rsidRPr="000C664F">
        <w:t xml:space="preserve"> tabanlı çevrimiçi sanal fen ve teknoloji laboratuvar</w:t>
      </w:r>
      <w:r>
        <w:t xml:space="preserve">ını birlikte kullanan öğrencilerin ön test ortalama puanları </w:t>
      </w:r>
      <m:oMath>
        <m:acc>
          <m:accPr>
            <m:chr m:val="̅"/>
            <m:ctrlPr>
              <w:rPr>
                <w:rFonts w:ascii="Cambria Math" w:hAnsi="Cambria Math"/>
                <w:i/>
              </w:rPr>
            </m:ctrlPr>
          </m:accPr>
          <m:e>
            <m:r>
              <w:rPr>
                <w:rFonts w:ascii="Cambria Math" w:hAnsi="Cambria Math"/>
              </w:rPr>
              <m:t>X</m:t>
            </m:r>
          </m:e>
        </m:acc>
      </m:oMath>
      <w:r>
        <w:t xml:space="preserve">=20,93 hiçbir laboratuvar ortamını kullanmayan öğrencilerin ön test ortalama puanları </w:t>
      </w:r>
      <m:oMath>
        <m:acc>
          <m:accPr>
            <m:chr m:val="̅"/>
            <m:ctrlPr>
              <w:rPr>
                <w:rFonts w:ascii="Cambria Math" w:hAnsi="Cambria Math"/>
                <w:i/>
              </w:rPr>
            </m:ctrlPr>
          </m:accPr>
          <m:e>
            <m:r>
              <w:rPr>
                <w:rFonts w:ascii="Cambria Math" w:hAnsi="Cambria Math"/>
              </w:rPr>
              <m:t>X</m:t>
            </m:r>
          </m:e>
        </m:acc>
      </m:oMath>
      <w:r>
        <w:t xml:space="preserve"> = 20,30 olduğu görülmektedir.</w:t>
      </w:r>
    </w:p>
    <w:p w:rsidR="00FA211F" w:rsidRDefault="00FA211F" w:rsidP="00FA211F">
      <w:pPr>
        <w:jc w:val="left"/>
        <w:rPr>
          <w:rFonts w:eastAsiaTheme="minorHAnsi" w:cs="Times New Roman"/>
          <w:szCs w:val="24"/>
          <w:lang w:eastAsia="en-US"/>
        </w:rPr>
      </w:pPr>
      <w:r>
        <w:rPr>
          <w:rFonts w:eastAsiaTheme="minorHAnsi" w:cs="Times New Roman"/>
          <w:szCs w:val="24"/>
          <w:lang w:eastAsia="en-US"/>
        </w:rPr>
        <w:br w:type="page"/>
      </w:r>
    </w:p>
    <w:p w:rsidR="00FA211F" w:rsidRDefault="00FA211F" w:rsidP="00FA211F">
      <w:pPr>
        <w:pStyle w:val="Tablo"/>
        <w:spacing w:after="360"/>
        <w:ind w:left="1134" w:hanging="1134"/>
        <w:rPr>
          <w:rFonts w:eastAsiaTheme="minorHAnsi" w:cs="Times New Roman"/>
          <w:szCs w:val="24"/>
          <w:lang w:eastAsia="en-US"/>
        </w:rPr>
      </w:pPr>
      <w:bookmarkStart w:id="308" w:name="_Ref447703229"/>
      <w:bookmarkStart w:id="309" w:name="_Toc448232929"/>
      <w:bookmarkStart w:id="310" w:name="_Toc513987813"/>
      <w:r>
        <w:lastRenderedPageBreak/>
        <w:t>Tablo 4.</w:t>
      </w:r>
      <w:r w:rsidR="00F63956">
        <w:fldChar w:fldCharType="begin"/>
      </w:r>
      <w:r w:rsidR="00F63956">
        <w:instrText xml:space="preserve"> SEQ Tablo_4. \* ARABIC </w:instrText>
      </w:r>
      <w:r w:rsidR="00F63956">
        <w:fldChar w:fldCharType="separate"/>
      </w:r>
      <w:r w:rsidR="009A56AB">
        <w:rPr>
          <w:noProof/>
        </w:rPr>
        <w:t>8</w:t>
      </w:r>
      <w:r w:rsidR="00F63956">
        <w:rPr>
          <w:noProof/>
        </w:rPr>
        <w:fldChar w:fldCharType="end"/>
      </w:r>
      <w:bookmarkEnd w:id="308"/>
      <w:r>
        <w:t>.</w:t>
      </w:r>
      <w:r w:rsidRPr="002C0076">
        <w:t xml:space="preserve"> </w:t>
      </w:r>
      <w:r>
        <w:t xml:space="preserve">İletişime Yönelik </w:t>
      </w:r>
      <w:r w:rsidRPr="00926E89">
        <w:t>Motivasyon</w:t>
      </w:r>
      <w:r>
        <w:t xml:space="preserve"> Ön Test</w:t>
      </w:r>
      <w:r w:rsidRPr="00FD47E3">
        <w:t xml:space="preserve"> Betimsel İstatistikler</w:t>
      </w:r>
      <w:bookmarkEnd w:id="309"/>
      <w:bookmarkEnd w:id="310"/>
    </w:p>
    <w:tbl>
      <w:tblPr>
        <w:tblStyle w:val="TabloKlavuzu"/>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834"/>
        <w:gridCol w:w="1546"/>
        <w:gridCol w:w="468"/>
        <w:gridCol w:w="711"/>
        <w:gridCol w:w="820"/>
        <w:gridCol w:w="454"/>
        <w:gridCol w:w="710"/>
        <w:gridCol w:w="820"/>
        <w:gridCol w:w="545"/>
        <w:gridCol w:w="710"/>
        <w:gridCol w:w="818"/>
      </w:tblGrid>
      <w:tr w:rsidR="00FA211F" w:rsidTr="002614F9">
        <w:trPr>
          <w:trHeight w:val="337"/>
        </w:trPr>
        <w:tc>
          <w:tcPr>
            <w:tcW w:w="1410" w:type="pct"/>
            <w:gridSpan w:val="2"/>
            <w:vMerge w:val="restart"/>
            <w:shd w:val="clear" w:color="auto" w:fill="auto"/>
          </w:tcPr>
          <w:p w:rsidR="00FA211F" w:rsidRPr="004A3BDB" w:rsidRDefault="00FA211F" w:rsidP="002614F9">
            <w:pPr>
              <w:pStyle w:val="Tablo"/>
              <w:spacing w:line="360" w:lineRule="auto"/>
              <w:rPr>
                <w:rFonts w:cs="Times New Roman"/>
                <w:i w:val="0"/>
                <w:sz w:val="20"/>
                <w:szCs w:val="20"/>
              </w:rPr>
            </w:pPr>
          </w:p>
        </w:tc>
        <w:tc>
          <w:tcPr>
            <w:tcW w:w="2360" w:type="pct"/>
            <w:gridSpan w:val="6"/>
            <w:shd w:val="clear" w:color="auto" w:fill="auto"/>
            <w:vAlign w:val="center"/>
          </w:tcPr>
          <w:p w:rsidR="00FA211F" w:rsidRPr="004A3BDB" w:rsidRDefault="00FA211F" w:rsidP="002614F9">
            <w:pPr>
              <w:pStyle w:val="Tablo"/>
              <w:spacing w:line="360" w:lineRule="auto"/>
              <w:jc w:val="center"/>
              <w:rPr>
                <w:rFonts w:cs="Times New Roman"/>
                <w:b/>
                <w:i w:val="0"/>
                <w:sz w:val="20"/>
                <w:szCs w:val="20"/>
              </w:rPr>
            </w:pPr>
            <w:r w:rsidRPr="004A3BDB">
              <w:rPr>
                <w:rFonts w:cs="Times New Roman"/>
                <w:b/>
                <w:i w:val="0"/>
                <w:sz w:val="20"/>
                <w:szCs w:val="20"/>
              </w:rPr>
              <w:t>Geleneksel Fen Laboratuvarı</w:t>
            </w:r>
          </w:p>
        </w:tc>
        <w:tc>
          <w:tcPr>
            <w:tcW w:w="1229" w:type="pct"/>
            <w:gridSpan w:val="3"/>
            <w:vMerge w:val="restart"/>
            <w:shd w:val="clear" w:color="auto" w:fill="auto"/>
            <w:vAlign w:val="center"/>
          </w:tcPr>
          <w:p w:rsidR="00FA211F" w:rsidRPr="004A3BDB" w:rsidRDefault="00FA211F" w:rsidP="002614F9">
            <w:pPr>
              <w:pStyle w:val="Tablo"/>
              <w:spacing w:line="360" w:lineRule="auto"/>
              <w:jc w:val="center"/>
              <w:rPr>
                <w:rFonts w:cs="Times New Roman"/>
                <w:b/>
                <w:i w:val="0"/>
                <w:sz w:val="20"/>
                <w:szCs w:val="20"/>
              </w:rPr>
            </w:pPr>
            <w:r w:rsidRPr="004A3BDB">
              <w:rPr>
                <w:rFonts w:cs="Times New Roman"/>
                <w:b/>
                <w:i w:val="0"/>
                <w:sz w:val="20"/>
                <w:szCs w:val="20"/>
              </w:rPr>
              <w:t>Toplam</w:t>
            </w:r>
          </w:p>
        </w:tc>
      </w:tr>
      <w:tr w:rsidR="00FA211F" w:rsidTr="002614F9">
        <w:trPr>
          <w:trHeight w:val="337"/>
        </w:trPr>
        <w:tc>
          <w:tcPr>
            <w:tcW w:w="1410" w:type="pct"/>
            <w:gridSpan w:val="2"/>
            <w:vMerge/>
            <w:shd w:val="clear" w:color="auto" w:fill="auto"/>
          </w:tcPr>
          <w:p w:rsidR="00FA211F" w:rsidRPr="004A3BDB" w:rsidRDefault="00FA211F" w:rsidP="002614F9">
            <w:pPr>
              <w:pStyle w:val="Tablo"/>
              <w:rPr>
                <w:rFonts w:cs="Times New Roman"/>
                <w:i w:val="0"/>
                <w:sz w:val="20"/>
                <w:szCs w:val="20"/>
              </w:rPr>
            </w:pPr>
          </w:p>
        </w:tc>
        <w:tc>
          <w:tcPr>
            <w:tcW w:w="1184" w:type="pct"/>
            <w:gridSpan w:val="3"/>
            <w:shd w:val="clear" w:color="auto" w:fill="auto"/>
            <w:vAlign w:val="center"/>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Kullanan</w:t>
            </w:r>
          </w:p>
        </w:tc>
        <w:tc>
          <w:tcPr>
            <w:tcW w:w="1176" w:type="pct"/>
            <w:gridSpan w:val="3"/>
            <w:shd w:val="clear" w:color="auto" w:fill="auto"/>
            <w:vAlign w:val="center"/>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Kullanmayan</w:t>
            </w:r>
          </w:p>
        </w:tc>
        <w:tc>
          <w:tcPr>
            <w:tcW w:w="1229" w:type="pct"/>
            <w:gridSpan w:val="3"/>
            <w:vMerge/>
            <w:shd w:val="clear" w:color="auto" w:fill="auto"/>
          </w:tcPr>
          <w:p w:rsidR="00FA211F" w:rsidRPr="004A3BDB" w:rsidRDefault="00FA211F" w:rsidP="002614F9">
            <w:pPr>
              <w:pStyle w:val="Tablo"/>
              <w:jc w:val="center"/>
              <w:rPr>
                <w:rFonts w:cs="Times New Roman"/>
                <w:b/>
                <w:i w:val="0"/>
                <w:sz w:val="20"/>
                <w:szCs w:val="20"/>
              </w:rPr>
            </w:pPr>
          </w:p>
        </w:tc>
      </w:tr>
      <w:tr w:rsidR="00FA211F" w:rsidTr="002614F9">
        <w:trPr>
          <w:trHeight w:val="357"/>
        </w:trPr>
        <w:tc>
          <w:tcPr>
            <w:tcW w:w="1410" w:type="pct"/>
            <w:gridSpan w:val="2"/>
            <w:vMerge/>
            <w:shd w:val="clear" w:color="auto" w:fill="auto"/>
          </w:tcPr>
          <w:p w:rsidR="00FA211F" w:rsidRPr="004A3BDB" w:rsidRDefault="00FA211F" w:rsidP="002614F9">
            <w:pPr>
              <w:pStyle w:val="Tablo"/>
              <w:rPr>
                <w:rFonts w:cs="Times New Roman"/>
                <w:i w:val="0"/>
                <w:sz w:val="20"/>
                <w:szCs w:val="20"/>
              </w:rPr>
            </w:pPr>
          </w:p>
        </w:tc>
        <w:tc>
          <w:tcPr>
            <w:tcW w:w="277" w:type="pct"/>
            <w:shd w:val="clear" w:color="auto" w:fill="auto"/>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n</w:t>
            </w:r>
          </w:p>
        </w:tc>
        <w:tc>
          <w:tcPr>
            <w:tcW w:w="421" w:type="pct"/>
            <w:shd w:val="clear" w:color="auto" w:fill="auto"/>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ort</w:t>
            </w:r>
          </w:p>
        </w:tc>
        <w:tc>
          <w:tcPr>
            <w:tcW w:w="486" w:type="pct"/>
            <w:shd w:val="clear" w:color="auto" w:fill="auto"/>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std</w:t>
            </w:r>
          </w:p>
        </w:tc>
        <w:tc>
          <w:tcPr>
            <w:tcW w:w="269" w:type="pct"/>
            <w:shd w:val="clear" w:color="auto" w:fill="auto"/>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n</w:t>
            </w:r>
          </w:p>
        </w:tc>
        <w:tc>
          <w:tcPr>
            <w:tcW w:w="421" w:type="pct"/>
            <w:shd w:val="clear" w:color="auto" w:fill="auto"/>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ort</w:t>
            </w:r>
          </w:p>
        </w:tc>
        <w:tc>
          <w:tcPr>
            <w:tcW w:w="486" w:type="pct"/>
            <w:shd w:val="clear" w:color="auto" w:fill="auto"/>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std</w:t>
            </w:r>
          </w:p>
        </w:tc>
        <w:tc>
          <w:tcPr>
            <w:tcW w:w="323" w:type="pct"/>
            <w:shd w:val="clear" w:color="auto" w:fill="auto"/>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n</w:t>
            </w:r>
          </w:p>
        </w:tc>
        <w:tc>
          <w:tcPr>
            <w:tcW w:w="421" w:type="pct"/>
            <w:shd w:val="clear" w:color="auto" w:fill="auto"/>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ort</w:t>
            </w:r>
          </w:p>
        </w:tc>
        <w:tc>
          <w:tcPr>
            <w:tcW w:w="485" w:type="pct"/>
            <w:shd w:val="clear" w:color="auto" w:fill="auto"/>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std</w:t>
            </w:r>
          </w:p>
        </w:tc>
      </w:tr>
      <w:tr w:rsidR="00FA211F" w:rsidTr="002614F9">
        <w:trPr>
          <w:trHeight w:val="654"/>
        </w:trPr>
        <w:tc>
          <w:tcPr>
            <w:tcW w:w="494" w:type="pct"/>
            <w:vMerge w:val="restart"/>
            <w:shd w:val="clear" w:color="auto" w:fill="auto"/>
            <w:textDirection w:val="btLr"/>
            <w:vAlign w:val="center"/>
          </w:tcPr>
          <w:p w:rsidR="00FA211F" w:rsidRPr="004A3BDB" w:rsidRDefault="00FA211F" w:rsidP="002614F9">
            <w:pPr>
              <w:pStyle w:val="Tablo"/>
              <w:ind w:left="113" w:right="113"/>
              <w:jc w:val="center"/>
              <w:rPr>
                <w:rFonts w:cs="Times New Roman"/>
                <w:b/>
                <w:i w:val="0"/>
                <w:sz w:val="20"/>
                <w:szCs w:val="20"/>
              </w:rPr>
            </w:pPr>
            <w:r w:rsidRPr="004A3BDB">
              <w:rPr>
                <w:rFonts w:cs="Times New Roman"/>
                <w:b/>
                <w:i w:val="0"/>
                <w:sz w:val="20"/>
                <w:szCs w:val="20"/>
              </w:rPr>
              <w:t>Sanal Fen Laboratuvarı</w:t>
            </w:r>
          </w:p>
        </w:tc>
        <w:tc>
          <w:tcPr>
            <w:tcW w:w="916" w:type="pct"/>
            <w:shd w:val="clear" w:color="auto" w:fill="auto"/>
            <w:vAlign w:val="center"/>
          </w:tcPr>
          <w:p w:rsidR="00FA211F" w:rsidRPr="004A3BDB" w:rsidRDefault="00FA211F" w:rsidP="002614F9">
            <w:pPr>
              <w:pStyle w:val="Tablo"/>
              <w:rPr>
                <w:rFonts w:cs="Times New Roman"/>
                <w:b/>
                <w:i w:val="0"/>
                <w:sz w:val="20"/>
                <w:szCs w:val="20"/>
              </w:rPr>
            </w:pPr>
            <w:r w:rsidRPr="004A3BDB">
              <w:rPr>
                <w:rFonts w:cs="Times New Roman"/>
                <w:b/>
                <w:i w:val="0"/>
                <w:sz w:val="20"/>
                <w:szCs w:val="20"/>
              </w:rPr>
              <w:t>Kullanan</w:t>
            </w:r>
          </w:p>
        </w:tc>
        <w:tc>
          <w:tcPr>
            <w:tcW w:w="277" w:type="pct"/>
            <w:shd w:val="clear" w:color="auto" w:fill="auto"/>
            <w:vAlign w:val="center"/>
          </w:tcPr>
          <w:p w:rsidR="00FA211F" w:rsidRPr="004A3BDB" w:rsidRDefault="00FA211F" w:rsidP="002614F9">
            <w:pPr>
              <w:pStyle w:val="Tablo"/>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30</w:t>
            </w:r>
          </w:p>
        </w:tc>
        <w:tc>
          <w:tcPr>
            <w:tcW w:w="421" w:type="pct"/>
            <w:shd w:val="clear" w:color="auto" w:fill="auto"/>
            <w:vAlign w:val="center"/>
          </w:tcPr>
          <w:p w:rsidR="00FA211F" w:rsidRPr="004A3BDB" w:rsidRDefault="00FA211F" w:rsidP="002614F9">
            <w:pPr>
              <w:pStyle w:val="Tablo"/>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18,06</w:t>
            </w:r>
          </w:p>
        </w:tc>
        <w:tc>
          <w:tcPr>
            <w:tcW w:w="486" w:type="pct"/>
            <w:shd w:val="clear" w:color="auto" w:fill="auto"/>
            <w:vAlign w:val="center"/>
          </w:tcPr>
          <w:p w:rsidR="00FA211F" w:rsidRPr="004A3BDB" w:rsidRDefault="00FA211F" w:rsidP="002614F9">
            <w:pPr>
              <w:pStyle w:val="Tablo"/>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4,463</w:t>
            </w:r>
          </w:p>
        </w:tc>
        <w:tc>
          <w:tcPr>
            <w:tcW w:w="269" w:type="pct"/>
            <w:shd w:val="clear" w:color="auto" w:fill="auto"/>
            <w:vAlign w:val="center"/>
          </w:tcPr>
          <w:p w:rsidR="00FA211F" w:rsidRPr="004A3BDB" w:rsidRDefault="00FA211F" w:rsidP="002614F9">
            <w:pPr>
              <w:pStyle w:val="Tablo"/>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30</w:t>
            </w:r>
          </w:p>
        </w:tc>
        <w:tc>
          <w:tcPr>
            <w:tcW w:w="421" w:type="pct"/>
            <w:shd w:val="clear" w:color="auto" w:fill="auto"/>
            <w:vAlign w:val="center"/>
          </w:tcPr>
          <w:p w:rsidR="00FA211F" w:rsidRPr="004A3BDB" w:rsidRDefault="00FA211F" w:rsidP="002614F9">
            <w:pPr>
              <w:pStyle w:val="Tablo"/>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13,76</w:t>
            </w:r>
          </w:p>
        </w:tc>
        <w:tc>
          <w:tcPr>
            <w:tcW w:w="486" w:type="pct"/>
            <w:shd w:val="clear" w:color="auto" w:fill="auto"/>
            <w:vAlign w:val="center"/>
          </w:tcPr>
          <w:p w:rsidR="00FA211F" w:rsidRPr="004A3BDB" w:rsidRDefault="00FA211F" w:rsidP="002614F9">
            <w:pPr>
              <w:pStyle w:val="Tablo"/>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4,987</w:t>
            </w:r>
          </w:p>
        </w:tc>
        <w:tc>
          <w:tcPr>
            <w:tcW w:w="323" w:type="pct"/>
            <w:shd w:val="clear" w:color="auto" w:fill="auto"/>
            <w:vAlign w:val="center"/>
          </w:tcPr>
          <w:p w:rsidR="00FA211F" w:rsidRPr="004A3BDB" w:rsidRDefault="00FA211F" w:rsidP="002614F9">
            <w:pPr>
              <w:pStyle w:val="Tablo"/>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60</w:t>
            </w:r>
          </w:p>
        </w:tc>
        <w:tc>
          <w:tcPr>
            <w:tcW w:w="421" w:type="pct"/>
            <w:shd w:val="clear" w:color="auto" w:fill="auto"/>
            <w:vAlign w:val="center"/>
          </w:tcPr>
          <w:p w:rsidR="00FA211F" w:rsidRPr="004A3BDB" w:rsidRDefault="00FA211F" w:rsidP="002614F9">
            <w:pPr>
              <w:pStyle w:val="Tablo"/>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15,91</w:t>
            </w:r>
          </w:p>
        </w:tc>
        <w:tc>
          <w:tcPr>
            <w:tcW w:w="485" w:type="pct"/>
            <w:shd w:val="clear" w:color="auto" w:fill="auto"/>
            <w:vAlign w:val="center"/>
          </w:tcPr>
          <w:p w:rsidR="00FA211F" w:rsidRPr="004A3BDB" w:rsidRDefault="00FA211F" w:rsidP="002614F9">
            <w:pPr>
              <w:pStyle w:val="Tablo"/>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4,725</w:t>
            </w:r>
          </w:p>
        </w:tc>
      </w:tr>
      <w:tr w:rsidR="00FA211F" w:rsidTr="002614F9">
        <w:trPr>
          <w:trHeight w:val="756"/>
        </w:trPr>
        <w:tc>
          <w:tcPr>
            <w:tcW w:w="494" w:type="pct"/>
            <w:vMerge/>
            <w:shd w:val="clear" w:color="auto" w:fill="auto"/>
          </w:tcPr>
          <w:p w:rsidR="00FA211F" w:rsidRPr="004A3BDB" w:rsidRDefault="00FA211F" w:rsidP="002614F9">
            <w:pPr>
              <w:pStyle w:val="Tablo"/>
              <w:rPr>
                <w:rFonts w:cs="Times New Roman"/>
                <w:b/>
                <w:i w:val="0"/>
                <w:sz w:val="20"/>
                <w:szCs w:val="20"/>
              </w:rPr>
            </w:pPr>
          </w:p>
        </w:tc>
        <w:tc>
          <w:tcPr>
            <w:tcW w:w="916" w:type="pct"/>
            <w:shd w:val="clear" w:color="auto" w:fill="auto"/>
            <w:vAlign w:val="center"/>
          </w:tcPr>
          <w:p w:rsidR="00FA211F" w:rsidRPr="004A3BDB" w:rsidRDefault="00FA211F" w:rsidP="002614F9">
            <w:pPr>
              <w:pStyle w:val="Tablo"/>
              <w:rPr>
                <w:rFonts w:cs="Times New Roman"/>
                <w:b/>
                <w:i w:val="0"/>
                <w:sz w:val="20"/>
                <w:szCs w:val="20"/>
              </w:rPr>
            </w:pPr>
            <w:r w:rsidRPr="004A3BDB">
              <w:rPr>
                <w:rFonts w:cs="Times New Roman"/>
                <w:b/>
                <w:i w:val="0"/>
                <w:sz w:val="20"/>
                <w:szCs w:val="20"/>
              </w:rPr>
              <w:t>Kullanmayan</w:t>
            </w:r>
          </w:p>
        </w:tc>
        <w:tc>
          <w:tcPr>
            <w:tcW w:w="277" w:type="pct"/>
            <w:shd w:val="clear" w:color="auto" w:fill="auto"/>
            <w:vAlign w:val="center"/>
          </w:tcPr>
          <w:p w:rsidR="00FA211F" w:rsidRPr="004A3BDB" w:rsidRDefault="00FA211F" w:rsidP="002614F9">
            <w:pPr>
              <w:pStyle w:val="Tablo"/>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30</w:t>
            </w:r>
          </w:p>
        </w:tc>
        <w:tc>
          <w:tcPr>
            <w:tcW w:w="421" w:type="pct"/>
            <w:shd w:val="clear" w:color="auto" w:fill="auto"/>
            <w:vAlign w:val="center"/>
          </w:tcPr>
          <w:p w:rsidR="00FA211F" w:rsidRPr="004A3BDB" w:rsidRDefault="00FA211F" w:rsidP="002614F9">
            <w:pPr>
              <w:pStyle w:val="Tablo"/>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18,33</w:t>
            </w:r>
          </w:p>
        </w:tc>
        <w:tc>
          <w:tcPr>
            <w:tcW w:w="486" w:type="pct"/>
            <w:shd w:val="clear" w:color="auto" w:fill="auto"/>
            <w:vAlign w:val="center"/>
          </w:tcPr>
          <w:p w:rsidR="00FA211F" w:rsidRPr="004A3BDB" w:rsidRDefault="00FA211F" w:rsidP="002614F9">
            <w:pPr>
              <w:pStyle w:val="Tablo"/>
              <w:jc w:val="center"/>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3,165</w:t>
            </w:r>
          </w:p>
        </w:tc>
        <w:tc>
          <w:tcPr>
            <w:tcW w:w="269" w:type="pct"/>
            <w:shd w:val="clear" w:color="auto" w:fill="auto"/>
            <w:vAlign w:val="center"/>
          </w:tcPr>
          <w:p w:rsidR="00FA211F" w:rsidRPr="004A3BDB" w:rsidRDefault="00FA211F" w:rsidP="002614F9">
            <w:pPr>
              <w:pStyle w:val="Tablo"/>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30</w:t>
            </w:r>
          </w:p>
        </w:tc>
        <w:tc>
          <w:tcPr>
            <w:tcW w:w="421" w:type="pct"/>
            <w:shd w:val="clear" w:color="auto" w:fill="auto"/>
            <w:vAlign w:val="center"/>
          </w:tcPr>
          <w:p w:rsidR="00FA211F" w:rsidRPr="004A3BDB" w:rsidRDefault="00FA211F" w:rsidP="002614F9">
            <w:pPr>
              <w:pStyle w:val="Tablo"/>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18,76</w:t>
            </w:r>
          </w:p>
        </w:tc>
        <w:tc>
          <w:tcPr>
            <w:tcW w:w="486" w:type="pct"/>
            <w:shd w:val="clear" w:color="auto" w:fill="auto"/>
            <w:vAlign w:val="center"/>
          </w:tcPr>
          <w:p w:rsidR="00FA211F" w:rsidRPr="004A3BDB" w:rsidRDefault="00FA211F" w:rsidP="002614F9">
            <w:pPr>
              <w:pStyle w:val="Tablo"/>
              <w:jc w:val="center"/>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3,936</w:t>
            </w:r>
          </w:p>
        </w:tc>
        <w:tc>
          <w:tcPr>
            <w:tcW w:w="323" w:type="pct"/>
            <w:shd w:val="clear" w:color="auto" w:fill="auto"/>
            <w:vAlign w:val="center"/>
          </w:tcPr>
          <w:p w:rsidR="00FA211F" w:rsidRPr="004A3BDB" w:rsidRDefault="00FA211F" w:rsidP="002614F9">
            <w:pPr>
              <w:pStyle w:val="Tablo"/>
              <w:jc w:val="center"/>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60</w:t>
            </w:r>
          </w:p>
        </w:tc>
        <w:tc>
          <w:tcPr>
            <w:tcW w:w="421" w:type="pct"/>
            <w:shd w:val="clear" w:color="auto" w:fill="auto"/>
            <w:vAlign w:val="center"/>
          </w:tcPr>
          <w:p w:rsidR="00FA211F" w:rsidRPr="004A3BDB" w:rsidRDefault="00FA211F" w:rsidP="002614F9">
            <w:pPr>
              <w:pStyle w:val="Tablo"/>
              <w:jc w:val="center"/>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18,54</w:t>
            </w:r>
          </w:p>
        </w:tc>
        <w:tc>
          <w:tcPr>
            <w:tcW w:w="485" w:type="pct"/>
            <w:shd w:val="clear" w:color="auto" w:fill="auto"/>
            <w:vAlign w:val="center"/>
          </w:tcPr>
          <w:p w:rsidR="00FA211F" w:rsidRPr="004A3BDB" w:rsidRDefault="00FA211F" w:rsidP="002614F9">
            <w:pPr>
              <w:pStyle w:val="Tablo"/>
              <w:jc w:val="center"/>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3,550</w:t>
            </w:r>
          </w:p>
        </w:tc>
      </w:tr>
      <w:tr w:rsidR="00FA211F" w:rsidTr="002614F9">
        <w:trPr>
          <w:trHeight w:val="450"/>
        </w:trPr>
        <w:tc>
          <w:tcPr>
            <w:tcW w:w="1410" w:type="pct"/>
            <w:gridSpan w:val="2"/>
            <w:shd w:val="clear" w:color="auto" w:fill="auto"/>
            <w:vAlign w:val="center"/>
          </w:tcPr>
          <w:p w:rsidR="00FA211F" w:rsidRPr="004A3BDB" w:rsidRDefault="00FA211F" w:rsidP="002614F9">
            <w:pPr>
              <w:pStyle w:val="Tablo"/>
              <w:jc w:val="center"/>
              <w:rPr>
                <w:rFonts w:cs="Times New Roman"/>
                <w:b/>
                <w:i w:val="0"/>
                <w:sz w:val="20"/>
                <w:szCs w:val="20"/>
              </w:rPr>
            </w:pPr>
            <w:r w:rsidRPr="004A3BDB">
              <w:rPr>
                <w:rFonts w:cs="Times New Roman"/>
                <w:b/>
                <w:i w:val="0"/>
                <w:sz w:val="20"/>
                <w:szCs w:val="20"/>
              </w:rPr>
              <w:t>Toplam</w:t>
            </w:r>
          </w:p>
        </w:tc>
        <w:tc>
          <w:tcPr>
            <w:tcW w:w="277" w:type="pct"/>
            <w:shd w:val="clear" w:color="auto" w:fill="auto"/>
            <w:vAlign w:val="center"/>
          </w:tcPr>
          <w:p w:rsidR="00FA211F" w:rsidRPr="004A3BDB" w:rsidRDefault="00FA211F" w:rsidP="002614F9">
            <w:pPr>
              <w:pStyle w:val="Tablo"/>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60</w:t>
            </w:r>
          </w:p>
        </w:tc>
        <w:tc>
          <w:tcPr>
            <w:tcW w:w="421" w:type="pct"/>
            <w:shd w:val="clear" w:color="auto" w:fill="auto"/>
            <w:vAlign w:val="center"/>
          </w:tcPr>
          <w:p w:rsidR="00FA211F" w:rsidRPr="004A3BDB" w:rsidRDefault="00FA211F" w:rsidP="002614F9">
            <w:pPr>
              <w:pStyle w:val="Tablo"/>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18,19</w:t>
            </w:r>
          </w:p>
        </w:tc>
        <w:tc>
          <w:tcPr>
            <w:tcW w:w="486" w:type="pct"/>
            <w:shd w:val="clear" w:color="auto" w:fill="auto"/>
            <w:vAlign w:val="center"/>
          </w:tcPr>
          <w:p w:rsidR="00FA211F" w:rsidRPr="004A3BDB" w:rsidRDefault="00FA211F" w:rsidP="002614F9">
            <w:pPr>
              <w:pStyle w:val="Tablo"/>
              <w:jc w:val="center"/>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3,814</w:t>
            </w:r>
          </w:p>
        </w:tc>
        <w:tc>
          <w:tcPr>
            <w:tcW w:w="269" w:type="pct"/>
            <w:shd w:val="clear" w:color="auto" w:fill="auto"/>
            <w:vAlign w:val="center"/>
          </w:tcPr>
          <w:p w:rsidR="00FA211F" w:rsidRPr="004A3BDB" w:rsidRDefault="00FA211F" w:rsidP="002614F9">
            <w:pPr>
              <w:pStyle w:val="Tablo"/>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60</w:t>
            </w:r>
          </w:p>
        </w:tc>
        <w:tc>
          <w:tcPr>
            <w:tcW w:w="421" w:type="pct"/>
            <w:shd w:val="clear" w:color="auto" w:fill="auto"/>
            <w:vAlign w:val="center"/>
          </w:tcPr>
          <w:p w:rsidR="00FA211F" w:rsidRPr="004A3BDB" w:rsidRDefault="00FA211F" w:rsidP="002614F9">
            <w:pPr>
              <w:pStyle w:val="Tablo"/>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16,26</w:t>
            </w:r>
          </w:p>
        </w:tc>
        <w:tc>
          <w:tcPr>
            <w:tcW w:w="486" w:type="pct"/>
            <w:shd w:val="clear" w:color="auto" w:fill="auto"/>
            <w:vAlign w:val="center"/>
          </w:tcPr>
          <w:p w:rsidR="00FA211F" w:rsidRPr="004A3BDB" w:rsidRDefault="00FA211F" w:rsidP="002614F9">
            <w:pPr>
              <w:pStyle w:val="Tablo"/>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4,461</w:t>
            </w:r>
          </w:p>
        </w:tc>
        <w:tc>
          <w:tcPr>
            <w:tcW w:w="323" w:type="pct"/>
            <w:shd w:val="clear" w:color="auto" w:fill="auto"/>
            <w:vAlign w:val="center"/>
          </w:tcPr>
          <w:p w:rsidR="00FA211F" w:rsidRPr="004A3BDB" w:rsidRDefault="00FA211F" w:rsidP="002614F9">
            <w:pPr>
              <w:pStyle w:val="Tablo"/>
              <w:jc w:val="center"/>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120</w:t>
            </w:r>
          </w:p>
        </w:tc>
        <w:tc>
          <w:tcPr>
            <w:tcW w:w="421" w:type="pct"/>
            <w:shd w:val="clear" w:color="auto" w:fill="auto"/>
            <w:vAlign w:val="center"/>
          </w:tcPr>
          <w:p w:rsidR="00FA211F" w:rsidRPr="004A3BDB" w:rsidRDefault="00FA211F" w:rsidP="002614F9">
            <w:pPr>
              <w:pStyle w:val="Tablo"/>
              <w:jc w:val="center"/>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17,22</w:t>
            </w:r>
          </w:p>
        </w:tc>
        <w:tc>
          <w:tcPr>
            <w:tcW w:w="485" w:type="pct"/>
            <w:shd w:val="clear" w:color="auto" w:fill="auto"/>
            <w:vAlign w:val="center"/>
          </w:tcPr>
          <w:p w:rsidR="00FA211F" w:rsidRPr="004A3BDB" w:rsidRDefault="00FA211F" w:rsidP="002614F9">
            <w:pPr>
              <w:pStyle w:val="Tablo"/>
              <w:jc w:val="center"/>
              <w:rPr>
                <w:rFonts w:eastAsiaTheme="minorHAnsi" w:cs="Times New Roman"/>
                <w:i w:val="0"/>
                <w:color w:val="000000"/>
                <w:sz w:val="20"/>
                <w:szCs w:val="20"/>
                <w:lang w:eastAsia="en-US"/>
              </w:rPr>
            </w:pPr>
            <w:r w:rsidRPr="004A3BDB">
              <w:rPr>
                <w:rFonts w:eastAsiaTheme="minorHAnsi" w:cs="Times New Roman"/>
                <w:i w:val="0"/>
                <w:color w:val="000000"/>
                <w:sz w:val="20"/>
                <w:szCs w:val="20"/>
                <w:lang w:eastAsia="en-US"/>
              </w:rPr>
              <w:t>4,137</w:t>
            </w:r>
          </w:p>
        </w:tc>
      </w:tr>
    </w:tbl>
    <w:p w:rsidR="00FA211F" w:rsidRDefault="00FA211F" w:rsidP="00FA211F">
      <w:pPr>
        <w:autoSpaceDE w:val="0"/>
        <w:autoSpaceDN w:val="0"/>
        <w:adjustRightInd w:val="0"/>
        <w:spacing w:after="360" w:line="360" w:lineRule="auto"/>
        <w:jc w:val="left"/>
        <w:rPr>
          <w:rFonts w:eastAsiaTheme="minorHAnsi" w:cs="Times New Roman"/>
          <w:szCs w:val="24"/>
          <w:lang w:eastAsia="en-US"/>
        </w:rPr>
      </w:pPr>
    </w:p>
    <w:p w:rsidR="00FA211F" w:rsidRDefault="00FA211F" w:rsidP="00FA211F">
      <w:pPr>
        <w:spacing w:after="360" w:line="360" w:lineRule="auto"/>
      </w:pPr>
      <w:r>
        <w:t>İletişime Yönelik</w:t>
      </w:r>
      <w:r w:rsidRPr="00926E89">
        <w:t xml:space="preserve"> Motivasyon</w:t>
      </w:r>
      <w:r>
        <w:t xml:space="preserve"> ön test sonuçları için en yüksek puanın 25 ve en düşük puanın 5 olduğu göz önünde bulundurularak bu sonuçların yer aldığı </w:t>
      </w:r>
      <w:r w:rsidR="00886D16">
        <w:fldChar w:fldCharType="begin"/>
      </w:r>
      <w:r>
        <w:instrText xml:space="preserve"> REF _Ref447703229 \h </w:instrText>
      </w:r>
      <w:r w:rsidR="00886D16">
        <w:fldChar w:fldCharType="separate"/>
      </w:r>
      <w:r w:rsidR="009A56AB">
        <w:t>Tablo 4.</w:t>
      </w:r>
      <w:r w:rsidR="009A56AB">
        <w:rPr>
          <w:noProof/>
        </w:rPr>
        <w:t>8</w:t>
      </w:r>
      <w:r w:rsidR="00886D16">
        <w:fldChar w:fldCharType="end"/>
      </w:r>
      <w:r>
        <w:t xml:space="preserve"> incelendiğinde; sadece geleneksel fen </w:t>
      </w:r>
      <w:r w:rsidRPr="000C664F">
        <w:t xml:space="preserve">ve teknoloji </w:t>
      </w:r>
      <w:r>
        <w:t xml:space="preserve">laboratuvarını kullanan öğrencilerin ön test ortalama puanları </w:t>
      </w:r>
      <m:oMath>
        <m:acc>
          <m:accPr>
            <m:chr m:val="̅"/>
            <m:ctrlPr>
              <w:rPr>
                <w:rFonts w:ascii="Cambria Math" w:hAnsi="Cambria Math"/>
                <w:i/>
              </w:rPr>
            </m:ctrlPr>
          </m:accPr>
          <m:e>
            <m:r>
              <w:rPr>
                <w:rFonts w:ascii="Cambria Math" w:hAnsi="Cambria Math"/>
              </w:rPr>
              <m:t>X</m:t>
            </m:r>
          </m:e>
        </m:acc>
      </m:oMath>
      <w:r>
        <w:t>=18,33 sadece web</w:t>
      </w:r>
      <w:r w:rsidRPr="000C664F">
        <w:t xml:space="preserve"> tabanlı çevrimiçi sanal fen ve teknoloji laboratuvar</w:t>
      </w:r>
      <w:r>
        <w:t xml:space="preserve">ını kullanan öğrencilerin ön test ortalama puanları </w:t>
      </w:r>
      <m:oMath>
        <m:acc>
          <m:accPr>
            <m:chr m:val="̅"/>
            <m:ctrlPr>
              <w:rPr>
                <w:rFonts w:ascii="Cambria Math" w:hAnsi="Cambria Math"/>
                <w:i/>
              </w:rPr>
            </m:ctrlPr>
          </m:accPr>
          <m:e>
            <m:r>
              <w:rPr>
                <w:rFonts w:ascii="Cambria Math" w:hAnsi="Cambria Math"/>
              </w:rPr>
              <m:t>X</m:t>
            </m:r>
          </m:e>
        </m:acc>
      </m:oMath>
      <w:r>
        <w:t xml:space="preserve">=13,76 geleneksel fen </w:t>
      </w:r>
      <w:r w:rsidRPr="000C664F">
        <w:t xml:space="preserve">ve teknoloji </w:t>
      </w:r>
      <w:r>
        <w:t>laboratuvarı ve web</w:t>
      </w:r>
      <w:r w:rsidRPr="000C664F">
        <w:t xml:space="preserve"> tabanlı çevrimiçi sanal fen ve teknoloji laboratuvar</w:t>
      </w:r>
      <w:r>
        <w:t xml:space="preserve">ını birlikte kullanan öğrencilerin ön test ortalama puanları </w:t>
      </w:r>
      <m:oMath>
        <m:acc>
          <m:accPr>
            <m:chr m:val="̅"/>
            <m:ctrlPr>
              <w:rPr>
                <w:rFonts w:ascii="Cambria Math" w:hAnsi="Cambria Math"/>
                <w:i/>
              </w:rPr>
            </m:ctrlPr>
          </m:accPr>
          <m:e>
            <m:r>
              <w:rPr>
                <w:rFonts w:ascii="Cambria Math" w:hAnsi="Cambria Math"/>
              </w:rPr>
              <m:t>X</m:t>
            </m:r>
          </m:e>
        </m:acc>
      </m:oMath>
      <w:r>
        <w:t xml:space="preserve">=18,06, hiçbir laboratuvar ortamını kullanmayan öğrencilerin ön test ortalama puanları </w:t>
      </w:r>
      <m:oMath>
        <m:acc>
          <m:accPr>
            <m:chr m:val="̅"/>
            <m:ctrlPr>
              <w:rPr>
                <w:rFonts w:ascii="Cambria Math" w:hAnsi="Cambria Math"/>
                <w:i/>
              </w:rPr>
            </m:ctrlPr>
          </m:accPr>
          <m:e>
            <m:r>
              <w:rPr>
                <w:rFonts w:ascii="Cambria Math" w:hAnsi="Cambria Math"/>
              </w:rPr>
              <m:t>X</m:t>
            </m:r>
          </m:e>
        </m:acc>
      </m:oMath>
      <w:r>
        <w:t xml:space="preserve"> = 18,76 olduğu görülmektedir.</w:t>
      </w:r>
    </w:p>
    <w:p w:rsidR="00FA211F" w:rsidRDefault="00FA211F" w:rsidP="00FA211F">
      <w:pPr>
        <w:pStyle w:val="Tablo"/>
        <w:spacing w:after="360"/>
        <w:rPr>
          <w:rFonts w:eastAsiaTheme="minorHAnsi" w:cs="Times New Roman"/>
          <w:szCs w:val="24"/>
          <w:lang w:eastAsia="en-US"/>
        </w:rPr>
      </w:pPr>
      <w:bookmarkStart w:id="311" w:name="_Ref447705911"/>
      <w:bookmarkStart w:id="312" w:name="_Toc448232930"/>
      <w:bookmarkStart w:id="313" w:name="_Toc513987814"/>
      <w:r>
        <w:t>Tablo 4.</w:t>
      </w:r>
      <w:r w:rsidR="00F63956">
        <w:fldChar w:fldCharType="begin"/>
      </w:r>
      <w:r w:rsidR="00F63956">
        <w:instrText xml:space="preserve"> SEQ </w:instrText>
      </w:r>
      <w:r w:rsidR="00F63956">
        <w:instrText xml:space="preserve">Tablo_4. \* ARABIC </w:instrText>
      </w:r>
      <w:r w:rsidR="00F63956">
        <w:fldChar w:fldCharType="separate"/>
      </w:r>
      <w:r w:rsidR="009A56AB">
        <w:rPr>
          <w:noProof/>
        </w:rPr>
        <w:t>9</w:t>
      </w:r>
      <w:r w:rsidR="00F63956">
        <w:rPr>
          <w:noProof/>
        </w:rPr>
        <w:fldChar w:fldCharType="end"/>
      </w:r>
      <w:bookmarkEnd w:id="311"/>
      <w:r>
        <w:t xml:space="preserve">. </w:t>
      </w:r>
      <w:r w:rsidRPr="0077543E">
        <w:t>İşbirlikçi Çalışmaya Yönelik Motivasyon</w:t>
      </w:r>
      <w:r>
        <w:t xml:space="preserve"> Ön Test</w:t>
      </w:r>
      <w:r w:rsidRPr="00FD47E3">
        <w:t xml:space="preserve"> Betimsel İstatistikler</w:t>
      </w:r>
      <w:bookmarkEnd w:id="312"/>
      <w:bookmarkEnd w:id="313"/>
    </w:p>
    <w:tbl>
      <w:tblPr>
        <w:tblStyle w:val="TabloKlavuzu"/>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834"/>
        <w:gridCol w:w="1546"/>
        <w:gridCol w:w="468"/>
        <w:gridCol w:w="711"/>
        <w:gridCol w:w="820"/>
        <w:gridCol w:w="454"/>
        <w:gridCol w:w="710"/>
        <w:gridCol w:w="820"/>
        <w:gridCol w:w="545"/>
        <w:gridCol w:w="710"/>
        <w:gridCol w:w="818"/>
      </w:tblGrid>
      <w:tr w:rsidR="00FA211F" w:rsidTr="002614F9">
        <w:trPr>
          <w:trHeight w:val="337"/>
        </w:trPr>
        <w:tc>
          <w:tcPr>
            <w:tcW w:w="1410" w:type="pct"/>
            <w:gridSpan w:val="2"/>
            <w:vMerge w:val="restart"/>
            <w:shd w:val="clear" w:color="auto" w:fill="auto"/>
          </w:tcPr>
          <w:p w:rsidR="00FA211F" w:rsidRPr="00587C8B" w:rsidRDefault="00FA211F" w:rsidP="002614F9">
            <w:pPr>
              <w:pStyle w:val="Tablo"/>
              <w:spacing w:line="360" w:lineRule="auto"/>
              <w:rPr>
                <w:rFonts w:cs="Times New Roman"/>
                <w:i w:val="0"/>
                <w:sz w:val="20"/>
                <w:szCs w:val="20"/>
              </w:rPr>
            </w:pPr>
          </w:p>
        </w:tc>
        <w:tc>
          <w:tcPr>
            <w:tcW w:w="2360" w:type="pct"/>
            <w:gridSpan w:val="6"/>
            <w:shd w:val="clear" w:color="auto" w:fill="auto"/>
            <w:vAlign w:val="center"/>
          </w:tcPr>
          <w:p w:rsidR="00FA211F" w:rsidRPr="00587C8B" w:rsidRDefault="00FA211F" w:rsidP="002614F9">
            <w:pPr>
              <w:pStyle w:val="Tablo"/>
              <w:spacing w:line="360" w:lineRule="auto"/>
              <w:jc w:val="center"/>
              <w:rPr>
                <w:rFonts w:cs="Times New Roman"/>
                <w:b/>
                <w:i w:val="0"/>
                <w:sz w:val="20"/>
                <w:szCs w:val="20"/>
              </w:rPr>
            </w:pPr>
            <w:r w:rsidRPr="00587C8B">
              <w:rPr>
                <w:rFonts w:cs="Times New Roman"/>
                <w:b/>
                <w:i w:val="0"/>
                <w:sz w:val="20"/>
                <w:szCs w:val="20"/>
              </w:rPr>
              <w:t>Geleneksel Fen Laboratuvarı</w:t>
            </w:r>
          </w:p>
        </w:tc>
        <w:tc>
          <w:tcPr>
            <w:tcW w:w="1229" w:type="pct"/>
            <w:gridSpan w:val="3"/>
            <w:vMerge w:val="restart"/>
            <w:shd w:val="clear" w:color="auto" w:fill="auto"/>
            <w:vAlign w:val="center"/>
          </w:tcPr>
          <w:p w:rsidR="00FA211F" w:rsidRPr="00587C8B" w:rsidRDefault="00FA211F" w:rsidP="002614F9">
            <w:pPr>
              <w:pStyle w:val="Tablo"/>
              <w:spacing w:line="360" w:lineRule="auto"/>
              <w:jc w:val="center"/>
              <w:rPr>
                <w:rFonts w:cs="Times New Roman"/>
                <w:b/>
                <w:i w:val="0"/>
                <w:sz w:val="20"/>
                <w:szCs w:val="20"/>
              </w:rPr>
            </w:pPr>
            <w:r w:rsidRPr="00587C8B">
              <w:rPr>
                <w:rFonts w:cs="Times New Roman"/>
                <w:b/>
                <w:i w:val="0"/>
                <w:sz w:val="20"/>
                <w:szCs w:val="20"/>
              </w:rPr>
              <w:t>Toplam</w:t>
            </w:r>
          </w:p>
        </w:tc>
      </w:tr>
      <w:tr w:rsidR="00FA211F" w:rsidTr="002614F9">
        <w:trPr>
          <w:trHeight w:val="337"/>
        </w:trPr>
        <w:tc>
          <w:tcPr>
            <w:tcW w:w="1410" w:type="pct"/>
            <w:gridSpan w:val="2"/>
            <w:vMerge/>
            <w:shd w:val="clear" w:color="auto" w:fill="auto"/>
          </w:tcPr>
          <w:p w:rsidR="00FA211F" w:rsidRPr="00587C8B" w:rsidRDefault="00FA211F" w:rsidP="002614F9">
            <w:pPr>
              <w:pStyle w:val="Tablo"/>
              <w:rPr>
                <w:rFonts w:cs="Times New Roman"/>
                <w:i w:val="0"/>
                <w:sz w:val="20"/>
                <w:szCs w:val="20"/>
              </w:rPr>
            </w:pPr>
          </w:p>
        </w:tc>
        <w:tc>
          <w:tcPr>
            <w:tcW w:w="1184" w:type="pct"/>
            <w:gridSpan w:val="3"/>
            <w:shd w:val="clear" w:color="auto" w:fill="auto"/>
            <w:vAlign w:val="center"/>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Kullanan</w:t>
            </w:r>
          </w:p>
        </w:tc>
        <w:tc>
          <w:tcPr>
            <w:tcW w:w="1176" w:type="pct"/>
            <w:gridSpan w:val="3"/>
            <w:shd w:val="clear" w:color="auto" w:fill="auto"/>
            <w:vAlign w:val="center"/>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Kullanmayan</w:t>
            </w:r>
          </w:p>
        </w:tc>
        <w:tc>
          <w:tcPr>
            <w:tcW w:w="1229" w:type="pct"/>
            <w:gridSpan w:val="3"/>
            <w:vMerge/>
            <w:shd w:val="clear" w:color="auto" w:fill="auto"/>
          </w:tcPr>
          <w:p w:rsidR="00FA211F" w:rsidRPr="00587C8B" w:rsidRDefault="00FA211F" w:rsidP="002614F9">
            <w:pPr>
              <w:pStyle w:val="Tablo"/>
              <w:jc w:val="center"/>
              <w:rPr>
                <w:rFonts w:cs="Times New Roman"/>
                <w:b/>
                <w:i w:val="0"/>
                <w:sz w:val="20"/>
                <w:szCs w:val="20"/>
              </w:rPr>
            </w:pPr>
          </w:p>
        </w:tc>
      </w:tr>
      <w:tr w:rsidR="00FA211F" w:rsidTr="002614F9">
        <w:trPr>
          <w:trHeight w:val="357"/>
        </w:trPr>
        <w:tc>
          <w:tcPr>
            <w:tcW w:w="1410" w:type="pct"/>
            <w:gridSpan w:val="2"/>
            <w:vMerge/>
            <w:shd w:val="clear" w:color="auto" w:fill="auto"/>
          </w:tcPr>
          <w:p w:rsidR="00FA211F" w:rsidRPr="00587C8B" w:rsidRDefault="00FA211F" w:rsidP="002614F9">
            <w:pPr>
              <w:pStyle w:val="Tablo"/>
              <w:rPr>
                <w:rFonts w:cs="Times New Roman"/>
                <w:i w:val="0"/>
                <w:sz w:val="20"/>
                <w:szCs w:val="20"/>
              </w:rPr>
            </w:pPr>
          </w:p>
        </w:tc>
        <w:tc>
          <w:tcPr>
            <w:tcW w:w="277"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n</w:t>
            </w:r>
          </w:p>
        </w:tc>
        <w:tc>
          <w:tcPr>
            <w:tcW w:w="421"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ort</w:t>
            </w:r>
          </w:p>
        </w:tc>
        <w:tc>
          <w:tcPr>
            <w:tcW w:w="486"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std</w:t>
            </w:r>
          </w:p>
        </w:tc>
        <w:tc>
          <w:tcPr>
            <w:tcW w:w="269"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n</w:t>
            </w:r>
          </w:p>
        </w:tc>
        <w:tc>
          <w:tcPr>
            <w:tcW w:w="421"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ort</w:t>
            </w:r>
          </w:p>
        </w:tc>
        <w:tc>
          <w:tcPr>
            <w:tcW w:w="486"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std</w:t>
            </w:r>
          </w:p>
        </w:tc>
        <w:tc>
          <w:tcPr>
            <w:tcW w:w="323"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n</w:t>
            </w:r>
          </w:p>
        </w:tc>
        <w:tc>
          <w:tcPr>
            <w:tcW w:w="421"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ort</w:t>
            </w:r>
          </w:p>
        </w:tc>
        <w:tc>
          <w:tcPr>
            <w:tcW w:w="485"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std</w:t>
            </w:r>
          </w:p>
        </w:tc>
      </w:tr>
      <w:tr w:rsidR="00FA211F" w:rsidTr="002614F9">
        <w:trPr>
          <w:trHeight w:val="654"/>
        </w:trPr>
        <w:tc>
          <w:tcPr>
            <w:tcW w:w="494" w:type="pct"/>
            <w:vMerge w:val="restart"/>
            <w:shd w:val="clear" w:color="auto" w:fill="auto"/>
            <w:textDirection w:val="btLr"/>
            <w:vAlign w:val="center"/>
          </w:tcPr>
          <w:p w:rsidR="00FA211F" w:rsidRPr="00587C8B" w:rsidRDefault="00FA211F" w:rsidP="002614F9">
            <w:pPr>
              <w:pStyle w:val="Tablo"/>
              <w:ind w:left="113" w:right="113"/>
              <w:jc w:val="center"/>
              <w:rPr>
                <w:rFonts w:cs="Times New Roman"/>
                <w:b/>
                <w:i w:val="0"/>
                <w:sz w:val="20"/>
                <w:szCs w:val="20"/>
              </w:rPr>
            </w:pPr>
            <w:r w:rsidRPr="00587C8B">
              <w:rPr>
                <w:rFonts w:cs="Times New Roman"/>
                <w:b/>
                <w:i w:val="0"/>
                <w:sz w:val="20"/>
                <w:szCs w:val="20"/>
              </w:rPr>
              <w:t>Sanal Fen Laboratuvarı</w:t>
            </w:r>
          </w:p>
        </w:tc>
        <w:tc>
          <w:tcPr>
            <w:tcW w:w="916" w:type="pct"/>
            <w:shd w:val="clear" w:color="auto" w:fill="auto"/>
            <w:vAlign w:val="center"/>
          </w:tcPr>
          <w:p w:rsidR="00FA211F" w:rsidRPr="00587C8B" w:rsidRDefault="00FA211F" w:rsidP="002614F9">
            <w:pPr>
              <w:pStyle w:val="Tablo"/>
              <w:rPr>
                <w:rFonts w:cs="Times New Roman"/>
                <w:b/>
                <w:i w:val="0"/>
                <w:sz w:val="20"/>
                <w:szCs w:val="20"/>
              </w:rPr>
            </w:pPr>
            <w:r w:rsidRPr="00587C8B">
              <w:rPr>
                <w:rFonts w:cs="Times New Roman"/>
                <w:b/>
                <w:i w:val="0"/>
                <w:sz w:val="20"/>
                <w:szCs w:val="20"/>
              </w:rPr>
              <w:t>Kullanan</w:t>
            </w:r>
          </w:p>
        </w:tc>
        <w:tc>
          <w:tcPr>
            <w:tcW w:w="277"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cs="Times New Roman"/>
                <w:i w:val="0"/>
                <w:sz w:val="20"/>
                <w:szCs w:val="20"/>
              </w:rPr>
              <w:t>30</w:t>
            </w:r>
          </w:p>
        </w:tc>
        <w:tc>
          <w:tcPr>
            <w:tcW w:w="421"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eastAsiaTheme="minorHAnsi" w:cs="Times New Roman"/>
                <w:color w:val="000000"/>
                <w:sz w:val="20"/>
                <w:szCs w:val="20"/>
                <w:lang w:eastAsia="en-US"/>
              </w:rPr>
              <w:t>16,50</w:t>
            </w:r>
          </w:p>
        </w:tc>
        <w:tc>
          <w:tcPr>
            <w:tcW w:w="486"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eastAsiaTheme="minorHAnsi" w:cs="Times New Roman"/>
                <w:color w:val="000000"/>
                <w:sz w:val="20"/>
                <w:szCs w:val="20"/>
                <w:lang w:eastAsia="en-US"/>
              </w:rPr>
              <w:t>2,445</w:t>
            </w:r>
          </w:p>
        </w:tc>
        <w:tc>
          <w:tcPr>
            <w:tcW w:w="269"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cs="Times New Roman"/>
                <w:i w:val="0"/>
                <w:sz w:val="20"/>
                <w:szCs w:val="20"/>
              </w:rPr>
              <w:t>30</w:t>
            </w:r>
          </w:p>
        </w:tc>
        <w:tc>
          <w:tcPr>
            <w:tcW w:w="421"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eastAsiaTheme="minorHAnsi" w:cs="Times New Roman"/>
                <w:color w:val="000000"/>
                <w:sz w:val="20"/>
                <w:szCs w:val="20"/>
                <w:lang w:eastAsia="en-US"/>
              </w:rPr>
              <w:t>14,76</w:t>
            </w:r>
          </w:p>
        </w:tc>
        <w:tc>
          <w:tcPr>
            <w:tcW w:w="486"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eastAsiaTheme="minorHAnsi" w:cs="Times New Roman"/>
                <w:color w:val="000000"/>
                <w:sz w:val="20"/>
                <w:szCs w:val="20"/>
                <w:lang w:eastAsia="en-US"/>
              </w:rPr>
              <w:t>2,884</w:t>
            </w:r>
          </w:p>
        </w:tc>
        <w:tc>
          <w:tcPr>
            <w:tcW w:w="323"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60</w:t>
            </w:r>
          </w:p>
        </w:tc>
        <w:tc>
          <w:tcPr>
            <w:tcW w:w="421"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15,63</w:t>
            </w:r>
          </w:p>
        </w:tc>
        <w:tc>
          <w:tcPr>
            <w:tcW w:w="485"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2,664</w:t>
            </w:r>
          </w:p>
        </w:tc>
      </w:tr>
      <w:tr w:rsidR="00FA211F" w:rsidTr="002614F9">
        <w:trPr>
          <w:trHeight w:val="756"/>
        </w:trPr>
        <w:tc>
          <w:tcPr>
            <w:tcW w:w="494" w:type="pct"/>
            <w:vMerge/>
            <w:shd w:val="clear" w:color="auto" w:fill="auto"/>
          </w:tcPr>
          <w:p w:rsidR="00FA211F" w:rsidRPr="00587C8B" w:rsidRDefault="00FA211F" w:rsidP="002614F9">
            <w:pPr>
              <w:pStyle w:val="Tablo"/>
              <w:rPr>
                <w:rFonts w:cs="Times New Roman"/>
                <w:b/>
                <w:i w:val="0"/>
                <w:sz w:val="20"/>
                <w:szCs w:val="20"/>
              </w:rPr>
            </w:pPr>
          </w:p>
        </w:tc>
        <w:tc>
          <w:tcPr>
            <w:tcW w:w="916" w:type="pct"/>
            <w:shd w:val="clear" w:color="auto" w:fill="auto"/>
            <w:vAlign w:val="center"/>
          </w:tcPr>
          <w:p w:rsidR="00FA211F" w:rsidRPr="00587C8B" w:rsidRDefault="00FA211F" w:rsidP="002614F9">
            <w:pPr>
              <w:pStyle w:val="Tablo"/>
              <w:rPr>
                <w:rFonts w:cs="Times New Roman"/>
                <w:b/>
                <w:i w:val="0"/>
                <w:sz w:val="20"/>
                <w:szCs w:val="20"/>
              </w:rPr>
            </w:pPr>
            <w:r w:rsidRPr="00587C8B">
              <w:rPr>
                <w:rFonts w:cs="Times New Roman"/>
                <w:b/>
                <w:i w:val="0"/>
                <w:sz w:val="20"/>
                <w:szCs w:val="20"/>
              </w:rPr>
              <w:t>Kullanmayan</w:t>
            </w:r>
          </w:p>
        </w:tc>
        <w:tc>
          <w:tcPr>
            <w:tcW w:w="277" w:type="pct"/>
            <w:shd w:val="clear" w:color="auto" w:fill="auto"/>
            <w:vAlign w:val="center"/>
          </w:tcPr>
          <w:p w:rsidR="00FA211F" w:rsidRPr="00587C8B" w:rsidRDefault="00FA211F" w:rsidP="002614F9">
            <w:pPr>
              <w:pStyle w:val="Tablo"/>
              <w:rPr>
                <w:rFonts w:cs="Times New Roman"/>
                <w:i w:val="0"/>
                <w:sz w:val="20"/>
                <w:szCs w:val="20"/>
              </w:rPr>
            </w:pPr>
            <w:r w:rsidRPr="00587C8B">
              <w:rPr>
                <w:rFonts w:cs="Times New Roman"/>
                <w:i w:val="0"/>
                <w:sz w:val="20"/>
                <w:szCs w:val="20"/>
              </w:rPr>
              <w:t>30</w:t>
            </w:r>
          </w:p>
        </w:tc>
        <w:tc>
          <w:tcPr>
            <w:tcW w:w="421" w:type="pct"/>
            <w:shd w:val="clear" w:color="auto" w:fill="auto"/>
            <w:vAlign w:val="center"/>
          </w:tcPr>
          <w:p w:rsidR="00FA211F" w:rsidRPr="00587C8B" w:rsidRDefault="00FA211F" w:rsidP="002614F9">
            <w:pPr>
              <w:pStyle w:val="Tablo"/>
              <w:rPr>
                <w:rFonts w:cs="Times New Roman"/>
                <w:i w:val="0"/>
                <w:sz w:val="20"/>
                <w:szCs w:val="20"/>
              </w:rPr>
            </w:pPr>
            <w:r w:rsidRPr="00587C8B">
              <w:rPr>
                <w:rFonts w:eastAsiaTheme="minorHAnsi" w:cs="Times New Roman"/>
                <w:color w:val="000000"/>
                <w:sz w:val="20"/>
                <w:szCs w:val="20"/>
                <w:lang w:eastAsia="en-US"/>
              </w:rPr>
              <w:t>17,30</w:t>
            </w:r>
          </w:p>
        </w:tc>
        <w:tc>
          <w:tcPr>
            <w:tcW w:w="486"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eastAsiaTheme="minorHAnsi" w:cs="Times New Roman"/>
                <w:color w:val="000000"/>
                <w:sz w:val="20"/>
                <w:szCs w:val="20"/>
                <w:lang w:eastAsia="en-US"/>
              </w:rPr>
              <w:t>2,614</w:t>
            </w:r>
          </w:p>
        </w:tc>
        <w:tc>
          <w:tcPr>
            <w:tcW w:w="269" w:type="pct"/>
            <w:shd w:val="clear" w:color="auto" w:fill="auto"/>
            <w:vAlign w:val="center"/>
          </w:tcPr>
          <w:p w:rsidR="00FA211F" w:rsidRPr="00587C8B" w:rsidRDefault="00FA211F" w:rsidP="002614F9">
            <w:pPr>
              <w:pStyle w:val="Tablo"/>
              <w:rPr>
                <w:rFonts w:cs="Times New Roman"/>
                <w:i w:val="0"/>
                <w:sz w:val="20"/>
                <w:szCs w:val="20"/>
              </w:rPr>
            </w:pPr>
            <w:r w:rsidRPr="00587C8B">
              <w:rPr>
                <w:rFonts w:cs="Times New Roman"/>
                <w:i w:val="0"/>
                <w:sz w:val="20"/>
                <w:szCs w:val="20"/>
              </w:rPr>
              <w:t>30</w:t>
            </w:r>
          </w:p>
        </w:tc>
        <w:tc>
          <w:tcPr>
            <w:tcW w:w="421" w:type="pct"/>
            <w:shd w:val="clear" w:color="auto" w:fill="auto"/>
            <w:vAlign w:val="center"/>
          </w:tcPr>
          <w:p w:rsidR="00FA211F" w:rsidRPr="00587C8B" w:rsidRDefault="00FA211F" w:rsidP="002614F9">
            <w:pPr>
              <w:pStyle w:val="Tablo"/>
              <w:rPr>
                <w:rFonts w:cs="Times New Roman"/>
                <w:i w:val="0"/>
                <w:sz w:val="20"/>
                <w:szCs w:val="20"/>
              </w:rPr>
            </w:pPr>
            <w:r w:rsidRPr="00587C8B">
              <w:rPr>
                <w:rFonts w:eastAsiaTheme="minorHAnsi" w:cs="Times New Roman"/>
                <w:color w:val="000000"/>
                <w:sz w:val="20"/>
                <w:szCs w:val="20"/>
                <w:lang w:eastAsia="en-US"/>
              </w:rPr>
              <w:t>16,70</w:t>
            </w:r>
          </w:p>
        </w:tc>
        <w:tc>
          <w:tcPr>
            <w:tcW w:w="486"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eastAsiaTheme="minorHAnsi" w:cs="Times New Roman"/>
                <w:color w:val="000000"/>
                <w:sz w:val="20"/>
                <w:szCs w:val="20"/>
                <w:lang w:eastAsia="en-US"/>
              </w:rPr>
              <w:t>2,365</w:t>
            </w:r>
          </w:p>
        </w:tc>
        <w:tc>
          <w:tcPr>
            <w:tcW w:w="323"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60</w:t>
            </w:r>
          </w:p>
        </w:tc>
        <w:tc>
          <w:tcPr>
            <w:tcW w:w="421"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17,00</w:t>
            </w:r>
          </w:p>
        </w:tc>
        <w:tc>
          <w:tcPr>
            <w:tcW w:w="485"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2,489</w:t>
            </w:r>
          </w:p>
        </w:tc>
      </w:tr>
      <w:tr w:rsidR="00FA211F" w:rsidTr="002614F9">
        <w:trPr>
          <w:trHeight w:val="450"/>
        </w:trPr>
        <w:tc>
          <w:tcPr>
            <w:tcW w:w="1410" w:type="pct"/>
            <w:gridSpan w:val="2"/>
            <w:shd w:val="clear" w:color="auto" w:fill="auto"/>
            <w:vAlign w:val="center"/>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Toplam</w:t>
            </w:r>
          </w:p>
        </w:tc>
        <w:tc>
          <w:tcPr>
            <w:tcW w:w="277" w:type="pct"/>
            <w:shd w:val="clear" w:color="auto" w:fill="auto"/>
            <w:vAlign w:val="center"/>
          </w:tcPr>
          <w:p w:rsidR="00FA211F" w:rsidRPr="00587C8B" w:rsidRDefault="00FA211F" w:rsidP="002614F9">
            <w:pPr>
              <w:pStyle w:val="Tablo"/>
              <w:rPr>
                <w:rFonts w:eastAsiaTheme="minorHAnsi" w:cs="Times New Roman"/>
                <w:i w:val="0"/>
                <w:sz w:val="20"/>
                <w:szCs w:val="20"/>
                <w:lang w:eastAsia="en-US"/>
              </w:rPr>
            </w:pPr>
            <w:r w:rsidRPr="00587C8B">
              <w:rPr>
                <w:rFonts w:eastAsiaTheme="minorHAnsi" w:cs="Times New Roman"/>
                <w:i w:val="0"/>
                <w:sz w:val="20"/>
                <w:szCs w:val="20"/>
                <w:lang w:eastAsia="en-US"/>
              </w:rPr>
              <w:t>60</w:t>
            </w:r>
          </w:p>
        </w:tc>
        <w:tc>
          <w:tcPr>
            <w:tcW w:w="421" w:type="pct"/>
            <w:shd w:val="clear" w:color="auto" w:fill="auto"/>
            <w:vAlign w:val="center"/>
          </w:tcPr>
          <w:p w:rsidR="00FA211F" w:rsidRPr="00587C8B" w:rsidRDefault="00FA211F" w:rsidP="002614F9">
            <w:pPr>
              <w:pStyle w:val="Tablo"/>
              <w:rPr>
                <w:rFonts w:eastAsiaTheme="minorHAnsi" w:cs="Times New Roman"/>
                <w:i w:val="0"/>
                <w:sz w:val="20"/>
                <w:szCs w:val="20"/>
                <w:lang w:eastAsia="en-US"/>
              </w:rPr>
            </w:pPr>
            <w:r w:rsidRPr="00587C8B">
              <w:rPr>
                <w:rFonts w:eastAsiaTheme="minorHAnsi" w:cs="Times New Roman"/>
                <w:i w:val="0"/>
                <w:sz w:val="20"/>
                <w:szCs w:val="20"/>
                <w:lang w:eastAsia="en-US"/>
              </w:rPr>
              <w:t>16,90</w:t>
            </w:r>
          </w:p>
        </w:tc>
        <w:tc>
          <w:tcPr>
            <w:tcW w:w="486"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2,529</w:t>
            </w:r>
          </w:p>
        </w:tc>
        <w:tc>
          <w:tcPr>
            <w:tcW w:w="269" w:type="pct"/>
            <w:shd w:val="clear" w:color="auto" w:fill="auto"/>
            <w:vAlign w:val="center"/>
          </w:tcPr>
          <w:p w:rsidR="00FA211F" w:rsidRPr="00587C8B" w:rsidRDefault="00FA211F" w:rsidP="002614F9">
            <w:pPr>
              <w:pStyle w:val="Tablo"/>
              <w:rPr>
                <w:rFonts w:eastAsiaTheme="minorHAnsi" w:cs="Times New Roman"/>
                <w:i w:val="0"/>
                <w:sz w:val="20"/>
                <w:szCs w:val="20"/>
                <w:lang w:eastAsia="en-US"/>
              </w:rPr>
            </w:pPr>
            <w:r w:rsidRPr="00587C8B">
              <w:rPr>
                <w:rFonts w:eastAsiaTheme="minorHAnsi" w:cs="Times New Roman"/>
                <w:i w:val="0"/>
                <w:sz w:val="20"/>
                <w:szCs w:val="20"/>
                <w:lang w:eastAsia="en-US"/>
              </w:rPr>
              <w:t>60</w:t>
            </w:r>
          </w:p>
        </w:tc>
        <w:tc>
          <w:tcPr>
            <w:tcW w:w="421" w:type="pct"/>
            <w:shd w:val="clear" w:color="auto" w:fill="auto"/>
            <w:vAlign w:val="center"/>
          </w:tcPr>
          <w:p w:rsidR="00FA211F" w:rsidRPr="00587C8B" w:rsidRDefault="00FA211F" w:rsidP="002614F9">
            <w:pPr>
              <w:pStyle w:val="Tablo"/>
              <w:rPr>
                <w:rFonts w:eastAsiaTheme="minorHAnsi" w:cs="Times New Roman"/>
                <w:i w:val="0"/>
                <w:sz w:val="20"/>
                <w:szCs w:val="20"/>
                <w:lang w:eastAsia="en-US"/>
              </w:rPr>
            </w:pPr>
            <w:r w:rsidRPr="00587C8B">
              <w:rPr>
                <w:rFonts w:eastAsiaTheme="minorHAnsi" w:cs="Times New Roman"/>
                <w:i w:val="0"/>
                <w:sz w:val="20"/>
                <w:szCs w:val="20"/>
                <w:lang w:eastAsia="en-US"/>
              </w:rPr>
              <w:t>15,73</w:t>
            </w:r>
          </w:p>
        </w:tc>
        <w:tc>
          <w:tcPr>
            <w:tcW w:w="486" w:type="pct"/>
            <w:shd w:val="clear" w:color="auto" w:fill="auto"/>
            <w:vAlign w:val="center"/>
          </w:tcPr>
          <w:p w:rsidR="00FA211F" w:rsidRPr="00587C8B" w:rsidRDefault="00FA211F" w:rsidP="002614F9">
            <w:pPr>
              <w:pStyle w:val="Tablo"/>
              <w:rPr>
                <w:rFonts w:eastAsiaTheme="minorHAnsi" w:cs="Times New Roman"/>
                <w:i w:val="0"/>
                <w:sz w:val="20"/>
                <w:szCs w:val="20"/>
                <w:lang w:eastAsia="en-US"/>
              </w:rPr>
            </w:pPr>
            <w:r w:rsidRPr="00587C8B">
              <w:rPr>
                <w:rFonts w:eastAsiaTheme="minorHAnsi" w:cs="Times New Roman"/>
                <w:i w:val="0"/>
                <w:sz w:val="20"/>
                <w:szCs w:val="20"/>
                <w:lang w:eastAsia="en-US"/>
              </w:rPr>
              <w:t>2,624</w:t>
            </w:r>
          </w:p>
        </w:tc>
        <w:tc>
          <w:tcPr>
            <w:tcW w:w="323"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120</w:t>
            </w:r>
          </w:p>
        </w:tc>
        <w:tc>
          <w:tcPr>
            <w:tcW w:w="421"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16,31</w:t>
            </w:r>
          </w:p>
        </w:tc>
        <w:tc>
          <w:tcPr>
            <w:tcW w:w="485"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2,576</w:t>
            </w:r>
          </w:p>
        </w:tc>
      </w:tr>
    </w:tbl>
    <w:p w:rsidR="00FA211F" w:rsidRDefault="00FA211F" w:rsidP="00FA211F">
      <w:pPr>
        <w:autoSpaceDE w:val="0"/>
        <w:autoSpaceDN w:val="0"/>
        <w:adjustRightInd w:val="0"/>
        <w:spacing w:after="360" w:line="360" w:lineRule="auto"/>
        <w:jc w:val="left"/>
        <w:rPr>
          <w:rFonts w:eastAsiaTheme="minorHAnsi" w:cs="Times New Roman"/>
          <w:szCs w:val="24"/>
          <w:lang w:eastAsia="en-US"/>
        </w:rPr>
      </w:pPr>
    </w:p>
    <w:p w:rsidR="00FA211F" w:rsidRDefault="00FA211F" w:rsidP="00FA211F">
      <w:pPr>
        <w:autoSpaceDE w:val="0"/>
        <w:autoSpaceDN w:val="0"/>
        <w:adjustRightInd w:val="0"/>
        <w:spacing w:after="360" w:line="360" w:lineRule="auto"/>
      </w:pPr>
      <w:r w:rsidRPr="0077543E">
        <w:t>İşbirlikçi Çalışmaya Yönelik</w:t>
      </w:r>
      <w:r w:rsidRPr="00926E89">
        <w:t xml:space="preserve"> Motivasyon</w:t>
      </w:r>
      <w:r>
        <w:t xml:space="preserve"> ön test sonuçları için en yüksek puanın 20 ve en düşük puanın 4 olduğu göz önünde bulundurularak bu sonuçların yer aldığı </w:t>
      </w:r>
      <w:r w:rsidR="00886D16">
        <w:lastRenderedPageBreak/>
        <w:fldChar w:fldCharType="begin"/>
      </w:r>
      <w:r>
        <w:instrText xml:space="preserve"> REF _Ref447705911 \h </w:instrText>
      </w:r>
      <w:r w:rsidR="00886D16">
        <w:fldChar w:fldCharType="separate"/>
      </w:r>
      <w:r w:rsidR="009A56AB">
        <w:t>Tablo 4.</w:t>
      </w:r>
      <w:r w:rsidR="009A56AB">
        <w:rPr>
          <w:noProof/>
        </w:rPr>
        <w:t>9</w:t>
      </w:r>
      <w:r w:rsidR="00886D16">
        <w:fldChar w:fldCharType="end"/>
      </w:r>
      <w:r>
        <w:t xml:space="preserve"> incelendiğinde; sadece geleneksel fen </w:t>
      </w:r>
      <w:r w:rsidRPr="000C664F">
        <w:t xml:space="preserve">ve teknoloji </w:t>
      </w:r>
      <w:r>
        <w:t xml:space="preserve">laboratuvarını kullanan öğrencilerin ön test ortalama puanları </w:t>
      </w:r>
      <m:oMath>
        <m:acc>
          <m:accPr>
            <m:chr m:val="̅"/>
            <m:ctrlPr>
              <w:rPr>
                <w:rFonts w:ascii="Cambria Math" w:hAnsi="Cambria Math"/>
                <w:i/>
              </w:rPr>
            </m:ctrlPr>
          </m:accPr>
          <m:e>
            <m:r>
              <w:rPr>
                <w:rFonts w:ascii="Cambria Math" w:hAnsi="Cambria Math"/>
              </w:rPr>
              <m:t>X</m:t>
            </m:r>
          </m:e>
        </m:acc>
      </m:oMath>
      <w:r>
        <w:t>=17,30 sadece web</w:t>
      </w:r>
      <w:r w:rsidRPr="000C664F">
        <w:t xml:space="preserve"> tabanlı çevrimiçi sanal fen ve teknoloji laboratuvar</w:t>
      </w:r>
      <w:r>
        <w:t xml:space="preserve">ını kullanan öğrencilerin ön test ortalama puanları </w:t>
      </w:r>
      <m:oMath>
        <m:acc>
          <m:accPr>
            <m:chr m:val="̅"/>
            <m:ctrlPr>
              <w:rPr>
                <w:rFonts w:ascii="Cambria Math" w:hAnsi="Cambria Math"/>
                <w:i/>
              </w:rPr>
            </m:ctrlPr>
          </m:accPr>
          <m:e>
            <m:r>
              <w:rPr>
                <w:rFonts w:ascii="Cambria Math" w:hAnsi="Cambria Math"/>
              </w:rPr>
              <m:t>X</m:t>
            </m:r>
          </m:e>
        </m:acc>
      </m:oMath>
      <w:r>
        <w:t xml:space="preserve">=14,76 geleneksel fen </w:t>
      </w:r>
      <w:r w:rsidRPr="000C664F">
        <w:t xml:space="preserve">ve teknoloji </w:t>
      </w:r>
      <w:r>
        <w:t>laboratuvarı ve web</w:t>
      </w:r>
      <w:r w:rsidRPr="000C664F">
        <w:t xml:space="preserve"> tabanlı çevrimiçi sanal fen ve teknoloji laboratuvar</w:t>
      </w:r>
      <w:r>
        <w:t xml:space="preserve">ını birlikte kullanan öğrencilerin ön test ortalama puanları </w:t>
      </w:r>
      <m:oMath>
        <m:acc>
          <m:accPr>
            <m:chr m:val="̅"/>
            <m:ctrlPr>
              <w:rPr>
                <w:rFonts w:ascii="Cambria Math" w:hAnsi="Cambria Math"/>
                <w:i/>
              </w:rPr>
            </m:ctrlPr>
          </m:accPr>
          <m:e>
            <m:r>
              <w:rPr>
                <w:rFonts w:ascii="Cambria Math" w:hAnsi="Cambria Math"/>
              </w:rPr>
              <m:t>X</m:t>
            </m:r>
          </m:e>
        </m:acc>
      </m:oMath>
      <w:r>
        <w:t xml:space="preserve">=16,50 hiçbir laboratuvar ortamını kullanmayan öğrencilerin ön test ortalama puanları </w:t>
      </w:r>
      <m:oMath>
        <m:acc>
          <m:accPr>
            <m:chr m:val="̅"/>
            <m:ctrlPr>
              <w:rPr>
                <w:rFonts w:ascii="Cambria Math" w:hAnsi="Cambria Math"/>
                <w:i/>
              </w:rPr>
            </m:ctrlPr>
          </m:accPr>
          <m:e>
            <m:r>
              <w:rPr>
                <w:rFonts w:ascii="Cambria Math" w:hAnsi="Cambria Math"/>
              </w:rPr>
              <m:t>X</m:t>
            </m:r>
          </m:e>
        </m:acc>
      </m:oMath>
      <w:r>
        <w:t xml:space="preserve"> = 15,73 olduğu görülmektedir.</w:t>
      </w:r>
    </w:p>
    <w:p w:rsidR="00FA211F" w:rsidRDefault="00FA211F" w:rsidP="00FA211F">
      <w:pPr>
        <w:pStyle w:val="Tablo"/>
        <w:spacing w:after="360"/>
        <w:rPr>
          <w:rFonts w:eastAsiaTheme="minorHAnsi" w:cs="Times New Roman"/>
          <w:szCs w:val="24"/>
          <w:lang w:eastAsia="en-US"/>
        </w:rPr>
      </w:pPr>
      <w:bookmarkStart w:id="314" w:name="_Ref447715082"/>
      <w:bookmarkStart w:id="315" w:name="_Toc448232931"/>
      <w:bookmarkStart w:id="316" w:name="_Toc513987815"/>
      <w:r>
        <w:t>Tablo 4.</w:t>
      </w:r>
      <w:r w:rsidR="00F63956">
        <w:fldChar w:fldCharType="begin"/>
      </w:r>
      <w:r w:rsidR="00F63956">
        <w:instrText xml:space="preserve"> SEQ T</w:instrText>
      </w:r>
      <w:r w:rsidR="00F63956">
        <w:instrText xml:space="preserve">ablo_4. \* ARABIC </w:instrText>
      </w:r>
      <w:r w:rsidR="00F63956">
        <w:fldChar w:fldCharType="separate"/>
      </w:r>
      <w:r w:rsidR="009A56AB">
        <w:rPr>
          <w:noProof/>
        </w:rPr>
        <w:t>10</w:t>
      </w:r>
      <w:r w:rsidR="00F63956">
        <w:rPr>
          <w:noProof/>
        </w:rPr>
        <w:fldChar w:fldCharType="end"/>
      </w:r>
      <w:bookmarkEnd w:id="314"/>
      <w:r>
        <w:t>.</w:t>
      </w:r>
      <w:r w:rsidRPr="00DC131D">
        <w:t xml:space="preserve"> </w:t>
      </w:r>
      <w:r w:rsidRPr="0077543E">
        <w:t>Katılıma Yönelik Motivasyon</w:t>
      </w:r>
      <w:r>
        <w:t xml:space="preserve"> Ön Test</w:t>
      </w:r>
      <w:r w:rsidRPr="00FD47E3">
        <w:t xml:space="preserve"> Betimsel İstatistikler</w:t>
      </w:r>
      <w:bookmarkEnd w:id="315"/>
      <w:bookmarkEnd w:id="316"/>
    </w:p>
    <w:tbl>
      <w:tblPr>
        <w:tblStyle w:val="TabloKlavuzu"/>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834"/>
        <w:gridCol w:w="1546"/>
        <w:gridCol w:w="468"/>
        <w:gridCol w:w="711"/>
        <w:gridCol w:w="820"/>
        <w:gridCol w:w="454"/>
        <w:gridCol w:w="710"/>
        <w:gridCol w:w="820"/>
        <w:gridCol w:w="545"/>
        <w:gridCol w:w="710"/>
        <w:gridCol w:w="818"/>
      </w:tblGrid>
      <w:tr w:rsidR="00FA211F" w:rsidTr="002614F9">
        <w:trPr>
          <w:trHeight w:val="337"/>
        </w:trPr>
        <w:tc>
          <w:tcPr>
            <w:tcW w:w="1410" w:type="pct"/>
            <w:gridSpan w:val="2"/>
            <w:vMerge w:val="restart"/>
            <w:shd w:val="clear" w:color="auto" w:fill="auto"/>
          </w:tcPr>
          <w:p w:rsidR="00FA211F" w:rsidRPr="00587C8B" w:rsidRDefault="00FA211F" w:rsidP="002614F9">
            <w:pPr>
              <w:pStyle w:val="Tablo"/>
              <w:spacing w:line="360" w:lineRule="auto"/>
              <w:rPr>
                <w:rFonts w:cs="Times New Roman"/>
                <w:i w:val="0"/>
                <w:sz w:val="20"/>
                <w:szCs w:val="20"/>
              </w:rPr>
            </w:pPr>
          </w:p>
        </w:tc>
        <w:tc>
          <w:tcPr>
            <w:tcW w:w="2360" w:type="pct"/>
            <w:gridSpan w:val="6"/>
            <w:shd w:val="clear" w:color="auto" w:fill="auto"/>
            <w:vAlign w:val="center"/>
          </w:tcPr>
          <w:p w:rsidR="00FA211F" w:rsidRPr="00587C8B" w:rsidRDefault="00FA211F" w:rsidP="002614F9">
            <w:pPr>
              <w:pStyle w:val="Tablo"/>
              <w:spacing w:line="360" w:lineRule="auto"/>
              <w:jc w:val="center"/>
              <w:rPr>
                <w:rFonts w:cs="Times New Roman"/>
                <w:b/>
                <w:i w:val="0"/>
                <w:sz w:val="20"/>
                <w:szCs w:val="20"/>
              </w:rPr>
            </w:pPr>
            <w:r w:rsidRPr="00587C8B">
              <w:rPr>
                <w:rFonts w:cs="Times New Roman"/>
                <w:b/>
                <w:i w:val="0"/>
                <w:sz w:val="20"/>
                <w:szCs w:val="20"/>
              </w:rPr>
              <w:t>Geleneksel Fen Laboratuvarı</w:t>
            </w:r>
          </w:p>
        </w:tc>
        <w:tc>
          <w:tcPr>
            <w:tcW w:w="1229" w:type="pct"/>
            <w:gridSpan w:val="3"/>
            <w:vMerge w:val="restart"/>
            <w:shd w:val="clear" w:color="auto" w:fill="auto"/>
            <w:vAlign w:val="center"/>
          </w:tcPr>
          <w:p w:rsidR="00FA211F" w:rsidRPr="00587C8B" w:rsidRDefault="00FA211F" w:rsidP="002614F9">
            <w:pPr>
              <w:pStyle w:val="Tablo"/>
              <w:spacing w:line="360" w:lineRule="auto"/>
              <w:jc w:val="center"/>
              <w:rPr>
                <w:rFonts w:cs="Times New Roman"/>
                <w:b/>
                <w:i w:val="0"/>
                <w:sz w:val="20"/>
                <w:szCs w:val="20"/>
              </w:rPr>
            </w:pPr>
            <w:r w:rsidRPr="00587C8B">
              <w:rPr>
                <w:rFonts w:cs="Times New Roman"/>
                <w:b/>
                <w:i w:val="0"/>
                <w:sz w:val="20"/>
                <w:szCs w:val="20"/>
              </w:rPr>
              <w:t>Toplam</w:t>
            </w:r>
          </w:p>
        </w:tc>
      </w:tr>
      <w:tr w:rsidR="00FA211F" w:rsidTr="002614F9">
        <w:trPr>
          <w:trHeight w:val="337"/>
        </w:trPr>
        <w:tc>
          <w:tcPr>
            <w:tcW w:w="1410" w:type="pct"/>
            <w:gridSpan w:val="2"/>
            <w:vMerge/>
            <w:shd w:val="clear" w:color="auto" w:fill="auto"/>
          </w:tcPr>
          <w:p w:rsidR="00FA211F" w:rsidRPr="00587C8B" w:rsidRDefault="00FA211F" w:rsidP="002614F9">
            <w:pPr>
              <w:pStyle w:val="Tablo"/>
              <w:rPr>
                <w:rFonts w:cs="Times New Roman"/>
                <w:i w:val="0"/>
                <w:sz w:val="20"/>
                <w:szCs w:val="20"/>
              </w:rPr>
            </w:pPr>
          </w:p>
        </w:tc>
        <w:tc>
          <w:tcPr>
            <w:tcW w:w="1184" w:type="pct"/>
            <w:gridSpan w:val="3"/>
            <w:shd w:val="clear" w:color="auto" w:fill="auto"/>
            <w:vAlign w:val="center"/>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Kullanan</w:t>
            </w:r>
          </w:p>
        </w:tc>
        <w:tc>
          <w:tcPr>
            <w:tcW w:w="1176" w:type="pct"/>
            <w:gridSpan w:val="3"/>
            <w:shd w:val="clear" w:color="auto" w:fill="auto"/>
            <w:vAlign w:val="center"/>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Kullanmayan</w:t>
            </w:r>
          </w:p>
        </w:tc>
        <w:tc>
          <w:tcPr>
            <w:tcW w:w="1229" w:type="pct"/>
            <w:gridSpan w:val="3"/>
            <w:vMerge/>
            <w:shd w:val="clear" w:color="auto" w:fill="auto"/>
          </w:tcPr>
          <w:p w:rsidR="00FA211F" w:rsidRPr="00587C8B" w:rsidRDefault="00FA211F" w:rsidP="002614F9">
            <w:pPr>
              <w:pStyle w:val="Tablo"/>
              <w:jc w:val="center"/>
              <w:rPr>
                <w:rFonts w:cs="Times New Roman"/>
                <w:b/>
                <w:i w:val="0"/>
                <w:sz w:val="20"/>
                <w:szCs w:val="20"/>
              </w:rPr>
            </w:pPr>
          </w:p>
        </w:tc>
      </w:tr>
      <w:tr w:rsidR="00FA211F" w:rsidTr="002614F9">
        <w:trPr>
          <w:trHeight w:val="357"/>
        </w:trPr>
        <w:tc>
          <w:tcPr>
            <w:tcW w:w="1410" w:type="pct"/>
            <w:gridSpan w:val="2"/>
            <w:vMerge/>
            <w:shd w:val="clear" w:color="auto" w:fill="auto"/>
          </w:tcPr>
          <w:p w:rsidR="00FA211F" w:rsidRPr="00587C8B" w:rsidRDefault="00FA211F" w:rsidP="002614F9">
            <w:pPr>
              <w:pStyle w:val="Tablo"/>
              <w:rPr>
                <w:rFonts w:cs="Times New Roman"/>
                <w:i w:val="0"/>
                <w:sz w:val="20"/>
                <w:szCs w:val="20"/>
              </w:rPr>
            </w:pPr>
          </w:p>
        </w:tc>
        <w:tc>
          <w:tcPr>
            <w:tcW w:w="277"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n</w:t>
            </w:r>
          </w:p>
        </w:tc>
        <w:tc>
          <w:tcPr>
            <w:tcW w:w="421"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ort</w:t>
            </w:r>
          </w:p>
        </w:tc>
        <w:tc>
          <w:tcPr>
            <w:tcW w:w="486"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std</w:t>
            </w:r>
          </w:p>
        </w:tc>
        <w:tc>
          <w:tcPr>
            <w:tcW w:w="269"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n</w:t>
            </w:r>
          </w:p>
        </w:tc>
        <w:tc>
          <w:tcPr>
            <w:tcW w:w="421"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ort</w:t>
            </w:r>
          </w:p>
        </w:tc>
        <w:tc>
          <w:tcPr>
            <w:tcW w:w="486"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std</w:t>
            </w:r>
          </w:p>
        </w:tc>
        <w:tc>
          <w:tcPr>
            <w:tcW w:w="323"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n</w:t>
            </w:r>
          </w:p>
        </w:tc>
        <w:tc>
          <w:tcPr>
            <w:tcW w:w="421"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ort</w:t>
            </w:r>
          </w:p>
        </w:tc>
        <w:tc>
          <w:tcPr>
            <w:tcW w:w="485"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std</w:t>
            </w:r>
          </w:p>
        </w:tc>
      </w:tr>
      <w:tr w:rsidR="00FA211F" w:rsidTr="002614F9">
        <w:trPr>
          <w:trHeight w:val="654"/>
        </w:trPr>
        <w:tc>
          <w:tcPr>
            <w:tcW w:w="494" w:type="pct"/>
            <w:vMerge w:val="restart"/>
            <w:shd w:val="clear" w:color="auto" w:fill="auto"/>
            <w:textDirection w:val="btLr"/>
            <w:vAlign w:val="center"/>
          </w:tcPr>
          <w:p w:rsidR="00FA211F" w:rsidRPr="00587C8B" w:rsidRDefault="00FA211F" w:rsidP="002614F9">
            <w:pPr>
              <w:pStyle w:val="Tablo"/>
              <w:ind w:left="113" w:right="113"/>
              <w:jc w:val="center"/>
              <w:rPr>
                <w:rFonts w:cs="Times New Roman"/>
                <w:b/>
                <w:i w:val="0"/>
                <w:sz w:val="20"/>
                <w:szCs w:val="20"/>
              </w:rPr>
            </w:pPr>
            <w:r w:rsidRPr="00587C8B">
              <w:rPr>
                <w:rFonts w:cs="Times New Roman"/>
                <w:b/>
                <w:i w:val="0"/>
                <w:sz w:val="20"/>
                <w:szCs w:val="20"/>
              </w:rPr>
              <w:t>Sanal Fen Laboratuvarı</w:t>
            </w:r>
          </w:p>
        </w:tc>
        <w:tc>
          <w:tcPr>
            <w:tcW w:w="916" w:type="pct"/>
            <w:shd w:val="clear" w:color="auto" w:fill="auto"/>
            <w:vAlign w:val="center"/>
          </w:tcPr>
          <w:p w:rsidR="00FA211F" w:rsidRPr="00587C8B" w:rsidRDefault="00FA211F" w:rsidP="002614F9">
            <w:pPr>
              <w:pStyle w:val="Tablo"/>
              <w:rPr>
                <w:rFonts w:cs="Times New Roman"/>
                <w:b/>
                <w:i w:val="0"/>
                <w:sz w:val="20"/>
                <w:szCs w:val="20"/>
              </w:rPr>
            </w:pPr>
            <w:r w:rsidRPr="00587C8B">
              <w:rPr>
                <w:rFonts w:cs="Times New Roman"/>
                <w:b/>
                <w:i w:val="0"/>
                <w:sz w:val="20"/>
                <w:szCs w:val="20"/>
              </w:rPr>
              <w:t>Kullanan</w:t>
            </w:r>
          </w:p>
        </w:tc>
        <w:tc>
          <w:tcPr>
            <w:tcW w:w="277"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cs="Times New Roman"/>
                <w:i w:val="0"/>
                <w:sz w:val="20"/>
                <w:szCs w:val="20"/>
              </w:rPr>
              <w:t>30</w:t>
            </w:r>
          </w:p>
        </w:tc>
        <w:tc>
          <w:tcPr>
            <w:tcW w:w="421"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eastAsiaTheme="minorHAnsi" w:cs="Times New Roman"/>
                <w:color w:val="000000"/>
                <w:sz w:val="20"/>
                <w:szCs w:val="20"/>
                <w:lang w:eastAsia="en-US"/>
              </w:rPr>
              <w:t>13,20</w:t>
            </w:r>
          </w:p>
        </w:tc>
        <w:tc>
          <w:tcPr>
            <w:tcW w:w="486"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eastAsiaTheme="minorHAnsi" w:cs="Times New Roman"/>
                <w:color w:val="000000"/>
                <w:sz w:val="20"/>
                <w:szCs w:val="20"/>
                <w:lang w:eastAsia="en-US"/>
              </w:rPr>
              <w:t>1,882</w:t>
            </w:r>
          </w:p>
        </w:tc>
        <w:tc>
          <w:tcPr>
            <w:tcW w:w="269"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cs="Times New Roman"/>
                <w:i w:val="0"/>
                <w:sz w:val="20"/>
                <w:szCs w:val="20"/>
              </w:rPr>
              <w:t>30</w:t>
            </w:r>
          </w:p>
        </w:tc>
        <w:tc>
          <w:tcPr>
            <w:tcW w:w="421"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eastAsiaTheme="minorHAnsi" w:cs="Times New Roman"/>
                <w:color w:val="000000"/>
                <w:sz w:val="20"/>
                <w:szCs w:val="20"/>
                <w:lang w:eastAsia="en-US"/>
              </w:rPr>
              <w:t>10,83</w:t>
            </w:r>
          </w:p>
        </w:tc>
        <w:tc>
          <w:tcPr>
            <w:tcW w:w="486"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eastAsiaTheme="minorHAnsi" w:cs="Times New Roman"/>
                <w:color w:val="000000"/>
                <w:sz w:val="20"/>
                <w:szCs w:val="20"/>
                <w:lang w:eastAsia="en-US"/>
              </w:rPr>
              <w:t>2,877</w:t>
            </w:r>
          </w:p>
        </w:tc>
        <w:tc>
          <w:tcPr>
            <w:tcW w:w="323"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60</w:t>
            </w:r>
          </w:p>
        </w:tc>
        <w:tc>
          <w:tcPr>
            <w:tcW w:w="421"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12,01</w:t>
            </w:r>
          </w:p>
        </w:tc>
        <w:tc>
          <w:tcPr>
            <w:tcW w:w="485"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2,379</w:t>
            </w:r>
          </w:p>
        </w:tc>
      </w:tr>
      <w:tr w:rsidR="00FA211F" w:rsidTr="002614F9">
        <w:trPr>
          <w:trHeight w:val="756"/>
        </w:trPr>
        <w:tc>
          <w:tcPr>
            <w:tcW w:w="494" w:type="pct"/>
            <w:vMerge/>
            <w:shd w:val="clear" w:color="auto" w:fill="auto"/>
          </w:tcPr>
          <w:p w:rsidR="00FA211F" w:rsidRPr="00587C8B" w:rsidRDefault="00FA211F" w:rsidP="002614F9">
            <w:pPr>
              <w:pStyle w:val="Tablo"/>
              <w:rPr>
                <w:rFonts w:cs="Times New Roman"/>
                <w:b/>
                <w:i w:val="0"/>
                <w:sz w:val="20"/>
                <w:szCs w:val="20"/>
              </w:rPr>
            </w:pPr>
          </w:p>
        </w:tc>
        <w:tc>
          <w:tcPr>
            <w:tcW w:w="916" w:type="pct"/>
            <w:shd w:val="clear" w:color="auto" w:fill="auto"/>
            <w:vAlign w:val="center"/>
          </w:tcPr>
          <w:p w:rsidR="00FA211F" w:rsidRPr="00587C8B" w:rsidRDefault="00FA211F" w:rsidP="002614F9">
            <w:pPr>
              <w:pStyle w:val="Tablo"/>
              <w:rPr>
                <w:rFonts w:cs="Times New Roman"/>
                <w:b/>
                <w:i w:val="0"/>
                <w:sz w:val="20"/>
                <w:szCs w:val="20"/>
              </w:rPr>
            </w:pPr>
            <w:r w:rsidRPr="00587C8B">
              <w:rPr>
                <w:rFonts w:cs="Times New Roman"/>
                <w:b/>
                <w:i w:val="0"/>
                <w:sz w:val="20"/>
                <w:szCs w:val="20"/>
              </w:rPr>
              <w:t>Kullanmayan</w:t>
            </w:r>
          </w:p>
        </w:tc>
        <w:tc>
          <w:tcPr>
            <w:tcW w:w="277" w:type="pct"/>
            <w:shd w:val="clear" w:color="auto" w:fill="auto"/>
            <w:vAlign w:val="center"/>
          </w:tcPr>
          <w:p w:rsidR="00FA211F" w:rsidRPr="00587C8B" w:rsidRDefault="00FA211F" w:rsidP="002614F9">
            <w:pPr>
              <w:pStyle w:val="Tablo"/>
              <w:rPr>
                <w:rFonts w:cs="Times New Roman"/>
                <w:i w:val="0"/>
                <w:sz w:val="20"/>
                <w:szCs w:val="20"/>
              </w:rPr>
            </w:pPr>
            <w:r w:rsidRPr="00587C8B">
              <w:rPr>
                <w:rFonts w:cs="Times New Roman"/>
                <w:i w:val="0"/>
                <w:sz w:val="20"/>
                <w:szCs w:val="20"/>
              </w:rPr>
              <w:t>30</w:t>
            </w:r>
          </w:p>
        </w:tc>
        <w:tc>
          <w:tcPr>
            <w:tcW w:w="421" w:type="pct"/>
            <w:shd w:val="clear" w:color="auto" w:fill="auto"/>
            <w:vAlign w:val="center"/>
          </w:tcPr>
          <w:p w:rsidR="00FA211F" w:rsidRPr="00587C8B" w:rsidRDefault="00FA211F" w:rsidP="002614F9">
            <w:pPr>
              <w:pStyle w:val="Tablo"/>
              <w:rPr>
                <w:rFonts w:cs="Times New Roman"/>
                <w:i w:val="0"/>
                <w:sz w:val="20"/>
                <w:szCs w:val="20"/>
              </w:rPr>
            </w:pPr>
            <w:r w:rsidRPr="00587C8B">
              <w:rPr>
                <w:rFonts w:eastAsiaTheme="minorHAnsi" w:cs="Times New Roman"/>
                <w:color w:val="000000"/>
                <w:sz w:val="20"/>
                <w:szCs w:val="20"/>
                <w:lang w:eastAsia="en-US"/>
              </w:rPr>
              <w:t>13,23</w:t>
            </w:r>
          </w:p>
        </w:tc>
        <w:tc>
          <w:tcPr>
            <w:tcW w:w="486"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eastAsiaTheme="minorHAnsi" w:cs="Times New Roman"/>
                <w:color w:val="000000"/>
                <w:sz w:val="20"/>
                <w:szCs w:val="20"/>
                <w:lang w:eastAsia="en-US"/>
              </w:rPr>
              <w:t>1,941</w:t>
            </w:r>
          </w:p>
        </w:tc>
        <w:tc>
          <w:tcPr>
            <w:tcW w:w="269" w:type="pct"/>
            <w:shd w:val="clear" w:color="auto" w:fill="auto"/>
            <w:vAlign w:val="center"/>
          </w:tcPr>
          <w:p w:rsidR="00FA211F" w:rsidRPr="00587C8B" w:rsidRDefault="00FA211F" w:rsidP="002614F9">
            <w:pPr>
              <w:pStyle w:val="Tablo"/>
              <w:rPr>
                <w:rFonts w:cs="Times New Roman"/>
                <w:i w:val="0"/>
                <w:sz w:val="20"/>
                <w:szCs w:val="20"/>
              </w:rPr>
            </w:pPr>
            <w:r w:rsidRPr="00587C8B">
              <w:rPr>
                <w:rFonts w:cs="Times New Roman"/>
                <w:i w:val="0"/>
                <w:sz w:val="20"/>
                <w:szCs w:val="20"/>
              </w:rPr>
              <w:t>30</w:t>
            </w:r>
          </w:p>
        </w:tc>
        <w:tc>
          <w:tcPr>
            <w:tcW w:w="421" w:type="pct"/>
            <w:shd w:val="clear" w:color="auto" w:fill="auto"/>
            <w:vAlign w:val="center"/>
          </w:tcPr>
          <w:p w:rsidR="00FA211F" w:rsidRPr="00587C8B" w:rsidRDefault="00FA211F" w:rsidP="002614F9">
            <w:pPr>
              <w:pStyle w:val="Tablo"/>
              <w:rPr>
                <w:rFonts w:cs="Times New Roman"/>
                <w:i w:val="0"/>
                <w:sz w:val="20"/>
                <w:szCs w:val="20"/>
              </w:rPr>
            </w:pPr>
            <w:r w:rsidRPr="00587C8B">
              <w:rPr>
                <w:rFonts w:eastAsiaTheme="minorHAnsi" w:cs="Times New Roman"/>
                <w:color w:val="000000"/>
                <w:sz w:val="20"/>
                <w:szCs w:val="20"/>
                <w:lang w:eastAsia="en-US"/>
              </w:rPr>
              <w:t>13,06</w:t>
            </w:r>
          </w:p>
        </w:tc>
        <w:tc>
          <w:tcPr>
            <w:tcW w:w="486"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eastAsiaTheme="minorHAnsi" w:cs="Times New Roman"/>
                <w:color w:val="000000"/>
                <w:sz w:val="20"/>
                <w:szCs w:val="20"/>
                <w:lang w:eastAsia="en-US"/>
              </w:rPr>
              <w:t>1,574</w:t>
            </w:r>
          </w:p>
        </w:tc>
        <w:tc>
          <w:tcPr>
            <w:tcW w:w="323"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60</w:t>
            </w:r>
          </w:p>
        </w:tc>
        <w:tc>
          <w:tcPr>
            <w:tcW w:w="421"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13,14</w:t>
            </w:r>
          </w:p>
        </w:tc>
        <w:tc>
          <w:tcPr>
            <w:tcW w:w="485"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1,757</w:t>
            </w:r>
          </w:p>
        </w:tc>
      </w:tr>
      <w:tr w:rsidR="00FA211F" w:rsidTr="002614F9">
        <w:trPr>
          <w:trHeight w:val="450"/>
        </w:trPr>
        <w:tc>
          <w:tcPr>
            <w:tcW w:w="1410" w:type="pct"/>
            <w:gridSpan w:val="2"/>
            <w:shd w:val="clear" w:color="auto" w:fill="auto"/>
            <w:vAlign w:val="center"/>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Toplam</w:t>
            </w:r>
          </w:p>
        </w:tc>
        <w:tc>
          <w:tcPr>
            <w:tcW w:w="277" w:type="pct"/>
            <w:shd w:val="clear" w:color="auto" w:fill="auto"/>
            <w:vAlign w:val="center"/>
          </w:tcPr>
          <w:p w:rsidR="00FA211F" w:rsidRPr="00587C8B" w:rsidRDefault="00FA211F" w:rsidP="002614F9">
            <w:pPr>
              <w:pStyle w:val="Tablo"/>
              <w:rPr>
                <w:rFonts w:eastAsiaTheme="minorHAnsi" w:cs="Times New Roman"/>
                <w:i w:val="0"/>
                <w:sz w:val="20"/>
                <w:szCs w:val="20"/>
                <w:lang w:eastAsia="en-US"/>
              </w:rPr>
            </w:pPr>
            <w:r w:rsidRPr="00587C8B">
              <w:rPr>
                <w:rFonts w:eastAsiaTheme="minorHAnsi" w:cs="Times New Roman"/>
                <w:i w:val="0"/>
                <w:sz w:val="20"/>
                <w:szCs w:val="20"/>
                <w:lang w:eastAsia="en-US"/>
              </w:rPr>
              <w:t>60</w:t>
            </w:r>
          </w:p>
        </w:tc>
        <w:tc>
          <w:tcPr>
            <w:tcW w:w="421" w:type="pct"/>
            <w:shd w:val="clear" w:color="auto" w:fill="auto"/>
            <w:vAlign w:val="center"/>
          </w:tcPr>
          <w:p w:rsidR="00FA211F" w:rsidRPr="00587C8B" w:rsidRDefault="00FA211F" w:rsidP="002614F9">
            <w:pPr>
              <w:pStyle w:val="Tablo"/>
              <w:rPr>
                <w:rFonts w:eastAsiaTheme="minorHAnsi" w:cs="Times New Roman"/>
                <w:i w:val="0"/>
                <w:sz w:val="20"/>
                <w:szCs w:val="20"/>
                <w:lang w:eastAsia="en-US"/>
              </w:rPr>
            </w:pPr>
            <w:r w:rsidRPr="00587C8B">
              <w:rPr>
                <w:rFonts w:eastAsiaTheme="minorHAnsi" w:cs="Times New Roman"/>
                <w:i w:val="0"/>
                <w:sz w:val="20"/>
                <w:szCs w:val="20"/>
                <w:lang w:eastAsia="en-US"/>
              </w:rPr>
              <w:t>13,21</w:t>
            </w:r>
          </w:p>
        </w:tc>
        <w:tc>
          <w:tcPr>
            <w:tcW w:w="486"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1,911</w:t>
            </w:r>
          </w:p>
        </w:tc>
        <w:tc>
          <w:tcPr>
            <w:tcW w:w="269" w:type="pct"/>
            <w:shd w:val="clear" w:color="auto" w:fill="auto"/>
            <w:vAlign w:val="center"/>
          </w:tcPr>
          <w:p w:rsidR="00FA211F" w:rsidRPr="00587C8B" w:rsidRDefault="00FA211F" w:rsidP="002614F9">
            <w:pPr>
              <w:pStyle w:val="Tablo"/>
              <w:rPr>
                <w:rFonts w:eastAsiaTheme="minorHAnsi" w:cs="Times New Roman"/>
                <w:i w:val="0"/>
                <w:sz w:val="20"/>
                <w:szCs w:val="20"/>
                <w:lang w:eastAsia="en-US"/>
              </w:rPr>
            </w:pPr>
            <w:r w:rsidRPr="00587C8B">
              <w:rPr>
                <w:rFonts w:eastAsiaTheme="minorHAnsi" w:cs="Times New Roman"/>
                <w:i w:val="0"/>
                <w:sz w:val="20"/>
                <w:szCs w:val="20"/>
                <w:lang w:eastAsia="en-US"/>
              </w:rPr>
              <w:t>60</w:t>
            </w:r>
          </w:p>
        </w:tc>
        <w:tc>
          <w:tcPr>
            <w:tcW w:w="421" w:type="pct"/>
            <w:shd w:val="clear" w:color="auto" w:fill="auto"/>
            <w:vAlign w:val="center"/>
          </w:tcPr>
          <w:p w:rsidR="00FA211F" w:rsidRPr="00587C8B" w:rsidRDefault="00FA211F" w:rsidP="002614F9">
            <w:pPr>
              <w:pStyle w:val="Tablo"/>
              <w:rPr>
                <w:rFonts w:eastAsiaTheme="minorHAnsi" w:cs="Times New Roman"/>
                <w:i w:val="0"/>
                <w:sz w:val="20"/>
                <w:szCs w:val="20"/>
                <w:lang w:eastAsia="en-US"/>
              </w:rPr>
            </w:pPr>
            <w:r w:rsidRPr="00587C8B">
              <w:rPr>
                <w:rFonts w:eastAsiaTheme="minorHAnsi" w:cs="Times New Roman"/>
                <w:i w:val="0"/>
                <w:sz w:val="20"/>
                <w:szCs w:val="20"/>
                <w:lang w:eastAsia="en-US"/>
              </w:rPr>
              <w:t>11,94</w:t>
            </w:r>
          </w:p>
        </w:tc>
        <w:tc>
          <w:tcPr>
            <w:tcW w:w="486" w:type="pct"/>
            <w:shd w:val="clear" w:color="auto" w:fill="auto"/>
            <w:vAlign w:val="center"/>
          </w:tcPr>
          <w:p w:rsidR="00FA211F" w:rsidRPr="00587C8B" w:rsidRDefault="00FA211F" w:rsidP="002614F9">
            <w:pPr>
              <w:pStyle w:val="Tablo"/>
              <w:rPr>
                <w:rFonts w:eastAsiaTheme="minorHAnsi" w:cs="Times New Roman"/>
                <w:i w:val="0"/>
                <w:sz w:val="20"/>
                <w:szCs w:val="20"/>
                <w:lang w:eastAsia="en-US"/>
              </w:rPr>
            </w:pPr>
            <w:r w:rsidRPr="00587C8B">
              <w:rPr>
                <w:rFonts w:eastAsiaTheme="minorHAnsi" w:cs="Times New Roman"/>
                <w:i w:val="0"/>
                <w:sz w:val="20"/>
                <w:szCs w:val="20"/>
                <w:lang w:eastAsia="en-US"/>
              </w:rPr>
              <w:t>2,225</w:t>
            </w:r>
          </w:p>
        </w:tc>
        <w:tc>
          <w:tcPr>
            <w:tcW w:w="323"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120</w:t>
            </w:r>
          </w:p>
        </w:tc>
        <w:tc>
          <w:tcPr>
            <w:tcW w:w="421"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12,57</w:t>
            </w:r>
          </w:p>
        </w:tc>
        <w:tc>
          <w:tcPr>
            <w:tcW w:w="485"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2,068</w:t>
            </w:r>
          </w:p>
        </w:tc>
      </w:tr>
    </w:tbl>
    <w:p w:rsidR="00FA211F" w:rsidRDefault="00FA211F" w:rsidP="00FA211F">
      <w:pPr>
        <w:autoSpaceDE w:val="0"/>
        <w:autoSpaceDN w:val="0"/>
        <w:adjustRightInd w:val="0"/>
        <w:spacing w:after="360" w:line="360" w:lineRule="auto"/>
        <w:jc w:val="left"/>
        <w:rPr>
          <w:rFonts w:eastAsiaTheme="minorHAnsi" w:cs="Times New Roman"/>
          <w:szCs w:val="24"/>
          <w:lang w:eastAsia="en-US"/>
        </w:rPr>
      </w:pPr>
    </w:p>
    <w:p w:rsidR="00FA211F" w:rsidRDefault="00FA211F" w:rsidP="00FA211F">
      <w:pPr>
        <w:autoSpaceDE w:val="0"/>
        <w:autoSpaceDN w:val="0"/>
        <w:adjustRightInd w:val="0"/>
        <w:spacing w:after="360" w:line="360" w:lineRule="auto"/>
        <w:rPr>
          <w:rFonts w:eastAsiaTheme="minorHAnsi" w:cs="Times New Roman"/>
          <w:szCs w:val="24"/>
          <w:lang w:eastAsia="en-US"/>
        </w:rPr>
      </w:pPr>
      <w:r w:rsidRPr="0077543E">
        <w:t xml:space="preserve">Katılıma Yönelik </w:t>
      </w:r>
      <w:r w:rsidRPr="00926E89">
        <w:t>Motivasyon</w:t>
      </w:r>
      <w:r>
        <w:t xml:space="preserve"> ön test sonuçları için en yüksek puanın 15 ve en düşük puanın 3 olduğu göz önünde bulundurularak bu sonuçların yer aldığı </w:t>
      </w:r>
      <w:r w:rsidR="00886D16">
        <w:fldChar w:fldCharType="begin"/>
      </w:r>
      <w:r>
        <w:instrText xml:space="preserve"> REF _Ref447715082 \h </w:instrText>
      </w:r>
      <w:r w:rsidR="00886D16">
        <w:fldChar w:fldCharType="separate"/>
      </w:r>
      <w:r w:rsidR="009A56AB">
        <w:t>Tablo 4.</w:t>
      </w:r>
      <w:r w:rsidR="009A56AB">
        <w:rPr>
          <w:noProof/>
        </w:rPr>
        <w:t>10</w:t>
      </w:r>
      <w:r w:rsidR="00886D16">
        <w:fldChar w:fldCharType="end"/>
      </w:r>
      <w:r>
        <w:t xml:space="preserve"> incelendiğinde; sadece geleneksel fen </w:t>
      </w:r>
      <w:r w:rsidRPr="000C664F">
        <w:t xml:space="preserve">ve teknoloji </w:t>
      </w:r>
      <w:r>
        <w:t xml:space="preserve">laboratuvarını kullanan öğrencilerin ön test ortalama puanları </w:t>
      </w:r>
      <m:oMath>
        <m:acc>
          <m:accPr>
            <m:chr m:val="̅"/>
            <m:ctrlPr>
              <w:rPr>
                <w:rFonts w:ascii="Cambria Math" w:hAnsi="Cambria Math"/>
                <w:i/>
              </w:rPr>
            </m:ctrlPr>
          </m:accPr>
          <m:e>
            <m:r>
              <w:rPr>
                <w:rFonts w:ascii="Cambria Math" w:hAnsi="Cambria Math"/>
              </w:rPr>
              <m:t>X</m:t>
            </m:r>
          </m:e>
        </m:acc>
      </m:oMath>
      <w:r>
        <w:t>=13,23 sadece web</w:t>
      </w:r>
      <w:r w:rsidRPr="000C664F">
        <w:t xml:space="preserve"> tabanlı çevrimiçi sanal fen ve teknoloji laboratuvar</w:t>
      </w:r>
      <w:r>
        <w:t xml:space="preserve">ını kullanan öğrencilerin ön test ortalama puanları </w:t>
      </w:r>
      <m:oMath>
        <m:acc>
          <m:accPr>
            <m:chr m:val="̅"/>
            <m:ctrlPr>
              <w:rPr>
                <w:rFonts w:ascii="Cambria Math" w:hAnsi="Cambria Math"/>
                <w:i/>
              </w:rPr>
            </m:ctrlPr>
          </m:accPr>
          <m:e>
            <m:r>
              <w:rPr>
                <w:rFonts w:ascii="Cambria Math" w:hAnsi="Cambria Math"/>
              </w:rPr>
              <m:t>X</m:t>
            </m:r>
          </m:e>
        </m:acc>
      </m:oMath>
      <w:r>
        <w:t xml:space="preserve">=10,83 geleneksel fen </w:t>
      </w:r>
      <w:r w:rsidRPr="000C664F">
        <w:t xml:space="preserve">ve teknoloji </w:t>
      </w:r>
      <w:r>
        <w:t>laboratuvarı ve web</w:t>
      </w:r>
      <w:r w:rsidRPr="000C664F">
        <w:t xml:space="preserve"> tabanlı çevrimiçi sanal fen ve teknoloji laboratuvar</w:t>
      </w:r>
      <w:r>
        <w:t xml:space="preserve">ını birlikte kullanan öğrencilerin ön test ortalama puanları </w:t>
      </w:r>
      <m:oMath>
        <m:acc>
          <m:accPr>
            <m:chr m:val="̅"/>
            <m:ctrlPr>
              <w:rPr>
                <w:rFonts w:ascii="Cambria Math" w:hAnsi="Cambria Math"/>
                <w:i/>
              </w:rPr>
            </m:ctrlPr>
          </m:accPr>
          <m:e>
            <m:r>
              <w:rPr>
                <w:rFonts w:ascii="Cambria Math" w:hAnsi="Cambria Math"/>
              </w:rPr>
              <m:t>X</m:t>
            </m:r>
          </m:e>
        </m:acc>
      </m:oMath>
      <w:r>
        <w:t xml:space="preserve">=13,20 hiçbir laboratuvar ortamını kullanmayan öğrencilerin ön test ortalama puanları </w:t>
      </w:r>
      <m:oMath>
        <m:acc>
          <m:accPr>
            <m:chr m:val="̅"/>
            <m:ctrlPr>
              <w:rPr>
                <w:rFonts w:ascii="Cambria Math" w:hAnsi="Cambria Math"/>
                <w:i/>
              </w:rPr>
            </m:ctrlPr>
          </m:accPr>
          <m:e>
            <m:r>
              <w:rPr>
                <w:rFonts w:ascii="Cambria Math" w:hAnsi="Cambria Math"/>
              </w:rPr>
              <m:t>X</m:t>
            </m:r>
          </m:e>
        </m:acc>
      </m:oMath>
      <w:r>
        <w:t xml:space="preserve"> = 13,06 olduğu görülmektedir.</w:t>
      </w:r>
    </w:p>
    <w:p w:rsidR="00FA211F" w:rsidRDefault="00FA211F" w:rsidP="00FA211F">
      <w:pPr>
        <w:jc w:val="left"/>
        <w:rPr>
          <w:i/>
          <w:iCs/>
          <w:szCs w:val="18"/>
        </w:rPr>
      </w:pPr>
      <w:bookmarkStart w:id="317" w:name="_Ref447715340"/>
      <w:bookmarkStart w:id="318" w:name="_Toc448232932"/>
      <w:r>
        <w:br w:type="page"/>
      </w:r>
    </w:p>
    <w:p w:rsidR="00FA211F" w:rsidRDefault="00FA211F" w:rsidP="00FA211F">
      <w:pPr>
        <w:pStyle w:val="Tablo"/>
        <w:spacing w:after="360"/>
        <w:rPr>
          <w:rFonts w:eastAsiaTheme="minorHAnsi" w:cs="Times New Roman"/>
          <w:szCs w:val="24"/>
          <w:lang w:eastAsia="en-US"/>
        </w:rPr>
      </w:pPr>
      <w:bookmarkStart w:id="319" w:name="_Toc513987816"/>
      <w:r>
        <w:lastRenderedPageBreak/>
        <w:t>Tablo 4.</w:t>
      </w:r>
      <w:r w:rsidR="00F63956">
        <w:fldChar w:fldCharType="begin"/>
      </w:r>
      <w:r w:rsidR="00F63956">
        <w:instrText xml:space="preserve"> SEQ Tablo_4. \* ARABIC </w:instrText>
      </w:r>
      <w:r w:rsidR="00F63956">
        <w:fldChar w:fldCharType="separate"/>
      </w:r>
      <w:r w:rsidR="009A56AB">
        <w:rPr>
          <w:noProof/>
        </w:rPr>
        <w:t>11</w:t>
      </w:r>
      <w:r w:rsidR="00F63956">
        <w:rPr>
          <w:noProof/>
        </w:rPr>
        <w:fldChar w:fldCharType="end"/>
      </w:r>
      <w:bookmarkEnd w:id="317"/>
      <w:r>
        <w:t xml:space="preserve">. Fen Öğrenmeye Yönelik </w:t>
      </w:r>
      <w:r w:rsidRPr="0077543E">
        <w:t>Motivasyon</w:t>
      </w:r>
      <w:r>
        <w:t xml:space="preserve"> Ön Test</w:t>
      </w:r>
      <w:r w:rsidRPr="00FD47E3">
        <w:t xml:space="preserve"> Betimsel İstatistikler</w:t>
      </w:r>
      <w:bookmarkEnd w:id="318"/>
      <w:bookmarkEnd w:id="319"/>
    </w:p>
    <w:tbl>
      <w:tblPr>
        <w:tblStyle w:val="TabloKlavuzu"/>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834"/>
        <w:gridCol w:w="1546"/>
        <w:gridCol w:w="468"/>
        <w:gridCol w:w="711"/>
        <w:gridCol w:w="820"/>
        <w:gridCol w:w="454"/>
        <w:gridCol w:w="710"/>
        <w:gridCol w:w="820"/>
        <w:gridCol w:w="545"/>
        <w:gridCol w:w="710"/>
        <w:gridCol w:w="818"/>
      </w:tblGrid>
      <w:tr w:rsidR="00FA211F" w:rsidTr="002614F9">
        <w:trPr>
          <w:trHeight w:val="337"/>
        </w:trPr>
        <w:tc>
          <w:tcPr>
            <w:tcW w:w="1410" w:type="pct"/>
            <w:gridSpan w:val="2"/>
            <w:vMerge w:val="restart"/>
            <w:shd w:val="clear" w:color="auto" w:fill="auto"/>
          </w:tcPr>
          <w:p w:rsidR="00FA211F" w:rsidRPr="00587C8B" w:rsidRDefault="00FA211F" w:rsidP="002614F9">
            <w:pPr>
              <w:pStyle w:val="Tablo"/>
              <w:spacing w:line="360" w:lineRule="auto"/>
              <w:rPr>
                <w:rFonts w:cs="Times New Roman"/>
                <w:i w:val="0"/>
                <w:sz w:val="20"/>
                <w:szCs w:val="20"/>
              </w:rPr>
            </w:pPr>
          </w:p>
        </w:tc>
        <w:tc>
          <w:tcPr>
            <w:tcW w:w="2360" w:type="pct"/>
            <w:gridSpan w:val="6"/>
            <w:shd w:val="clear" w:color="auto" w:fill="auto"/>
            <w:vAlign w:val="center"/>
          </w:tcPr>
          <w:p w:rsidR="00FA211F" w:rsidRPr="00587C8B" w:rsidRDefault="00FA211F" w:rsidP="002614F9">
            <w:pPr>
              <w:pStyle w:val="Tablo"/>
              <w:spacing w:line="360" w:lineRule="auto"/>
              <w:jc w:val="center"/>
              <w:rPr>
                <w:rFonts w:cs="Times New Roman"/>
                <w:b/>
                <w:i w:val="0"/>
                <w:sz w:val="20"/>
                <w:szCs w:val="20"/>
              </w:rPr>
            </w:pPr>
            <w:r w:rsidRPr="00587C8B">
              <w:rPr>
                <w:rFonts w:cs="Times New Roman"/>
                <w:b/>
                <w:i w:val="0"/>
                <w:sz w:val="20"/>
                <w:szCs w:val="20"/>
              </w:rPr>
              <w:t>Geleneksel Fen Laboratuvarı</w:t>
            </w:r>
          </w:p>
        </w:tc>
        <w:tc>
          <w:tcPr>
            <w:tcW w:w="1229" w:type="pct"/>
            <w:gridSpan w:val="3"/>
            <w:vMerge w:val="restart"/>
            <w:shd w:val="clear" w:color="auto" w:fill="auto"/>
            <w:vAlign w:val="center"/>
          </w:tcPr>
          <w:p w:rsidR="00FA211F" w:rsidRPr="00587C8B" w:rsidRDefault="00FA211F" w:rsidP="002614F9">
            <w:pPr>
              <w:pStyle w:val="Tablo"/>
              <w:spacing w:line="360" w:lineRule="auto"/>
              <w:jc w:val="center"/>
              <w:rPr>
                <w:rFonts w:cs="Times New Roman"/>
                <w:b/>
                <w:i w:val="0"/>
                <w:sz w:val="20"/>
                <w:szCs w:val="20"/>
              </w:rPr>
            </w:pPr>
            <w:r w:rsidRPr="00587C8B">
              <w:rPr>
                <w:rFonts w:cs="Times New Roman"/>
                <w:b/>
                <w:i w:val="0"/>
                <w:sz w:val="20"/>
                <w:szCs w:val="20"/>
              </w:rPr>
              <w:t>Toplam</w:t>
            </w:r>
          </w:p>
        </w:tc>
      </w:tr>
      <w:tr w:rsidR="00FA211F" w:rsidTr="002614F9">
        <w:trPr>
          <w:trHeight w:val="337"/>
        </w:trPr>
        <w:tc>
          <w:tcPr>
            <w:tcW w:w="1410" w:type="pct"/>
            <w:gridSpan w:val="2"/>
            <w:vMerge/>
            <w:shd w:val="clear" w:color="auto" w:fill="auto"/>
          </w:tcPr>
          <w:p w:rsidR="00FA211F" w:rsidRPr="00587C8B" w:rsidRDefault="00FA211F" w:rsidP="002614F9">
            <w:pPr>
              <w:pStyle w:val="Tablo"/>
              <w:rPr>
                <w:rFonts w:cs="Times New Roman"/>
                <w:i w:val="0"/>
                <w:sz w:val="20"/>
                <w:szCs w:val="20"/>
              </w:rPr>
            </w:pPr>
          </w:p>
        </w:tc>
        <w:tc>
          <w:tcPr>
            <w:tcW w:w="1184" w:type="pct"/>
            <w:gridSpan w:val="3"/>
            <w:shd w:val="clear" w:color="auto" w:fill="auto"/>
            <w:vAlign w:val="center"/>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Kullanan</w:t>
            </w:r>
          </w:p>
        </w:tc>
        <w:tc>
          <w:tcPr>
            <w:tcW w:w="1176" w:type="pct"/>
            <w:gridSpan w:val="3"/>
            <w:shd w:val="clear" w:color="auto" w:fill="auto"/>
            <w:vAlign w:val="center"/>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Kullanmayan</w:t>
            </w:r>
          </w:p>
        </w:tc>
        <w:tc>
          <w:tcPr>
            <w:tcW w:w="1229" w:type="pct"/>
            <w:gridSpan w:val="3"/>
            <w:vMerge/>
            <w:shd w:val="clear" w:color="auto" w:fill="auto"/>
          </w:tcPr>
          <w:p w:rsidR="00FA211F" w:rsidRPr="00587C8B" w:rsidRDefault="00FA211F" w:rsidP="002614F9">
            <w:pPr>
              <w:pStyle w:val="Tablo"/>
              <w:jc w:val="center"/>
              <w:rPr>
                <w:rFonts w:cs="Times New Roman"/>
                <w:b/>
                <w:i w:val="0"/>
                <w:sz w:val="20"/>
                <w:szCs w:val="20"/>
              </w:rPr>
            </w:pPr>
          </w:p>
        </w:tc>
      </w:tr>
      <w:tr w:rsidR="00FA211F" w:rsidTr="002614F9">
        <w:trPr>
          <w:trHeight w:val="357"/>
        </w:trPr>
        <w:tc>
          <w:tcPr>
            <w:tcW w:w="1410" w:type="pct"/>
            <w:gridSpan w:val="2"/>
            <w:vMerge/>
            <w:shd w:val="clear" w:color="auto" w:fill="auto"/>
          </w:tcPr>
          <w:p w:rsidR="00FA211F" w:rsidRPr="00587C8B" w:rsidRDefault="00FA211F" w:rsidP="002614F9">
            <w:pPr>
              <w:pStyle w:val="Tablo"/>
              <w:rPr>
                <w:rFonts w:cs="Times New Roman"/>
                <w:i w:val="0"/>
                <w:sz w:val="20"/>
                <w:szCs w:val="20"/>
              </w:rPr>
            </w:pPr>
          </w:p>
        </w:tc>
        <w:tc>
          <w:tcPr>
            <w:tcW w:w="277"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n</w:t>
            </w:r>
          </w:p>
        </w:tc>
        <w:tc>
          <w:tcPr>
            <w:tcW w:w="421"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ort</w:t>
            </w:r>
          </w:p>
        </w:tc>
        <w:tc>
          <w:tcPr>
            <w:tcW w:w="486"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std</w:t>
            </w:r>
          </w:p>
        </w:tc>
        <w:tc>
          <w:tcPr>
            <w:tcW w:w="269"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n</w:t>
            </w:r>
          </w:p>
        </w:tc>
        <w:tc>
          <w:tcPr>
            <w:tcW w:w="421"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ort</w:t>
            </w:r>
          </w:p>
        </w:tc>
        <w:tc>
          <w:tcPr>
            <w:tcW w:w="486"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std</w:t>
            </w:r>
          </w:p>
        </w:tc>
        <w:tc>
          <w:tcPr>
            <w:tcW w:w="323"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n</w:t>
            </w:r>
          </w:p>
        </w:tc>
        <w:tc>
          <w:tcPr>
            <w:tcW w:w="421"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ort</w:t>
            </w:r>
          </w:p>
        </w:tc>
        <w:tc>
          <w:tcPr>
            <w:tcW w:w="485" w:type="pct"/>
            <w:shd w:val="clear" w:color="auto" w:fill="auto"/>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std</w:t>
            </w:r>
          </w:p>
        </w:tc>
      </w:tr>
      <w:tr w:rsidR="00FA211F" w:rsidTr="002614F9">
        <w:trPr>
          <w:trHeight w:val="654"/>
        </w:trPr>
        <w:tc>
          <w:tcPr>
            <w:tcW w:w="494" w:type="pct"/>
            <w:vMerge w:val="restart"/>
            <w:shd w:val="clear" w:color="auto" w:fill="auto"/>
            <w:textDirection w:val="btLr"/>
            <w:vAlign w:val="center"/>
          </w:tcPr>
          <w:p w:rsidR="00FA211F" w:rsidRPr="00587C8B" w:rsidRDefault="00FA211F" w:rsidP="002614F9">
            <w:pPr>
              <w:pStyle w:val="Tablo"/>
              <w:ind w:left="113" w:right="113"/>
              <w:jc w:val="center"/>
              <w:rPr>
                <w:rFonts w:cs="Times New Roman"/>
                <w:b/>
                <w:i w:val="0"/>
                <w:sz w:val="20"/>
                <w:szCs w:val="20"/>
              </w:rPr>
            </w:pPr>
            <w:r w:rsidRPr="00587C8B">
              <w:rPr>
                <w:rFonts w:cs="Times New Roman"/>
                <w:b/>
                <w:i w:val="0"/>
                <w:sz w:val="20"/>
                <w:szCs w:val="20"/>
              </w:rPr>
              <w:t>Sanal Fen Laboratuvarı</w:t>
            </w:r>
          </w:p>
        </w:tc>
        <w:tc>
          <w:tcPr>
            <w:tcW w:w="916" w:type="pct"/>
            <w:shd w:val="clear" w:color="auto" w:fill="auto"/>
            <w:vAlign w:val="center"/>
          </w:tcPr>
          <w:p w:rsidR="00FA211F" w:rsidRPr="00587C8B" w:rsidRDefault="00FA211F" w:rsidP="002614F9">
            <w:pPr>
              <w:pStyle w:val="Tablo"/>
              <w:rPr>
                <w:rFonts w:cs="Times New Roman"/>
                <w:b/>
                <w:i w:val="0"/>
                <w:sz w:val="20"/>
                <w:szCs w:val="20"/>
              </w:rPr>
            </w:pPr>
            <w:r w:rsidRPr="00587C8B">
              <w:rPr>
                <w:rFonts w:cs="Times New Roman"/>
                <w:b/>
                <w:i w:val="0"/>
                <w:sz w:val="20"/>
                <w:szCs w:val="20"/>
              </w:rPr>
              <w:t>Kullanan</w:t>
            </w:r>
          </w:p>
        </w:tc>
        <w:tc>
          <w:tcPr>
            <w:tcW w:w="277"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cs="Times New Roman"/>
                <w:i w:val="0"/>
                <w:sz w:val="20"/>
                <w:szCs w:val="20"/>
              </w:rPr>
              <w:t>30</w:t>
            </w:r>
          </w:p>
        </w:tc>
        <w:tc>
          <w:tcPr>
            <w:tcW w:w="421"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eastAsiaTheme="minorHAnsi" w:cs="Times New Roman"/>
                <w:color w:val="000000"/>
                <w:sz w:val="20"/>
                <w:szCs w:val="20"/>
                <w:lang w:eastAsia="en-US"/>
              </w:rPr>
              <w:t>93,30</w:t>
            </w:r>
          </w:p>
        </w:tc>
        <w:tc>
          <w:tcPr>
            <w:tcW w:w="486"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eastAsiaTheme="minorHAnsi" w:cs="Times New Roman"/>
                <w:color w:val="000000"/>
                <w:sz w:val="20"/>
                <w:szCs w:val="20"/>
                <w:lang w:eastAsia="en-US"/>
              </w:rPr>
              <w:t>8,929</w:t>
            </w:r>
          </w:p>
        </w:tc>
        <w:tc>
          <w:tcPr>
            <w:tcW w:w="269"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cs="Times New Roman"/>
                <w:i w:val="0"/>
                <w:sz w:val="20"/>
                <w:szCs w:val="20"/>
              </w:rPr>
              <w:t>30</w:t>
            </w:r>
          </w:p>
        </w:tc>
        <w:tc>
          <w:tcPr>
            <w:tcW w:w="421"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eastAsiaTheme="minorHAnsi" w:cs="Times New Roman"/>
                <w:color w:val="000000"/>
                <w:sz w:val="20"/>
                <w:szCs w:val="20"/>
                <w:lang w:eastAsia="en-US"/>
              </w:rPr>
              <w:t>73,13</w:t>
            </w:r>
          </w:p>
        </w:tc>
        <w:tc>
          <w:tcPr>
            <w:tcW w:w="486"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eastAsiaTheme="minorHAnsi" w:cs="Times New Roman"/>
                <w:color w:val="000000"/>
                <w:sz w:val="20"/>
                <w:szCs w:val="20"/>
                <w:lang w:eastAsia="en-US"/>
              </w:rPr>
              <w:t>15,949</w:t>
            </w:r>
          </w:p>
        </w:tc>
        <w:tc>
          <w:tcPr>
            <w:tcW w:w="323"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60</w:t>
            </w:r>
          </w:p>
        </w:tc>
        <w:tc>
          <w:tcPr>
            <w:tcW w:w="421"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83,21</w:t>
            </w:r>
          </w:p>
        </w:tc>
        <w:tc>
          <w:tcPr>
            <w:tcW w:w="485"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12,439</w:t>
            </w:r>
          </w:p>
        </w:tc>
      </w:tr>
      <w:tr w:rsidR="00FA211F" w:rsidTr="002614F9">
        <w:trPr>
          <w:trHeight w:val="756"/>
        </w:trPr>
        <w:tc>
          <w:tcPr>
            <w:tcW w:w="494" w:type="pct"/>
            <w:vMerge/>
            <w:shd w:val="clear" w:color="auto" w:fill="auto"/>
          </w:tcPr>
          <w:p w:rsidR="00FA211F" w:rsidRPr="00587C8B" w:rsidRDefault="00FA211F" w:rsidP="002614F9">
            <w:pPr>
              <w:pStyle w:val="Tablo"/>
              <w:rPr>
                <w:rFonts w:cs="Times New Roman"/>
                <w:b/>
                <w:i w:val="0"/>
                <w:sz w:val="20"/>
                <w:szCs w:val="20"/>
              </w:rPr>
            </w:pPr>
          </w:p>
        </w:tc>
        <w:tc>
          <w:tcPr>
            <w:tcW w:w="916" w:type="pct"/>
            <w:shd w:val="clear" w:color="auto" w:fill="auto"/>
            <w:vAlign w:val="center"/>
          </w:tcPr>
          <w:p w:rsidR="00FA211F" w:rsidRPr="00587C8B" w:rsidRDefault="00FA211F" w:rsidP="002614F9">
            <w:pPr>
              <w:pStyle w:val="Tablo"/>
              <w:rPr>
                <w:rFonts w:cs="Times New Roman"/>
                <w:b/>
                <w:i w:val="0"/>
                <w:sz w:val="20"/>
                <w:szCs w:val="20"/>
              </w:rPr>
            </w:pPr>
            <w:r w:rsidRPr="00587C8B">
              <w:rPr>
                <w:rFonts w:cs="Times New Roman"/>
                <w:b/>
                <w:i w:val="0"/>
                <w:sz w:val="20"/>
                <w:szCs w:val="20"/>
              </w:rPr>
              <w:t>Kullanmayan</w:t>
            </w:r>
          </w:p>
        </w:tc>
        <w:tc>
          <w:tcPr>
            <w:tcW w:w="277" w:type="pct"/>
            <w:shd w:val="clear" w:color="auto" w:fill="auto"/>
            <w:vAlign w:val="center"/>
          </w:tcPr>
          <w:p w:rsidR="00FA211F" w:rsidRPr="00587C8B" w:rsidRDefault="00FA211F" w:rsidP="002614F9">
            <w:pPr>
              <w:pStyle w:val="Tablo"/>
              <w:rPr>
                <w:rFonts w:cs="Times New Roman"/>
                <w:i w:val="0"/>
                <w:sz w:val="20"/>
                <w:szCs w:val="20"/>
              </w:rPr>
            </w:pPr>
            <w:r w:rsidRPr="00587C8B">
              <w:rPr>
                <w:rFonts w:cs="Times New Roman"/>
                <w:i w:val="0"/>
                <w:sz w:val="20"/>
                <w:szCs w:val="20"/>
              </w:rPr>
              <w:t>30</w:t>
            </w:r>
          </w:p>
        </w:tc>
        <w:tc>
          <w:tcPr>
            <w:tcW w:w="421" w:type="pct"/>
            <w:shd w:val="clear" w:color="auto" w:fill="auto"/>
            <w:vAlign w:val="center"/>
          </w:tcPr>
          <w:p w:rsidR="00FA211F" w:rsidRPr="00587C8B" w:rsidRDefault="00FA211F" w:rsidP="002614F9">
            <w:pPr>
              <w:pStyle w:val="Tablo"/>
              <w:rPr>
                <w:rFonts w:cs="Times New Roman"/>
                <w:i w:val="0"/>
                <w:sz w:val="20"/>
                <w:szCs w:val="20"/>
              </w:rPr>
            </w:pPr>
            <w:r w:rsidRPr="00587C8B">
              <w:rPr>
                <w:rFonts w:eastAsiaTheme="minorHAnsi" w:cs="Times New Roman"/>
                <w:color w:val="000000"/>
                <w:sz w:val="20"/>
                <w:szCs w:val="20"/>
                <w:lang w:eastAsia="en-US"/>
              </w:rPr>
              <w:t>92,86</w:t>
            </w:r>
          </w:p>
        </w:tc>
        <w:tc>
          <w:tcPr>
            <w:tcW w:w="486"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eastAsiaTheme="minorHAnsi" w:cs="Times New Roman"/>
                <w:color w:val="000000"/>
                <w:sz w:val="20"/>
                <w:szCs w:val="20"/>
                <w:lang w:eastAsia="en-US"/>
              </w:rPr>
              <w:t>8,219</w:t>
            </w:r>
          </w:p>
        </w:tc>
        <w:tc>
          <w:tcPr>
            <w:tcW w:w="269" w:type="pct"/>
            <w:shd w:val="clear" w:color="auto" w:fill="auto"/>
            <w:vAlign w:val="center"/>
          </w:tcPr>
          <w:p w:rsidR="00FA211F" w:rsidRPr="00587C8B" w:rsidRDefault="00FA211F" w:rsidP="002614F9">
            <w:pPr>
              <w:pStyle w:val="Tablo"/>
              <w:rPr>
                <w:rFonts w:cs="Times New Roman"/>
                <w:i w:val="0"/>
                <w:sz w:val="20"/>
                <w:szCs w:val="20"/>
              </w:rPr>
            </w:pPr>
            <w:r w:rsidRPr="00587C8B">
              <w:rPr>
                <w:rFonts w:cs="Times New Roman"/>
                <w:i w:val="0"/>
                <w:sz w:val="20"/>
                <w:szCs w:val="20"/>
              </w:rPr>
              <w:t>30</w:t>
            </w:r>
          </w:p>
        </w:tc>
        <w:tc>
          <w:tcPr>
            <w:tcW w:w="421" w:type="pct"/>
            <w:shd w:val="clear" w:color="auto" w:fill="auto"/>
            <w:vAlign w:val="center"/>
          </w:tcPr>
          <w:p w:rsidR="00FA211F" w:rsidRPr="00587C8B" w:rsidRDefault="00FA211F" w:rsidP="002614F9">
            <w:pPr>
              <w:pStyle w:val="Tablo"/>
              <w:rPr>
                <w:rFonts w:cs="Times New Roman"/>
                <w:i w:val="0"/>
                <w:sz w:val="20"/>
                <w:szCs w:val="20"/>
              </w:rPr>
            </w:pPr>
            <w:r w:rsidRPr="00587C8B">
              <w:rPr>
                <w:rFonts w:eastAsiaTheme="minorHAnsi" w:cs="Times New Roman"/>
                <w:color w:val="000000"/>
                <w:sz w:val="20"/>
                <w:szCs w:val="20"/>
                <w:lang w:eastAsia="en-US"/>
              </w:rPr>
              <w:t>93,46</w:t>
            </w:r>
          </w:p>
        </w:tc>
        <w:tc>
          <w:tcPr>
            <w:tcW w:w="486" w:type="pct"/>
            <w:shd w:val="clear" w:color="auto" w:fill="auto"/>
            <w:vAlign w:val="center"/>
          </w:tcPr>
          <w:p w:rsidR="00FA211F" w:rsidRPr="00587C8B" w:rsidRDefault="00FA211F" w:rsidP="002614F9">
            <w:pPr>
              <w:pStyle w:val="Tablo"/>
              <w:jc w:val="center"/>
              <w:rPr>
                <w:rFonts w:cs="Times New Roman"/>
                <w:i w:val="0"/>
                <w:sz w:val="20"/>
                <w:szCs w:val="20"/>
              </w:rPr>
            </w:pPr>
            <w:r w:rsidRPr="00587C8B">
              <w:rPr>
                <w:rFonts w:eastAsiaTheme="minorHAnsi" w:cs="Times New Roman"/>
                <w:color w:val="000000"/>
                <w:sz w:val="20"/>
                <w:szCs w:val="20"/>
                <w:lang w:eastAsia="en-US"/>
              </w:rPr>
              <w:t>10,078</w:t>
            </w:r>
          </w:p>
        </w:tc>
        <w:tc>
          <w:tcPr>
            <w:tcW w:w="323"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60</w:t>
            </w:r>
          </w:p>
        </w:tc>
        <w:tc>
          <w:tcPr>
            <w:tcW w:w="421"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93,16</w:t>
            </w:r>
          </w:p>
        </w:tc>
        <w:tc>
          <w:tcPr>
            <w:tcW w:w="485"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9,148</w:t>
            </w:r>
          </w:p>
        </w:tc>
      </w:tr>
      <w:tr w:rsidR="00FA211F" w:rsidTr="002614F9">
        <w:trPr>
          <w:trHeight w:val="450"/>
        </w:trPr>
        <w:tc>
          <w:tcPr>
            <w:tcW w:w="1410" w:type="pct"/>
            <w:gridSpan w:val="2"/>
            <w:shd w:val="clear" w:color="auto" w:fill="auto"/>
            <w:vAlign w:val="center"/>
          </w:tcPr>
          <w:p w:rsidR="00FA211F" w:rsidRPr="00587C8B" w:rsidRDefault="00FA211F" w:rsidP="002614F9">
            <w:pPr>
              <w:pStyle w:val="Tablo"/>
              <w:jc w:val="center"/>
              <w:rPr>
                <w:rFonts w:cs="Times New Roman"/>
                <w:b/>
                <w:i w:val="0"/>
                <w:sz w:val="20"/>
                <w:szCs w:val="20"/>
              </w:rPr>
            </w:pPr>
            <w:r w:rsidRPr="00587C8B">
              <w:rPr>
                <w:rFonts w:cs="Times New Roman"/>
                <w:b/>
                <w:i w:val="0"/>
                <w:sz w:val="20"/>
                <w:szCs w:val="20"/>
              </w:rPr>
              <w:t>Toplam</w:t>
            </w:r>
          </w:p>
        </w:tc>
        <w:tc>
          <w:tcPr>
            <w:tcW w:w="277" w:type="pct"/>
            <w:shd w:val="clear" w:color="auto" w:fill="auto"/>
            <w:vAlign w:val="center"/>
          </w:tcPr>
          <w:p w:rsidR="00FA211F" w:rsidRPr="00587C8B" w:rsidRDefault="00FA211F" w:rsidP="002614F9">
            <w:pPr>
              <w:pStyle w:val="Tablo"/>
              <w:rPr>
                <w:rFonts w:eastAsiaTheme="minorHAnsi" w:cs="Times New Roman"/>
                <w:i w:val="0"/>
                <w:sz w:val="20"/>
                <w:szCs w:val="20"/>
                <w:lang w:eastAsia="en-US"/>
              </w:rPr>
            </w:pPr>
            <w:r w:rsidRPr="00587C8B">
              <w:rPr>
                <w:rFonts w:eastAsiaTheme="minorHAnsi" w:cs="Times New Roman"/>
                <w:i w:val="0"/>
                <w:sz w:val="20"/>
                <w:szCs w:val="20"/>
                <w:lang w:eastAsia="en-US"/>
              </w:rPr>
              <w:t>60</w:t>
            </w:r>
          </w:p>
        </w:tc>
        <w:tc>
          <w:tcPr>
            <w:tcW w:w="421" w:type="pct"/>
            <w:shd w:val="clear" w:color="auto" w:fill="auto"/>
            <w:vAlign w:val="center"/>
          </w:tcPr>
          <w:p w:rsidR="00FA211F" w:rsidRPr="00587C8B" w:rsidRDefault="00FA211F" w:rsidP="002614F9">
            <w:pPr>
              <w:pStyle w:val="Tablo"/>
              <w:rPr>
                <w:rFonts w:eastAsiaTheme="minorHAnsi" w:cs="Times New Roman"/>
                <w:i w:val="0"/>
                <w:sz w:val="20"/>
                <w:szCs w:val="20"/>
                <w:lang w:eastAsia="en-US"/>
              </w:rPr>
            </w:pPr>
            <w:r w:rsidRPr="00587C8B">
              <w:rPr>
                <w:rFonts w:eastAsiaTheme="minorHAnsi" w:cs="Times New Roman"/>
                <w:i w:val="0"/>
                <w:sz w:val="20"/>
                <w:szCs w:val="20"/>
                <w:lang w:eastAsia="en-US"/>
              </w:rPr>
              <w:t>93,08</w:t>
            </w:r>
          </w:p>
        </w:tc>
        <w:tc>
          <w:tcPr>
            <w:tcW w:w="486"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8,574</w:t>
            </w:r>
          </w:p>
        </w:tc>
        <w:tc>
          <w:tcPr>
            <w:tcW w:w="269" w:type="pct"/>
            <w:shd w:val="clear" w:color="auto" w:fill="auto"/>
            <w:vAlign w:val="center"/>
          </w:tcPr>
          <w:p w:rsidR="00FA211F" w:rsidRPr="00587C8B" w:rsidRDefault="00FA211F" w:rsidP="002614F9">
            <w:pPr>
              <w:pStyle w:val="Tablo"/>
              <w:rPr>
                <w:rFonts w:eastAsiaTheme="minorHAnsi" w:cs="Times New Roman"/>
                <w:i w:val="0"/>
                <w:sz w:val="20"/>
                <w:szCs w:val="20"/>
                <w:lang w:eastAsia="en-US"/>
              </w:rPr>
            </w:pPr>
            <w:r w:rsidRPr="00587C8B">
              <w:rPr>
                <w:rFonts w:eastAsiaTheme="minorHAnsi" w:cs="Times New Roman"/>
                <w:i w:val="0"/>
                <w:sz w:val="20"/>
                <w:szCs w:val="20"/>
                <w:lang w:eastAsia="en-US"/>
              </w:rPr>
              <w:t>60</w:t>
            </w:r>
          </w:p>
        </w:tc>
        <w:tc>
          <w:tcPr>
            <w:tcW w:w="421" w:type="pct"/>
            <w:shd w:val="clear" w:color="auto" w:fill="auto"/>
            <w:vAlign w:val="center"/>
          </w:tcPr>
          <w:p w:rsidR="00FA211F" w:rsidRPr="00587C8B" w:rsidRDefault="00FA211F" w:rsidP="002614F9">
            <w:pPr>
              <w:pStyle w:val="Tablo"/>
              <w:rPr>
                <w:rFonts w:eastAsiaTheme="minorHAnsi" w:cs="Times New Roman"/>
                <w:i w:val="0"/>
                <w:sz w:val="20"/>
                <w:szCs w:val="20"/>
                <w:lang w:eastAsia="en-US"/>
              </w:rPr>
            </w:pPr>
            <w:r w:rsidRPr="00587C8B">
              <w:rPr>
                <w:rFonts w:eastAsiaTheme="minorHAnsi" w:cs="Times New Roman"/>
                <w:i w:val="0"/>
                <w:sz w:val="20"/>
                <w:szCs w:val="20"/>
                <w:lang w:eastAsia="en-US"/>
              </w:rPr>
              <w:t>83,29</w:t>
            </w:r>
          </w:p>
        </w:tc>
        <w:tc>
          <w:tcPr>
            <w:tcW w:w="486" w:type="pct"/>
            <w:shd w:val="clear" w:color="auto" w:fill="auto"/>
            <w:vAlign w:val="center"/>
          </w:tcPr>
          <w:p w:rsidR="00FA211F" w:rsidRPr="00587C8B" w:rsidRDefault="00FA211F" w:rsidP="002614F9">
            <w:pPr>
              <w:pStyle w:val="Tablo"/>
              <w:rPr>
                <w:rFonts w:eastAsiaTheme="minorHAnsi" w:cs="Times New Roman"/>
                <w:i w:val="0"/>
                <w:sz w:val="20"/>
                <w:szCs w:val="20"/>
                <w:lang w:eastAsia="en-US"/>
              </w:rPr>
            </w:pPr>
            <w:r w:rsidRPr="00587C8B">
              <w:rPr>
                <w:rFonts w:eastAsiaTheme="minorHAnsi" w:cs="Times New Roman"/>
                <w:i w:val="0"/>
                <w:sz w:val="20"/>
                <w:szCs w:val="20"/>
                <w:lang w:eastAsia="en-US"/>
              </w:rPr>
              <w:t>13,013</w:t>
            </w:r>
          </w:p>
        </w:tc>
        <w:tc>
          <w:tcPr>
            <w:tcW w:w="323"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120</w:t>
            </w:r>
          </w:p>
        </w:tc>
        <w:tc>
          <w:tcPr>
            <w:tcW w:w="421"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88,18</w:t>
            </w:r>
          </w:p>
        </w:tc>
        <w:tc>
          <w:tcPr>
            <w:tcW w:w="485" w:type="pct"/>
            <w:shd w:val="clear" w:color="auto" w:fill="auto"/>
            <w:vAlign w:val="center"/>
          </w:tcPr>
          <w:p w:rsidR="00FA211F" w:rsidRPr="00587C8B" w:rsidRDefault="00FA211F" w:rsidP="002614F9">
            <w:pPr>
              <w:pStyle w:val="Tablo"/>
              <w:jc w:val="center"/>
              <w:rPr>
                <w:rFonts w:eastAsiaTheme="minorHAnsi" w:cs="Times New Roman"/>
                <w:i w:val="0"/>
                <w:sz w:val="20"/>
                <w:szCs w:val="20"/>
                <w:lang w:eastAsia="en-US"/>
              </w:rPr>
            </w:pPr>
            <w:r w:rsidRPr="00587C8B">
              <w:rPr>
                <w:rFonts w:eastAsiaTheme="minorHAnsi" w:cs="Times New Roman"/>
                <w:i w:val="0"/>
                <w:sz w:val="20"/>
                <w:szCs w:val="20"/>
                <w:lang w:eastAsia="en-US"/>
              </w:rPr>
              <w:t>10,793</w:t>
            </w:r>
          </w:p>
        </w:tc>
      </w:tr>
    </w:tbl>
    <w:p w:rsidR="00FA211F" w:rsidRDefault="00FA211F" w:rsidP="00FA211F">
      <w:pPr>
        <w:autoSpaceDE w:val="0"/>
        <w:autoSpaceDN w:val="0"/>
        <w:adjustRightInd w:val="0"/>
        <w:spacing w:after="360" w:line="360" w:lineRule="auto"/>
        <w:jc w:val="left"/>
        <w:rPr>
          <w:rFonts w:eastAsiaTheme="minorHAnsi" w:cs="Times New Roman"/>
          <w:szCs w:val="24"/>
          <w:lang w:eastAsia="en-US"/>
        </w:rPr>
      </w:pPr>
    </w:p>
    <w:p w:rsidR="009A56AB" w:rsidRPr="009A56AB" w:rsidRDefault="00FA211F" w:rsidP="009A56AB">
      <w:pPr>
        <w:spacing w:line="360" w:lineRule="auto"/>
      </w:pPr>
      <w:r>
        <w:rPr>
          <w:rFonts w:eastAsiaTheme="minorHAnsi" w:cs="Times New Roman"/>
          <w:szCs w:val="24"/>
          <w:lang w:eastAsia="en-US"/>
        </w:rPr>
        <w:t xml:space="preserve">Genel olarak tüm alt faktörleri bir bütün olarak ele alıp fen öğrenmeye yönelik motivasyon ön test sonuçlarını incelemek isteyip, en yüksek puanın 115 ve en düşük puanın 23 olduğu düşünülerek </w:t>
      </w:r>
      <w:r w:rsidR="00886D16">
        <w:rPr>
          <w:rFonts w:eastAsiaTheme="minorHAnsi" w:cs="Times New Roman"/>
          <w:szCs w:val="24"/>
          <w:lang w:eastAsia="en-US"/>
        </w:rPr>
        <w:fldChar w:fldCharType="begin"/>
      </w:r>
      <w:r>
        <w:rPr>
          <w:rFonts w:eastAsiaTheme="minorHAnsi" w:cs="Times New Roman"/>
          <w:szCs w:val="24"/>
          <w:lang w:eastAsia="en-US"/>
        </w:rPr>
        <w:instrText xml:space="preserve"> REF _Ref447715340 \h  \* MERGEFORMAT </w:instrText>
      </w:r>
      <w:r w:rsidR="00886D16">
        <w:rPr>
          <w:rFonts w:eastAsiaTheme="minorHAnsi" w:cs="Times New Roman"/>
          <w:szCs w:val="24"/>
          <w:lang w:eastAsia="en-US"/>
        </w:rPr>
      </w:r>
      <w:r w:rsidR="00886D16">
        <w:rPr>
          <w:rFonts w:eastAsiaTheme="minorHAnsi" w:cs="Times New Roman"/>
          <w:szCs w:val="24"/>
          <w:lang w:eastAsia="en-US"/>
        </w:rPr>
        <w:fldChar w:fldCharType="separate"/>
      </w:r>
      <w:r w:rsidR="009A56AB">
        <w:br w:type="page"/>
      </w:r>
    </w:p>
    <w:p w:rsidR="00FA211F" w:rsidRDefault="009A56AB" w:rsidP="00720E8A">
      <w:pPr>
        <w:spacing w:line="360" w:lineRule="auto"/>
        <w:rPr>
          <w:rFonts w:eastAsiaTheme="minorHAnsi" w:cs="Times New Roman"/>
          <w:szCs w:val="24"/>
          <w:lang w:eastAsia="en-US"/>
        </w:rPr>
      </w:pPr>
      <w:r>
        <w:lastRenderedPageBreak/>
        <w:t>Tablo 4.</w:t>
      </w:r>
      <w:r>
        <w:rPr>
          <w:noProof/>
        </w:rPr>
        <w:t>11</w:t>
      </w:r>
      <w:r w:rsidR="00886D16">
        <w:rPr>
          <w:rFonts w:eastAsiaTheme="minorHAnsi" w:cs="Times New Roman"/>
          <w:szCs w:val="24"/>
          <w:lang w:eastAsia="en-US"/>
        </w:rPr>
        <w:fldChar w:fldCharType="end"/>
      </w:r>
      <w:r w:rsidR="00FA211F">
        <w:rPr>
          <w:rFonts w:eastAsiaTheme="minorHAnsi" w:cs="Times New Roman"/>
          <w:szCs w:val="24"/>
          <w:lang w:eastAsia="en-US"/>
        </w:rPr>
        <w:t xml:space="preserve"> deki sonuçlar incelendiğinde; </w:t>
      </w:r>
      <w:r w:rsidR="00FA211F">
        <w:t xml:space="preserve">sadece geleneksel fen </w:t>
      </w:r>
      <w:r w:rsidR="00FA211F" w:rsidRPr="000C664F">
        <w:t xml:space="preserve">ve teknoloji </w:t>
      </w:r>
      <w:r w:rsidR="00FA211F">
        <w:t xml:space="preserve">laboratuvarını kullanan öğrencilerin ön test ortalama puanları </w:t>
      </w:r>
      <m:oMath>
        <m:acc>
          <m:accPr>
            <m:chr m:val="̅"/>
            <m:ctrlPr>
              <w:rPr>
                <w:rFonts w:ascii="Cambria Math" w:hAnsi="Cambria Math"/>
                <w:i/>
              </w:rPr>
            </m:ctrlPr>
          </m:accPr>
          <m:e>
            <m:r>
              <w:rPr>
                <w:rFonts w:ascii="Cambria Math" w:hAnsi="Cambria Math"/>
              </w:rPr>
              <m:t>X</m:t>
            </m:r>
          </m:e>
        </m:acc>
      </m:oMath>
      <w:r w:rsidR="00FA211F">
        <w:t>=92,86 sadece web</w:t>
      </w:r>
      <w:r w:rsidR="00FA211F" w:rsidRPr="000C664F">
        <w:t xml:space="preserve"> tabanlı çevrimiçi sanal fen ve teknoloji laboratuvar</w:t>
      </w:r>
      <w:r w:rsidR="00FA211F">
        <w:t xml:space="preserve">ını kullanan öğrencilerin ön test ortalama puanları </w:t>
      </w:r>
      <m:oMath>
        <m:acc>
          <m:accPr>
            <m:chr m:val="̅"/>
            <m:ctrlPr>
              <w:rPr>
                <w:rFonts w:ascii="Cambria Math" w:hAnsi="Cambria Math"/>
                <w:i/>
              </w:rPr>
            </m:ctrlPr>
          </m:accPr>
          <m:e>
            <m:r>
              <w:rPr>
                <w:rFonts w:ascii="Cambria Math" w:hAnsi="Cambria Math"/>
              </w:rPr>
              <m:t>X</m:t>
            </m:r>
          </m:e>
        </m:acc>
      </m:oMath>
      <w:r w:rsidR="00FA211F">
        <w:t xml:space="preserve">=73,13 geleneksel fen </w:t>
      </w:r>
      <w:r w:rsidR="00FA211F" w:rsidRPr="000C664F">
        <w:t xml:space="preserve">ve teknoloji </w:t>
      </w:r>
      <w:r w:rsidR="00FA211F">
        <w:t>laboratuvarı ve web</w:t>
      </w:r>
      <w:r w:rsidR="00FA211F" w:rsidRPr="000C664F">
        <w:t xml:space="preserve"> tabanlı çevrimiçi sanal fen ve teknoloji laboratuvar</w:t>
      </w:r>
      <w:r w:rsidR="00FA211F">
        <w:t xml:space="preserve">ını birlikte kullanan öğrencilerin ön test ortalama puanları </w:t>
      </w:r>
      <m:oMath>
        <m:acc>
          <m:accPr>
            <m:chr m:val="̅"/>
            <m:ctrlPr>
              <w:rPr>
                <w:rFonts w:ascii="Cambria Math" w:hAnsi="Cambria Math"/>
                <w:i/>
              </w:rPr>
            </m:ctrlPr>
          </m:accPr>
          <m:e>
            <m:r>
              <w:rPr>
                <w:rFonts w:ascii="Cambria Math" w:hAnsi="Cambria Math"/>
              </w:rPr>
              <m:t>X</m:t>
            </m:r>
          </m:e>
        </m:acc>
      </m:oMath>
      <w:r w:rsidR="00FA211F">
        <w:t xml:space="preserve">=93,30 hiçbir laboratuvar ortamını kullanmayan öğrencilerin ön test ortalama puanları </w:t>
      </w:r>
      <m:oMath>
        <m:acc>
          <m:accPr>
            <m:chr m:val="̅"/>
            <m:ctrlPr>
              <w:rPr>
                <w:rFonts w:ascii="Cambria Math" w:hAnsi="Cambria Math"/>
                <w:i/>
              </w:rPr>
            </m:ctrlPr>
          </m:accPr>
          <m:e>
            <m:r>
              <w:rPr>
                <w:rFonts w:ascii="Cambria Math" w:hAnsi="Cambria Math"/>
              </w:rPr>
              <m:t>X</m:t>
            </m:r>
          </m:e>
        </m:acc>
      </m:oMath>
      <w:r w:rsidR="00FA211F">
        <w:t xml:space="preserve"> = 93,46 olduğu görülmektedir.</w:t>
      </w:r>
      <w:r w:rsidR="00FA211F">
        <w:rPr>
          <w:rFonts w:eastAsiaTheme="minorHAnsi" w:cs="Times New Roman"/>
          <w:szCs w:val="24"/>
          <w:lang w:eastAsia="en-US"/>
        </w:rPr>
        <w:t xml:space="preserve">  </w:t>
      </w:r>
    </w:p>
    <w:p w:rsidR="00FA211F" w:rsidRDefault="00FA211F" w:rsidP="00FA211F"/>
    <w:p w:rsidR="00FA211F" w:rsidRDefault="00FA211F" w:rsidP="00FA211F">
      <w:pPr>
        <w:jc w:val="left"/>
        <w:rPr>
          <w:i/>
          <w:iCs/>
          <w:szCs w:val="18"/>
        </w:rPr>
      </w:pPr>
      <w:bookmarkStart w:id="320" w:name="_Ref447715692"/>
      <w:r>
        <w:br w:type="page"/>
      </w:r>
    </w:p>
    <w:p w:rsidR="00FA211F" w:rsidRPr="00360784" w:rsidRDefault="00FA211F" w:rsidP="00FA211F">
      <w:pPr>
        <w:pStyle w:val="Tablo"/>
        <w:spacing w:after="360"/>
        <w:ind w:left="1134" w:hanging="1134"/>
        <w:rPr>
          <w:rFonts w:eastAsiaTheme="minorHAnsi" w:cs="Times New Roman"/>
          <w:szCs w:val="24"/>
          <w:lang w:eastAsia="en-US"/>
        </w:rPr>
      </w:pPr>
      <w:bookmarkStart w:id="321" w:name="_Ref450205108"/>
      <w:bookmarkStart w:id="322" w:name="_Toc448232933"/>
      <w:bookmarkStart w:id="323" w:name="_Toc513987817"/>
      <w:r>
        <w:lastRenderedPageBreak/>
        <w:t>Tablo 4.</w:t>
      </w:r>
      <w:r w:rsidR="00F63956">
        <w:fldChar w:fldCharType="begin"/>
      </w:r>
      <w:r w:rsidR="00F63956">
        <w:instrText xml:space="preserve"> SEQ Tablo_4. \* ARABIC </w:instrText>
      </w:r>
      <w:r w:rsidR="00F63956">
        <w:fldChar w:fldCharType="separate"/>
      </w:r>
      <w:r w:rsidR="009A56AB">
        <w:rPr>
          <w:noProof/>
        </w:rPr>
        <w:t>12</w:t>
      </w:r>
      <w:r w:rsidR="00F63956">
        <w:rPr>
          <w:noProof/>
        </w:rPr>
        <w:fldChar w:fldCharType="end"/>
      </w:r>
      <w:bookmarkEnd w:id="320"/>
      <w:bookmarkEnd w:id="321"/>
      <w:r>
        <w:t>. Uygulama Öncesi Grupların Motivasyon Puanlarınının Farklılığının Varyans analizi İle İncelenmesi</w:t>
      </w:r>
      <w:bookmarkEnd w:id="322"/>
      <w:bookmarkEnd w:id="323"/>
      <w:r>
        <w:t xml:space="preserve"> </w:t>
      </w:r>
    </w:p>
    <w:tbl>
      <w:tblPr>
        <w:tblW w:w="5000" w:type="pct"/>
        <w:tblBorders>
          <w:top w:val="single" w:sz="2" w:space="0" w:color="auto"/>
          <w:bottom w:val="single" w:sz="2" w:space="0" w:color="auto"/>
          <w:insideH w:val="single" w:sz="2" w:space="0" w:color="auto"/>
        </w:tblBorders>
        <w:tblCellMar>
          <w:left w:w="0" w:type="dxa"/>
          <w:right w:w="0" w:type="dxa"/>
        </w:tblCellMar>
        <w:tblLook w:val="0000" w:firstRow="0" w:lastRow="0" w:firstColumn="0" w:lastColumn="0" w:noHBand="0" w:noVBand="0"/>
      </w:tblPr>
      <w:tblGrid>
        <w:gridCol w:w="1741"/>
        <w:gridCol w:w="1447"/>
        <w:gridCol w:w="1259"/>
        <w:gridCol w:w="860"/>
        <w:gridCol w:w="1194"/>
        <w:gridCol w:w="861"/>
        <w:gridCol w:w="858"/>
      </w:tblGrid>
      <w:tr w:rsidR="00FA211F" w:rsidRPr="00360784" w:rsidTr="002614F9">
        <w:trPr>
          <w:cantSplit/>
        </w:trPr>
        <w:tc>
          <w:tcPr>
            <w:tcW w:w="5000" w:type="pct"/>
            <w:gridSpan w:val="7"/>
            <w:shd w:val="clear" w:color="auto" w:fill="FFFFFF"/>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b/>
                <w:bCs/>
                <w:color w:val="000000"/>
                <w:sz w:val="20"/>
                <w:szCs w:val="20"/>
                <w:lang w:eastAsia="en-US"/>
              </w:rPr>
              <w:t>ANOVA</w:t>
            </w:r>
          </w:p>
        </w:tc>
      </w:tr>
      <w:tr w:rsidR="00FA211F" w:rsidRPr="00360784" w:rsidTr="002614F9">
        <w:trPr>
          <w:cantSplit/>
        </w:trPr>
        <w:tc>
          <w:tcPr>
            <w:tcW w:w="1939" w:type="pct"/>
            <w:gridSpan w:val="2"/>
            <w:shd w:val="clear" w:color="auto" w:fill="FFFFFF"/>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color w:val="000000"/>
                <w:sz w:val="20"/>
                <w:szCs w:val="20"/>
                <w:lang w:eastAsia="en-US"/>
              </w:rPr>
            </w:pPr>
          </w:p>
        </w:tc>
        <w:tc>
          <w:tcPr>
            <w:tcW w:w="76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Kareler Toplamı</w:t>
            </w:r>
          </w:p>
        </w:tc>
        <w:tc>
          <w:tcPr>
            <w:tcW w:w="523"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sd</w:t>
            </w:r>
          </w:p>
        </w:tc>
        <w:tc>
          <w:tcPr>
            <w:tcW w:w="72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Kareler Ortalaması</w:t>
            </w:r>
          </w:p>
        </w:tc>
        <w:tc>
          <w:tcPr>
            <w:tcW w:w="524"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F</w:t>
            </w:r>
          </w:p>
        </w:tc>
        <w:tc>
          <w:tcPr>
            <w:tcW w:w="522"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p</w:t>
            </w:r>
          </w:p>
        </w:tc>
      </w:tr>
      <w:tr w:rsidR="00FA211F" w:rsidRPr="00360784" w:rsidTr="002614F9">
        <w:trPr>
          <w:cantSplit/>
        </w:trPr>
        <w:tc>
          <w:tcPr>
            <w:tcW w:w="1059" w:type="pct"/>
            <w:vMerge w:val="restar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cs="Times New Roman"/>
                <w:b/>
                <w:sz w:val="20"/>
                <w:szCs w:val="20"/>
              </w:rPr>
              <w:t>Araştırma Yapmaya Yönelik Motivasyon</w:t>
            </w:r>
          </w:p>
        </w:tc>
        <w:tc>
          <w:tcPr>
            <w:tcW w:w="880"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Gruplar Arası</w:t>
            </w:r>
          </w:p>
        </w:tc>
        <w:tc>
          <w:tcPr>
            <w:tcW w:w="76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991,292</w:t>
            </w:r>
          </w:p>
        </w:tc>
        <w:tc>
          <w:tcPr>
            <w:tcW w:w="523"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3</w:t>
            </w:r>
          </w:p>
        </w:tc>
        <w:tc>
          <w:tcPr>
            <w:tcW w:w="72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330,431</w:t>
            </w:r>
          </w:p>
        </w:tc>
        <w:tc>
          <w:tcPr>
            <w:tcW w:w="524"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16,739</w:t>
            </w:r>
          </w:p>
        </w:tc>
        <w:tc>
          <w:tcPr>
            <w:tcW w:w="522"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,000</w:t>
            </w:r>
          </w:p>
        </w:tc>
      </w:tr>
      <w:tr w:rsidR="00FA211F" w:rsidRPr="00360784" w:rsidTr="002614F9">
        <w:trPr>
          <w:cantSplit/>
        </w:trPr>
        <w:tc>
          <w:tcPr>
            <w:tcW w:w="1059" w:type="pct"/>
            <w:vMerge/>
            <w:shd w:val="clear" w:color="auto" w:fill="FFFFFF"/>
            <w:vAlign w:val="center"/>
          </w:tcPr>
          <w:p w:rsidR="00FA211F" w:rsidRPr="00587C8B" w:rsidRDefault="00FA211F" w:rsidP="002614F9">
            <w:pPr>
              <w:autoSpaceDE w:val="0"/>
              <w:autoSpaceDN w:val="0"/>
              <w:adjustRightInd w:val="0"/>
              <w:spacing w:after="0" w:line="240" w:lineRule="auto"/>
              <w:jc w:val="left"/>
              <w:rPr>
                <w:rFonts w:eastAsiaTheme="minorHAnsi" w:cs="Times New Roman"/>
                <w:b/>
                <w:color w:val="000000"/>
                <w:sz w:val="20"/>
                <w:szCs w:val="20"/>
                <w:lang w:eastAsia="en-US"/>
              </w:rPr>
            </w:pPr>
          </w:p>
        </w:tc>
        <w:tc>
          <w:tcPr>
            <w:tcW w:w="880"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Gruplar İçi</w:t>
            </w:r>
          </w:p>
        </w:tc>
        <w:tc>
          <w:tcPr>
            <w:tcW w:w="76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2289,833</w:t>
            </w:r>
          </w:p>
        </w:tc>
        <w:tc>
          <w:tcPr>
            <w:tcW w:w="523"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116</w:t>
            </w:r>
          </w:p>
        </w:tc>
        <w:tc>
          <w:tcPr>
            <w:tcW w:w="72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19,740</w:t>
            </w:r>
          </w:p>
        </w:tc>
        <w:tc>
          <w:tcPr>
            <w:tcW w:w="524"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22"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r w:rsidR="00FA211F" w:rsidRPr="00360784" w:rsidTr="002614F9">
        <w:trPr>
          <w:cantSplit/>
        </w:trPr>
        <w:tc>
          <w:tcPr>
            <w:tcW w:w="1059" w:type="pct"/>
            <w:vMerge/>
            <w:shd w:val="clear" w:color="auto" w:fill="FFFFFF"/>
            <w:vAlign w:val="center"/>
          </w:tcPr>
          <w:p w:rsidR="00FA211F" w:rsidRPr="00587C8B" w:rsidRDefault="00FA211F" w:rsidP="002614F9">
            <w:pPr>
              <w:autoSpaceDE w:val="0"/>
              <w:autoSpaceDN w:val="0"/>
              <w:adjustRightInd w:val="0"/>
              <w:spacing w:after="0" w:line="240" w:lineRule="auto"/>
              <w:jc w:val="left"/>
              <w:rPr>
                <w:rFonts w:eastAsiaTheme="minorHAnsi" w:cs="Times New Roman"/>
                <w:b/>
                <w:sz w:val="20"/>
                <w:szCs w:val="20"/>
                <w:lang w:eastAsia="en-US"/>
              </w:rPr>
            </w:pPr>
          </w:p>
        </w:tc>
        <w:tc>
          <w:tcPr>
            <w:tcW w:w="880"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Toplam</w:t>
            </w:r>
          </w:p>
        </w:tc>
        <w:tc>
          <w:tcPr>
            <w:tcW w:w="76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3281,125</w:t>
            </w:r>
          </w:p>
        </w:tc>
        <w:tc>
          <w:tcPr>
            <w:tcW w:w="523"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119</w:t>
            </w:r>
          </w:p>
        </w:tc>
        <w:tc>
          <w:tcPr>
            <w:tcW w:w="726"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24"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22"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r w:rsidR="00FA211F" w:rsidRPr="00360784" w:rsidTr="002614F9">
        <w:trPr>
          <w:cantSplit/>
        </w:trPr>
        <w:tc>
          <w:tcPr>
            <w:tcW w:w="1059" w:type="pct"/>
            <w:vMerge w:val="restar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cs="Times New Roman"/>
                <w:b/>
                <w:sz w:val="20"/>
                <w:szCs w:val="20"/>
              </w:rPr>
              <w:t>Performansa Yönelik Motivasyon</w:t>
            </w:r>
          </w:p>
        </w:tc>
        <w:tc>
          <w:tcPr>
            <w:tcW w:w="880"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Gruplar Arası</w:t>
            </w:r>
          </w:p>
        </w:tc>
        <w:tc>
          <w:tcPr>
            <w:tcW w:w="76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465,367</w:t>
            </w:r>
          </w:p>
        </w:tc>
        <w:tc>
          <w:tcPr>
            <w:tcW w:w="523"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3</w:t>
            </w:r>
          </w:p>
        </w:tc>
        <w:tc>
          <w:tcPr>
            <w:tcW w:w="72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155,122</w:t>
            </w:r>
          </w:p>
        </w:tc>
        <w:tc>
          <w:tcPr>
            <w:tcW w:w="524"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10,556</w:t>
            </w:r>
          </w:p>
        </w:tc>
        <w:tc>
          <w:tcPr>
            <w:tcW w:w="522"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,000</w:t>
            </w:r>
          </w:p>
        </w:tc>
      </w:tr>
      <w:tr w:rsidR="00FA211F" w:rsidRPr="00360784" w:rsidTr="002614F9">
        <w:trPr>
          <w:cantSplit/>
        </w:trPr>
        <w:tc>
          <w:tcPr>
            <w:tcW w:w="1059" w:type="pct"/>
            <w:vMerge/>
            <w:shd w:val="clear" w:color="auto" w:fill="FFFFFF"/>
            <w:vAlign w:val="center"/>
          </w:tcPr>
          <w:p w:rsidR="00FA211F" w:rsidRPr="00587C8B" w:rsidRDefault="00FA211F" w:rsidP="002614F9">
            <w:pPr>
              <w:autoSpaceDE w:val="0"/>
              <w:autoSpaceDN w:val="0"/>
              <w:adjustRightInd w:val="0"/>
              <w:spacing w:after="0" w:line="240" w:lineRule="auto"/>
              <w:jc w:val="left"/>
              <w:rPr>
                <w:rFonts w:eastAsiaTheme="minorHAnsi" w:cs="Times New Roman"/>
                <w:b/>
                <w:color w:val="000000"/>
                <w:sz w:val="20"/>
                <w:szCs w:val="20"/>
                <w:lang w:eastAsia="en-US"/>
              </w:rPr>
            </w:pPr>
          </w:p>
        </w:tc>
        <w:tc>
          <w:tcPr>
            <w:tcW w:w="880"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Gruplar İçi</w:t>
            </w:r>
          </w:p>
        </w:tc>
        <w:tc>
          <w:tcPr>
            <w:tcW w:w="76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1704,600</w:t>
            </w:r>
          </w:p>
        </w:tc>
        <w:tc>
          <w:tcPr>
            <w:tcW w:w="523"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116</w:t>
            </w:r>
          </w:p>
        </w:tc>
        <w:tc>
          <w:tcPr>
            <w:tcW w:w="72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14,695</w:t>
            </w:r>
          </w:p>
        </w:tc>
        <w:tc>
          <w:tcPr>
            <w:tcW w:w="524"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22"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r w:rsidR="00FA211F" w:rsidRPr="00360784" w:rsidTr="002614F9">
        <w:trPr>
          <w:cantSplit/>
        </w:trPr>
        <w:tc>
          <w:tcPr>
            <w:tcW w:w="1059" w:type="pct"/>
            <w:vMerge/>
            <w:shd w:val="clear" w:color="auto" w:fill="FFFFFF"/>
            <w:vAlign w:val="center"/>
          </w:tcPr>
          <w:p w:rsidR="00FA211F" w:rsidRPr="00587C8B" w:rsidRDefault="00FA211F" w:rsidP="002614F9">
            <w:pPr>
              <w:autoSpaceDE w:val="0"/>
              <w:autoSpaceDN w:val="0"/>
              <w:adjustRightInd w:val="0"/>
              <w:spacing w:after="0" w:line="240" w:lineRule="auto"/>
              <w:jc w:val="left"/>
              <w:rPr>
                <w:rFonts w:eastAsiaTheme="minorHAnsi" w:cs="Times New Roman"/>
                <w:b/>
                <w:sz w:val="20"/>
                <w:szCs w:val="20"/>
                <w:lang w:eastAsia="en-US"/>
              </w:rPr>
            </w:pPr>
          </w:p>
        </w:tc>
        <w:tc>
          <w:tcPr>
            <w:tcW w:w="880"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Toplam</w:t>
            </w:r>
          </w:p>
        </w:tc>
        <w:tc>
          <w:tcPr>
            <w:tcW w:w="76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2169,967</w:t>
            </w:r>
          </w:p>
        </w:tc>
        <w:tc>
          <w:tcPr>
            <w:tcW w:w="523"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119</w:t>
            </w:r>
          </w:p>
        </w:tc>
        <w:tc>
          <w:tcPr>
            <w:tcW w:w="726"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24"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22"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r w:rsidR="00FA211F" w:rsidRPr="00360784" w:rsidTr="002614F9">
        <w:trPr>
          <w:cantSplit/>
        </w:trPr>
        <w:tc>
          <w:tcPr>
            <w:tcW w:w="1059" w:type="pct"/>
            <w:vMerge w:val="restar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cs="Times New Roman"/>
                <w:b/>
                <w:sz w:val="20"/>
                <w:szCs w:val="20"/>
              </w:rPr>
              <w:t>İletişime Yönelik Motivasyon</w:t>
            </w:r>
          </w:p>
        </w:tc>
        <w:tc>
          <w:tcPr>
            <w:tcW w:w="880"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Gruplar Arası</w:t>
            </w:r>
          </w:p>
        </w:tc>
        <w:tc>
          <w:tcPr>
            <w:tcW w:w="76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488,200</w:t>
            </w:r>
          </w:p>
        </w:tc>
        <w:tc>
          <w:tcPr>
            <w:tcW w:w="523"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3</w:t>
            </w:r>
          </w:p>
        </w:tc>
        <w:tc>
          <w:tcPr>
            <w:tcW w:w="72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162,733</w:t>
            </w:r>
          </w:p>
        </w:tc>
        <w:tc>
          <w:tcPr>
            <w:tcW w:w="524"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9,257</w:t>
            </w:r>
          </w:p>
        </w:tc>
        <w:tc>
          <w:tcPr>
            <w:tcW w:w="522"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,000</w:t>
            </w:r>
          </w:p>
        </w:tc>
      </w:tr>
      <w:tr w:rsidR="00FA211F" w:rsidRPr="00360784" w:rsidTr="002614F9">
        <w:trPr>
          <w:cantSplit/>
        </w:trPr>
        <w:tc>
          <w:tcPr>
            <w:tcW w:w="1059" w:type="pct"/>
            <w:vMerge/>
            <w:shd w:val="clear" w:color="auto" w:fill="FFFFFF"/>
            <w:vAlign w:val="center"/>
          </w:tcPr>
          <w:p w:rsidR="00FA211F" w:rsidRPr="00587C8B" w:rsidRDefault="00FA211F" w:rsidP="002614F9">
            <w:pPr>
              <w:autoSpaceDE w:val="0"/>
              <w:autoSpaceDN w:val="0"/>
              <w:adjustRightInd w:val="0"/>
              <w:spacing w:after="0" w:line="240" w:lineRule="auto"/>
              <w:jc w:val="left"/>
              <w:rPr>
                <w:rFonts w:eastAsiaTheme="minorHAnsi" w:cs="Times New Roman"/>
                <w:b/>
                <w:color w:val="000000"/>
                <w:sz w:val="20"/>
                <w:szCs w:val="20"/>
                <w:lang w:eastAsia="en-US"/>
              </w:rPr>
            </w:pPr>
          </w:p>
        </w:tc>
        <w:tc>
          <w:tcPr>
            <w:tcW w:w="880"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Gruplar İçi</w:t>
            </w:r>
          </w:p>
        </w:tc>
        <w:tc>
          <w:tcPr>
            <w:tcW w:w="76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2039,267</w:t>
            </w:r>
          </w:p>
        </w:tc>
        <w:tc>
          <w:tcPr>
            <w:tcW w:w="523"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116</w:t>
            </w:r>
          </w:p>
        </w:tc>
        <w:tc>
          <w:tcPr>
            <w:tcW w:w="72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17,580</w:t>
            </w:r>
          </w:p>
        </w:tc>
        <w:tc>
          <w:tcPr>
            <w:tcW w:w="524"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22"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r w:rsidR="00FA211F" w:rsidRPr="00360784" w:rsidTr="002614F9">
        <w:trPr>
          <w:cantSplit/>
        </w:trPr>
        <w:tc>
          <w:tcPr>
            <w:tcW w:w="1059" w:type="pct"/>
            <w:vMerge/>
            <w:shd w:val="clear" w:color="auto" w:fill="FFFFFF"/>
            <w:vAlign w:val="center"/>
          </w:tcPr>
          <w:p w:rsidR="00FA211F" w:rsidRPr="00587C8B" w:rsidRDefault="00FA211F" w:rsidP="002614F9">
            <w:pPr>
              <w:autoSpaceDE w:val="0"/>
              <w:autoSpaceDN w:val="0"/>
              <w:adjustRightInd w:val="0"/>
              <w:spacing w:after="0" w:line="240" w:lineRule="auto"/>
              <w:jc w:val="left"/>
              <w:rPr>
                <w:rFonts w:eastAsiaTheme="minorHAnsi" w:cs="Times New Roman"/>
                <w:b/>
                <w:sz w:val="20"/>
                <w:szCs w:val="20"/>
                <w:lang w:eastAsia="en-US"/>
              </w:rPr>
            </w:pPr>
          </w:p>
        </w:tc>
        <w:tc>
          <w:tcPr>
            <w:tcW w:w="880"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Toplam</w:t>
            </w:r>
          </w:p>
        </w:tc>
        <w:tc>
          <w:tcPr>
            <w:tcW w:w="76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2527,467</w:t>
            </w:r>
          </w:p>
        </w:tc>
        <w:tc>
          <w:tcPr>
            <w:tcW w:w="523"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119</w:t>
            </w:r>
          </w:p>
        </w:tc>
        <w:tc>
          <w:tcPr>
            <w:tcW w:w="726"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24"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22"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r w:rsidR="00FA211F" w:rsidRPr="00360784" w:rsidTr="002614F9">
        <w:trPr>
          <w:cantSplit/>
        </w:trPr>
        <w:tc>
          <w:tcPr>
            <w:tcW w:w="1059" w:type="pct"/>
            <w:vMerge w:val="restar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cs="Times New Roman"/>
                <w:b/>
                <w:sz w:val="20"/>
                <w:szCs w:val="20"/>
              </w:rPr>
              <w:t>İşbirlikçi Çalışmaya Yönelik Motivasyon</w:t>
            </w:r>
          </w:p>
        </w:tc>
        <w:tc>
          <w:tcPr>
            <w:tcW w:w="880"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Gruplar Arası</w:t>
            </w:r>
          </w:p>
        </w:tc>
        <w:tc>
          <w:tcPr>
            <w:tcW w:w="76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106,500</w:t>
            </w:r>
          </w:p>
        </w:tc>
        <w:tc>
          <w:tcPr>
            <w:tcW w:w="523"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3</w:t>
            </w:r>
          </w:p>
        </w:tc>
        <w:tc>
          <w:tcPr>
            <w:tcW w:w="72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35,500</w:t>
            </w:r>
          </w:p>
        </w:tc>
        <w:tc>
          <w:tcPr>
            <w:tcW w:w="524"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5,310</w:t>
            </w:r>
          </w:p>
        </w:tc>
        <w:tc>
          <w:tcPr>
            <w:tcW w:w="522"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,002</w:t>
            </w:r>
          </w:p>
        </w:tc>
      </w:tr>
      <w:tr w:rsidR="00FA211F" w:rsidRPr="00360784" w:rsidTr="002614F9">
        <w:trPr>
          <w:cantSplit/>
        </w:trPr>
        <w:tc>
          <w:tcPr>
            <w:tcW w:w="1059" w:type="pct"/>
            <w:vMerge/>
            <w:shd w:val="clear" w:color="auto" w:fill="FFFFFF"/>
            <w:vAlign w:val="center"/>
          </w:tcPr>
          <w:p w:rsidR="00FA211F" w:rsidRPr="00587C8B" w:rsidRDefault="00FA211F" w:rsidP="002614F9">
            <w:pPr>
              <w:autoSpaceDE w:val="0"/>
              <w:autoSpaceDN w:val="0"/>
              <w:adjustRightInd w:val="0"/>
              <w:spacing w:after="0" w:line="240" w:lineRule="auto"/>
              <w:jc w:val="left"/>
              <w:rPr>
                <w:rFonts w:eastAsiaTheme="minorHAnsi" w:cs="Times New Roman"/>
                <w:b/>
                <w:color w:val="000000"/>
                <w:sz w:val="20"/>
                <w:szCs w:val="20"/>
                <w:lang w:eastAsia="en-US"/>
              </w:rPr>
            </w:pPr>
          </w:p>
        </w:tc>
        <w:tc>
          <w:tcPr>
            <w:tcW w:w="880"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Gruplar İçi</w:t>
            </w:r>
          </w:p>
        </w:tc>
        <w:tc>
          <w:tcPr>
            <w:tcW w:w="76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775,467</w:t>
            </w:r>
          </w:p>
        </w:tc>
        <w:tc>
          <w:tcPr>
            <w:tcW w:w="523"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116</w:t>
            </w:r>
          </w:p>
        </w:tc>
        <w:tc>
          <w:tcPr>
            <w:tcW w:w="72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6,685</w:t>
            </w:r>
          </w:p>
        </w:tc>
        <w:tc>
          <w:tcPr>
            <w:tcW w:w="524"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22"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r w:rsidR="00FA211F" w:rsidRPr="00360784" w:rsidTr="002614F9">
        <w:trPr>
          <w:cantSplit/>
        </w:trPr>
        <w:tc>
          <w:tcPr>
            <w:tcW w:w="1059" w:type="pct"/>
            <w:vMerge/>
            <w:shd w:val="clear" w:color="auto" w:fill="FFFFFF"/>
            <w:vAlign w:val="center"/>
          </w:tcPr>
          <w:p w:rsidR="00FA211F" w:rsidRPr="00587C8B" w:rsidRDefault="00FA211F" w:rsidP="002614F9">
            <w:pPr>
              <w:autoSpaceDE w:val="0"/>
              <w:autoSpaceDN w:val="0"/>
              <w:adjustRightInd w:val="0"/>
              <w:spacing w:after="0" w:line="240" w:lineRule="auto"/>
              <w:jc w:val="left"/>
              <w:rPr>
                <w:rFonts w:eastAsiaTheme="minorHAnsi" w:cs="Times New Roman"/>
                <w:b/>
                <w:sz w:val="20"/>
                <w:szCs w:val="20"/>
                <w:lang w:eastAsia="en-US"/>
              </w:rPr>
            </w:pPr>
          </w:p>
        </w:tc>
        <w:tc>
          <w:tcPr>
            <w:tcW w:w="880"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Toplam</w:t>
            </w:r>
          </w:p>
        </w:tc>
        <w:tc>
          <w:tcPr>
            <w:tcW w:w="76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881,967</w:t>
            </w:r>
          </w:p>
        </w:tc>
        <w:tc>
          <w:tcPr>
            <w:tcW w:w="523"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119</w:t>
            </w:r>
          </w:p>
        </w:tc>
        <w:tc>
          <w:tcPr>
            <w:tcW w:w="726"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24"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22"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r w:rsidR="00FA211F" w:rsidRPr="00360784" w:rsidTr="002614F9">
        <w:trPr>
          <w:cantSplit/>
        </w:trPr>
        <w:tc>
          <w:tcPr>
            <w:tcW w:w="1059" w:type="pct"/>
            <w:vMerge w:val="restar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cs="Times New Roman"/>
                <w:b/>
                <w:sz w:val="20"/>
                <w:szCs w:val="20"/>
              </w:rPr>
              <w:t>Katılıma Yönelik Motivasyon</w:t>
            </w:r>
          </w:p>
        </w:tc>
        <w:tc>
          <w:tcPr>
            <w:tcW w:w="880"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Gruplar Arası</w:t>
            </w:r>
          </w:p>
        </w:tc>
        <w:tc>
          <w:tcPr>
            <w:tcW w:w="76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122,967</w:t>
            </w:r>
          </w:p>
        </w:tc>
        <w:tc>
          <w:tcPr>
            <w:tcW w:w="523"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3</w:t>
            </w:r>
          </w:p>
        </w:tc>
        <w:tc>
          <w:tcPr>
            <w:tcW w:w="72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40,989</w:t>
            </w:r>
          </w:p>
        </w:tc>
        <w:tc>
          <w:tcPr>
            <w:tcW w:w="524"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9,070</w:t>
            </w:r>
          </w:p>
        </w:tc>
        <w:tc>
          <w:tcPr>
            <w:tcW w:w="522"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,000</w:t>
            </w:r>
          </w:p>
        </w:tc>
      </w:tr>
      <w:tr w:rsidR="00FA211F" w:rsidRPr="00360784" w:rsidTr="002614F9">
        <w:trPr>
          <w:cantSplit/>
        </w:trPr>
        <w:tc>
          <w:tcPr>
            <w:tcW w:w="1059" w:type="pct"/>
            <w:vMerge/>
            <w:shd w:val="clear" w:color="auto" w:fill="FFFFFF"/>
            <w:vAlign w:val="center"/>
          </w:tcPr>
          <w:p w:rsidR="00FA211F" w:rsidRPr="00587C8B" w:rsidRDefault="00FA211F" w:rsidP="002614F9">
            <w:pPr>
              <w:autoSpaceDE w:val="0"/>
              <w:autoSpaceDN w:val="0"/>
              <w:adjustRightInd w:val="0"/>
              <w:spacing w:after="0" w:line="240" w:lineRule="auto"/>
              <w:jc w:val="left"/>
              <w:rPr>
                <w:rFonts w:eastAsiaTheme="minorHAnsi" w:cs="Times New Roman"/>
                <w:b/>
                <w:color w:val="000000"/>
                <w:sz w:val="20"/>
                <w:szCs w:val="20"/>
                <w:lang w:eastAsia="en-US"/>
              </w:rPr>
            </w:pPr>
          </w:p>
        </w:tc>
        <w:tc>
          <w:tcPr>
            <w:tcW w:w="880"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Gruplar İçi</w:t>
            </w:r>
          </w:p>
        </w:tc>
        <w:tc>
          <w:tcPr>
            <w:tcW w:w="76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524,200</w:t>
            </w:r>
          </w:p>
        </w:tc>
        <w:tc>
          <w:tcPr>
            <w:tcW w:w="523"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116</w:t>
            </w:r>
          </w:p>
        </w:tc>
        <w:tc>
          <w:tcPr>
            <w:tcW w:w="72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4,519</w:t>
            </w:r>
          </w:p>
        </w:tc>
        <w:tc>
          <w:tcPr>
            <w:tcW w:w="524"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22"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r w:rsidR="00FA211F" w:rsidRPr="00360784" w:rsidTr="002614F9">
        <w:trPr>
          <w:cantSplit/>
        </w:trPr>
        <w:tc>
          <w:tcPr>
            <w:tcW w:w="1059" w:type="pct"/>
            <w:vMerge/>
            <w:shd w:val="clear" w:color="auto" w:fill="FFFFFF"/>
            <w:vAlign w:val="center"/>
          </w:tcPr>
          <w:p w:rsidR="00FA211F" w:rsidRPr="00587C8B" w:rsidRDefault="00FA211F" w:rsidP="002614F9">
            <w:pPr>
              <w:autoSpaceDE w:val="0"/>
              <w:autoSpaceDN w:val="0"/>
              <w:adjustRightInd w:val="0"/>
              <w:spacing w:after="0" w:line="240" w:lineRule="auto"/>
              <w:jc w:val="left"/>
              <w:rPr>
                <w:rFonts w:eastAsiaTheme="minorHAnsi" w:cs="Times New Roman"/>
                <w:b/>
                <w:sz w:val="20"/>
                <w:szCs w:val="20"/>
                <w:lang w:eastAsia="en-US"/>
              </w:rPr>
            </w:pPr>
          </w:p>
        </w:tc>
        <w:tc>
          <w:tcPr>
            <w:tcW w:w="880"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Toplam</w:t>
            </w:r>
          </w:p>
        </w:tc>
        <w:tc>
          <w:tcPr>
            <w:tcW w:w="76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647,167</w:t>
            </w:r>
          </w:p>
        </w:tc>
        <w:tc>
          <w:tcPr>
            <w:tcW w:w="523"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119</w:t>
            </w:r>
          </w:p>
        </w:tc>
        <w:tc>
          <w:tcPr>
            <w:tcW w:w="726"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24"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22"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r w:rsidR="00FA211F" w:rsidRPr="00360784" w:rsidTr="002614F9">
        <w:trPr>
          <w:cantSplit/>
        </w:trPr>
        <w:tc>
          <w:tcPr>
            <w:tcW w:w="1059" w:type="pct"/>
            <w:vMerge w:val="restar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Fen Öğrenmeye Yönelik Motivasyon</w:t>
            </w:r>
          </w:p>
        </w:tc>
        <w:tc>
          <w:tcPr>
            <w:tcW w:w="880"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Gruplar Arası</w:t>
            </w:r>
          </w:p>
        </w:tc>
        <w:tc>
          <w:tcPr>
            <w:tcW w:w="76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9075,892</w:t>
            </w:r>
          </w:p>
        </w:tc>
        <w:tc>
          <w:tcPr>
            <w:tcW w:w="523"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3</w:t>
            </w:r>
          </w:p>
        </w:tc>
        <w:tc>
          <w:tcPr>
            <w:tcW w:w="72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3025,297</w:t>
            </w:r>
          </w:p>
        </w:tc>
        <w:tc>
          <w:tcPr>
            <w:tcW w:w="524"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24,045</w:t>
            </w:r>
          </w:p>
        </w:tc>
        <w:tc>
          <w:tcPr>
            <w:tcW w:w="522"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,000</w:t>
            </w:r>
          </w:p>
        </w:tc>
      </w:tr>
      <w:tr w:rsidR="00FA211F" w:rsidRPr="00360784" w:rsidTr="002614F9">
        <w:trPr>
          <w:cantSplit/>
        </w:trPr>
        <w:tc>
          <w:tcPr>
            <w:tcW w:w="1059" w:type="pct"/>
            <w:vMerge/>
            <w:shd w:val="clear" w:color="auto" w:fill="FFFFFF"/>
            <w:vAlign w:val="center"/>
          </w:tcPr>
          <w:p w:rsidR="00FA211F" w:rsidRPr="00587C8B" w:rsidRDefault="00FA211F" w:rsidP="002614F9">
            <w:pPr>
              <w:autoSpaceDE w:val="0"/>
              <w:autoSpaceDN w:val="0"/>
              <w:adjustRightInd w:val="0"/>
              <w:spacing w:after="0" w:line="240" w:lineRule="auto"/>
              <w:jc w:val="left"/>
              <w:rPr>
                <w:rFonts w:eastAsiaTheme="minorHAnsi" w:cs="Times New Roman"/>
                <w:b/>
                <w:color w:val="000000"/>
                <w:sz w:val="20"/>
                <w:szCs w:val="20"/>
                <w:lang w:eastAsia="en-US"/>
              </w:rPr>
            </w:pPr>
          </w:p>
        </w:tc>
        <w:tc>
          <w:tcPr>
            <w:tcW w:w="880"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Gruplar İçi</w:t>
            </w:r>
          </w:p>
        </w:tc>
        <w:tc>
          <w:tcPr>
            <w:tcW w:w="76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14594,700</w:t>
            </w:r>
          </w:p>
        </w:tc>
        <w:tc>
          <w:tcPr>
            <w:tcW w:w="523"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116</w:t>
            </w:r>
          </w:p>
        </w:tc>
        <w:tc>
          <w:tcPr>
            <w:tcW w:w="72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125,816</w:t>
            </w:r>
          </w:p>
        </w:tc>
        <w:tc>
          <w:tcPr>
            <w:tcW w:w="524"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22"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r w:rsidR="00FA211F" w:rsidRPr="00360784" w:rsidTr="002614F9">
        <w:trPr>
          <w:cantSplit/>
        </w:trPr>
        <w:tc>
          <w:tcPr>
            <w:tcW w:w="1059" w:type="pct"/>
            <w:vMerge/>
            <w:shd w:val="clear" w:color="auto" w:fill="FFFFFF"/>
            <w:vAlign w:val="center"/>
          </w:tcPr>
          <w:p w:rsidR="00FA211F" w:rsidRPr="00587C8B" w:rsidRDefault="00FA211F" w:rsidP="002614F9">
            <w:pPr>
              <w:autoSpaceDE w:val="0"/>
              <w:autoSpaceDN w:val="0"/>
              <w:adjustRightInd w:val="0"/>
              <w:spacing w:after="0" w:line="240" w:lineRule="auto"/>
              <w:jc w:val="left"/>
              <w:rPr>
                <w:rFonts w:eastAsiaTheme="minorHAnsi" w:cs="Times New Roman"/>
                <w:b/>
                <w:sz w:val="20"/>
                <w:szCs w:val="20"/>
                <w:lang w:eastAsia="en-US"/>
              </w:rPr>
            </w:pPr>
          </w:p>
        </w:tc>
        <w:tc>
          <w:tcPr>
            <w:tcW w:w="880"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587C8B">
              <w:rPr>
                <w:rFonts w:eastAsiaTheme="minorHAnsi" w:cs="Times New Roman"/>
                <w:b/>
                <w:color w:val="000000"/>
                <w:sz w:val="20"/>
                <w:szCs w:val="20"/>
                <w:lang w:eastAsia="en-US"/>
              </w:rPr>
              <w:t>Toplam</w:t>
            </w:r>
          </w:p>
        </w:tc>
        <w:tc>
          <w:tcPr>
            <w:tcW w:w="766"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23670,592</w:t>
            </w:r>
          </w:p>
        </w:tc>
        <w:tc>
          <w:tcPr>
            <w:tcW w:w="523" w:type="pct"/>
            <w:shd w:val="clear" w:color="auto" w:fill="FFFFFF"/>
            <w:vAlign w:val="center"/>
          </w:tcPr>
          <w:p w:rsidR="00FA211F" w:rsidRPr="00587C8B"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587C8B">
              <w:rPr>
                <w:rFonts w:eastAsiaTheme="minorHAnsi" w:cs="Times New Roman"/>
                <w:color w:val="000000"/>
                <w:sz w:val="20"/>
                <w:szCs w:val="20"/>
                <w:lang w:eastAsia="en-US"/>
              </w:rPr>
              <w:t>119</w:t>
            </w:r>
          </w:p>
        </w:tc>
        <w:tc>
          <w:tcPr>
            <w:tcW w:w="726"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24"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22" w:type="pct"/>
            <w:shd w:val="clear" w:color="auto" w:fill="FFFFFF"/>
            <w:vAlign w:val="center"/>
          </w:tcPr>
          <w:p w:rsidR="00FA211F" w:rsidRPr="00587C8B"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bl>
    <w:p w:rsidR="00FA211F" w:rsidRPr="00360784" w:rsidRDefault="00FA211F" w:rsidP="00FA211F">
      <w:pPr>
        <w:autoSpaceDE w:val="0"/>
        <w:autoSpaceDN w:val="0"/>
        <w:adjustRightInd w:val="0"/>
        <w:spacing w:after="360" w:line="360" w:lineRule="auto"/>
        <w:jc w:val="left"/>
        <w:rPr>
          <w:rFonts w:eastAsiaTheme="minorHAnsi" w:cs="Times New Roman"/>
          <w:szCs w:val="24"/>
          <w:lang w:eastAsia="en-US"/>
        </w:rPr>
      </w:pPr>
    </w:p>
    <w:p w:rsidR="009A56AB" w:rsidRPr="009A56AB" w:rsidRDefault="00886D16" w:rsidP="009A56AB">
      <w:pPr>
        <w:spacing w:line="360" w:lineRule="auto"/>
      </w:pPr>
      <w:r w:rsidRPr="005228C5">
        <w:rPr>
          <w:szCs w:val="24"/>
        </w:rPr>
        <w:fldChar w:fldCharType="begin"/>
      </w:r>
      <w:r w:rsidR="00FA211F" w:rsidRPr="005228C5">
        <w:rPr>
          <w:szCs w:val="24"/>
        </w:rPr>
        <w:instrText xml:space="preserve"> REF _Ref447715692 \h </w:instrText>
      </w:r>
      <w:r w:rsidR="00FA211F">
        <w:rPr>
          <w:szCs w:val="24"/>
        </w:rPr>
        <w:instrText xml:space="preserve"> \* MERGEFORMAT </w:instrText>
      </w:r>
      <w:r w:rsidRPr="005228C5">
        <w:rPr>
          <w:szCs w:val="24"/>
        </w:rPr>
      </w:r>
      <w:r w:rsidRPr="005228C5">
        <w:rPr>
          <w:szCs w:val="24"/>
        </w:rPr>
        <w:fldChar w:fldCharType="separate"/>
      </w:r>
      <w:r w:rsidR="009A56AB">
        <w:br w:type="page"/>
      </w:r>
    </w:p>
    <w:p w:rsidR="00FA211F" w:rsidRPr="005228C5" w:rsidRDefault="009A56AB" w:rsidP="007A4F41">
      <w:pPr>
        <w:spacing w:line="360" w:lineRule="auto"/>
        <w:rPr>
          <w:szCs w:val="24"/>
        </w:rPr>
      </w:pPr>
      <w:r>
        <w:lastRenderedPageBreak/>
        <w:t>Tablo 4.</w:t>
      </w:r>
      <w:r>
        <w:rPr>
          <w:noProof/>
        </w:rPr>
        <w:t>12</w:t>
      </w:r>
      <w:r w:rsidR="00886D16" w:rsidRPr="005228C5">
        <w:rPr>
          <w:szCs w:val="24"/>
        </w:rPr>
        <w:fldChar w:fldCharType="end"/>
      </w:r>
      <w:r w:rsidR="00FA211F" w:rsidRPr="005228C5">
        <w:rPr>
          <w:szCs w:val="24"/>
        </w:rPr>
        <w:t xml:space="preserve"> incelendiğinde </w:t>
      </w:r>
      <w:r w:rsidR="00FA211F" w:rsidRPr="005228C5">
        <w:rPr>
          <w:rFonts w:cs="Times New Roman"/>
          <w:szCs w:val="24"/>
        </w:rPr>
        <w:t>araştırma yapmaya yönelik motivasyon</w:t>
      </w:r>
      <w:r w:rsidR="00FA211F" w:rsidRPr="005228C5">
        <w:rPr>
          <w:szCs w:val="24"/>
        </w:rPr>
        <w:t xml:space="preserve"> alt boyutunda deney grupları arasında anlamlı bir farklılık olduğu görülmüştür [F=16,739;</w:t>
      </w:r>
      <w:r w:rsidR="00FA211F">
        <w:rPr>
          <w:szCs w:val="24"/>
        </w:rPr>
        <w:t xml:space="preserve"> </w:t>
      </w:r>
      <w:r w:rsidR="00FA211F" w:rsidRPr="005228C5">
        <w:rPr>
          <w:szCs w:val="24"/>
        </w:rPr>
        <w:t xml:space="preserve">p&lt;,05]. Bir başka ifade ile deney öncesinde en az bir grubun ortalaması bu alt boyutta diğerlerinden farklıdır. </w:t>
      </w:r>
      <w:r w:rsidR="00FA211F" w:rsidRPr="005228C5">
        <w:rPr>
          <w:rFonts w:cs="Times New Roman"/>
          <w:szCs w:val="24"/>
        </w:rPr>
        <w:t>Performansa yönelik motivasyon alt boyutunda deney grupları arasında anlamlı bir farklılık olduğu görülmüştür [</w:t>
      </w:r>
      <w:r w:rsidR="00FA211F" w:rsidRPr="005228C5">
        <w:rPr>
          <w:szCs w:val="24"/>
        </w:rPr>
        <w:t>F=10,556;</w:t>
      </w:r>
      <w:r w:rsidR="00FA211F">
        <w:rPr>
          <w:szCs w:val="24"/>
        </w:rPr>
        <w:t xml:space="preserve"> </w:t>
      </w:r>
      <w:r w:rsidR="00FA211F" w:rsidRPr="005228C5">
        <w:rPr>
          <w:szCs w:val="24"/>
        </w:rPr>
        <w:t xml:space="preserve">p&lt;,05]. Bir başka ifade ile deney öncesinde en az bir grubun ortalaması bu alt boyutta diğerlerinden farklıdır. </w:t>
      </w:r>
      <w:r w:rsidR="00FA211F" w:rsidRPr="005228C5">
        <w:rPr>
          <w:rFonts w:cs="Times New Roman"/>
          <w:szCs w:val="24"/>
        </w:rPr>
        <w:t xml:space="preserve">İletişime yönelik motivasyon alt boyutunda deney grupları arasında anlamlı bir farklılık olduğu görülmüştür </w:t>
      </w:r>
      <w:r w:rsidR="00FA211F" w:rsidRPr="005228C5">
        <w:rPr>
          <w:szCs w:val="24"/>
        </w:rPr>
        <w:t>[F=9,257;</w:t>
      </w:r>
      <w:r w:rsidR="00FA211F">
        <w:rPr>
          <w:szCs w:val="24"/>
        </w:rPr>
        <w:t xml:space="preserve"> </w:t>
      </w:r>
      <w:r w:rsidR="00FA211F" w:rsidRPr="005228C5">
        <w:rPr>
          <w:szCs w:val="24"/>
        </w:rPr>
        <w:t xml:space="preserve">p&lt;,05]. Bir başka ifade ile deney öncesinde en az bir grubun ortalaması bu alt boyutta diğerlerinden farklıdır. </w:t>
      </w:r>
      <w:r w:rsidR="00FA211F" w:rsidRPr="005228C5">
        <w:rPr>
          <w:rFonts w:cs="Times New Roman"/>
          <w:szCs w:val="24"/>
        </w:rPr>
        <w:t xml:space="preserve">İşbirlikçi çalışmaya yönelik motivasyon alt boyutunda deney grupları arasında anlamlı bir farklılık olduğu görülmüştür </w:t>
      </w:r>
      <w:r w:rsidR="00FA211F" w:rsidRPr="005228C5">
        <w:rPr>
          <w:szCs w:val="24"/>
        </w:rPr>
        <w:t>[F=5,310;p&lt;,05]. Bir başka ifade ile deney öncesinde en az bir grubun ortalaması bu alt boyutta diğerlerinden farklıdır</w:t>
      </w:r>
      <w:r w:rsidR="00FA211F" w:rsidRPr="005228C5">
        <w:rPr>
          <w:rFonts w:cs="Times New Roman"/>
          <w:szCs w:val="24"/>
        </w:rPr>
        <w:t xml:space="preserve">. Katılıma yönelik motivasyon alt boyutunda deney grupları arasında anlamlı bir farklılık olduğu görülmüştür </w:t>
      </w:r>
      <w:r w:rsidR="00FA211F" w:rsidRPr="005228C5">
        <w:rPr>
          <w:szCs w:val="24"/>
        </w:rPr>
        <w:t>[F=9,070;</w:t>
      </w:r>
      <w:r w:rsidR="00FA211F">
        <w:rPr>
          <w:szCs w:val="24"/>
        </w:rPr>
        <w:t xml:space="preserve"> </w:t>
      </w:r>
      <w:r w:rsidR="00FA211F" w:rsidRPr="005228C5">
        <w:rPr>
          <w:szCs w:val="24"/>
        </w:rPr>
        <w:t>p&lt;,05].</w:t>
      </w:r>
      <w:r w:rsidR="00FA211F" w:rsidRPr="005228C5">
        <w:rPr>
          <w:rFonts w:eastAsiaTheme="minorHAnsi" w:cs="Times New Roman"/>
          <w:color w:val="000000"/>
          <w:szCs w:val="24"/>
          <w:lang w:eastAsia="en-US"/>
        </w:rPr>
        <w:t xml:space="preserve"> </w:t>
      </w:r>
      <w:r w:rsidR="00FA211F" w:rsidRPr="005228C5">
        <w:rPr>
          <w:szCs w:val="24"/>
        </w:rPr>
        <w:t>Bir başka ifade ile deney öncesinde en az bir grubun ortalaması bu alt boyutta diğerlerinden farklıdır</w:t>
      </w:r>
      <w:r w:rsidR="00FA211F" w:rsidRPr="005228C5">
        <w:rPr>
          <w:rFonts w:cs="Times New Roman"/>
          <w:szCs w:val="24"/>
        </w:rPr>
        <w:t xml:space="preserve">. Tüm bu alt boyutlar fen öğrenmeye yönelik motivasyon genel başlığında incelendiğinde ise deney grupları arasında yine anlamlı bir fark olduğu görülmüştür </w:t>
      </w:r>
      <w:r w:rsidR="00FA211F" w:rsidRPr="005228C5">
        <w:rPr>
          <w:szCs w:val="24"/>
        </w:rPr>
        <w:t>[F=24,045;</w:t>
      </w:r>
      <w:r w:rsidR="00FA211F">
        <w:rPr>
          <w:szCs w:val="24"/>
        </w:rPr>
        <w:t xml:space="preserve"> </w:t>
      </w:r>
      <w:r w:rsidR="00FA211F" w:rsidRPr="005228C5">
        <w:rPr>
          <w:szCs w:val="24"/>
        </w:rPr>
        <w:t>p&lt;,05]. Sonuç olarak deney öncesinde en az bir grubun ortalaması fen öğrenmeye yönelik motivasyon yönünden diğerlerinden farklıdır sonucunu çıkarabiliriz.</w:t>
      </w:r>
    </w:p>
    <w:p w:rsidR="00FA211F" w:rsidRPr="00F109CE" w:rsidRDefault="00FA211F" w:rsidP="00FA211F">
      <w:pPr>
        <w:spacing w:after="360" w:line="360" w:lineRule="auto"/>
        <w:rPr>
          <w:rFonts w:eastAsiaTheme="minorHAnsi" w:cs="Times New Roman"/>
          <w:szCs w:val="24"/>
          <w:lang w:eastAsia="en-US"/>
        </w:rPr>
      </w:pPr>
      <w:r>
        <w:t xml:space="preserve">Deney öncesinde grupların motivasyonlarının birbirine denk olmadığı görülmüştür. Bundan dolayı son test puanları ön test puanlarına göre düzeltilerek değerlendirilecektir. </w:t>
      </w:r>
    </w:p>
    <w:p w:rsidR="00FA211F" w:rsidRPr="00AB107D" w:rsidRDefault="00FA211F" w:rsidP="00FA211F">
      <w:pPr>
        <w:pStyle w:val="BALIK2"/>
        <w:numPr>
          <w:ilvl w:val="1"/>
          <w:numId w:val="12"/>
        </w:numPr>
        <w:spacing w:after="360" w:line="360" w:lineRule="auto"/>
        <w:ind w:left="567" w:hanging="567"/>
      </w:pPr>
      <w:bookmarkStart w:id="324" w:name="_Toc513987164"/>
      <w:r>
        <w:t>Fen Öğrenmeye Yönelik Motivasyon Ölçeği Son Testine İlişkin Bulgular</w:t>
      </w:r>
      <w:bookmarkEnd w:id="324"/>
    </w:p>
    <w:p w:rsidR="000A0A70" w:rsidRDefault="00FA211F" w:rsidP="00FA211F">
      <w:pPr>
        <w:autoSpaceDE w:val="0"/>
        <w:autoSpaceDN w:val="0"/>
        <w:adjustRightInd w:val="0"/>
        <w:spacing w:after="360" w:line="360" w:lineRule="auto"/>
        <w:rPr>
          <w:rFonts w:eastAsiaTheme="minorHAnsi" w:cs="Times New Roman"/>
          <w:szCs w:val="24"/>
          <w:lang w:eastAsia="en-US"/>
        </w:rPr>
      </w:pPr>
      <w:r w:rsidRPr="00394BB3">
        <w:rPr>
          <w:rFonts w:eastAsiaTheme="minorHAnsi" w:cs="Times New Roman"/>
          <w:szCs w:val="24"/>
          <w:lang w:eastAsia="en-US"/>
        </w:rPr>
        <w:t xml:space="preserve">Deney grupları arasında Fen Öğrenmeye Yönelik Motivasyon </w:t>
      </w:r>
      <w:r>
        <w:rPr>
          <w:rFonts w:eastAsiaTheme="minorHAnsi" w:cs="Times New Roman"/>
          <w:szCs w:val="24"/>
          <w:lang w:eastAsia="en-US"/>
        </w:rPr>
        <w:t>son</w:t>
      </w:r>
      <w:r w:rsidRPr="00394BB3">
        <w:rPr>
          <w:rFonts w:eastAsiaTheme="minorHAnsi" w:cs="Times New Roman"/>
          <w:szCs w:val="24"/>
          <w:lang w:eastAsia="en-US"/>
        </w:rPr>
        <w:t xml:space="preserve"> test puan ortalamalarının karşılaştırılması için gerçekleştirilen tek yönlü varyans analizi sonuçları </w:t>
      </w:r>
      <w:r>
        <w:rPr>
          <w:rFonts w:eastAsiaTheme="minorHAnsi" w:cs="Times New Roman"/>
          <w:szCs w:val="24"/>
          <w:lang w:eastAsia="en-US"/>
        </w:rPr>
        <w:t xml:space="preserve">ve </w:t>
      </w:r>
      <w:r w:rsidR="00DD1C5A">
        <w:rPr>
          <w:rFonts w:eastAsiaTheme="minorHAnsi" w:cs="Times New Roman"/>
          <w:szCs w:val="24"/>
          <w:lang w:eastAsia="en-US"/>
        </w:rPr>
        <w:t>alt faktörler olan “Araştırma Yapmaya Yönelik Motivasyon”, “Performansa Yönelik Motivasyon”, ”İletişime Yönelik Motivasyon”, “İşbirlikçi Çalışmaya Yönelik Motivasyon” ve “Katılıma Yönelik Motivasyon” başlıklarından oluşan alt faktörlerle birlikte tüm bu alt faktörleri kapsayan ve “Fen Öğrenmeye Yönelik Motivasyon” başlığı altında değerlendirilen motivasyon ölçeğinin</w:t>
      </w:r>
      <w:r>
        <w:rPr>
          <w:rFonts w:eastAsiaTheme="minorHAnsi" w:cs="Times New Roman"/>
          <w:szCs w:val="24"/>
          <w:lang w:eastAsia="en-US"/>
        </w:rPr>
        <w:t xml:space="preserve"> son test </w:t>
      </w:r>
      <w:r>
        <w:rPr>
          <w:rFonts w:eastAsiaTheme="minorHAnsi" w:cs="Times New Roman"/>
          <w:szCs w:val="24"/>
          <w:lang w:eastAsia="en-US"/>
        </w:rPr>
        <w:lastRenderedPageBreak/>
        <w:t xml:space="preserve">üzerindeki etkisini belirlemek için gerçekleştirilen kovaryans analizi sonuçları </w:t>
      </w:r>
      <w:r w:rsidRPr="00394BB3">
        <w:rPr>
          <w:rFonts w:eastAsiaTheme="minorHAnsi" w:cs="Times New Roman"/>
          <w:szCs w:val="24"/>
          <w:lang w:eastAsia="en-US"/>
        </w:rPr>
        <w:t xml:space="preserve">tablolarda </w:t>
      </w:r>
      <w:r w:rsidR="00DD1C5A">
        <w:rPr>
          <w:rFonts w:eastAsiaTheme="minorHAnsi" w:cs="Times New Roman"/>
          <w:szCs w:val="24"/>
          <w:lang w:eastAsia="en-US"/>
        </w:rPr>
        <w:t xml:space="preserve">detaylı olarak </w:t>
      </w:r>
      <w:r w:rsidRPr="00394BB3">
        <w:rPr>
          <w:rFonts w:eastAsiaTheme="minorHAnsi" w:cs="Times New Roman"/>
          <w:szCs w:val="24"/>
          <w:lang w:eastAsia="en-US"/>
        </w:rPr>
        <w:t>verilm</w:t>
      </w:r>
      <w:r w:rsidR="00DD1C5A">
        <w:rPr>
          <w:rFonts w:eastAsiaTheme="minorHAnsi" w:cs="Times New Roman"/>
          <w:szCs w:val="24"/>
          <w:lang w:eastAsia="en-US"/>
        </w:rPr>
        <w:t>eye çalışılmıştır.</w:t>
      </w:r>
    </w:p>
    <w:p w:rsidR="000A0A70" w:rsidRDefault="000A0A70">
      <w:pPr>
        <w:jc w:val="left"/>
        <w:rPr>
          <w:rFonts w:eastAsiaTheme="minorHAnsi" w:cs="Times New Roman"/>
          <w:szCs w:val="24"/>
          <w:lang w:eastAsia="en-US"/>
        </w:rPr>
      </w:pPr>
      <w:r>
        <w:rPr>
          <w:rFonts w:eastAsiaTheme="minorHAnsi" w:cs="Times New Roman"/>
          <w:szCs w:val="24"/>
          <w:lang w:eastAsia="en-US"/>
        </w:rPr>
        <w:br w:type="page"/>
      </w:r>
    </w:p>
    <w:p w:rsidR="00FA211F" w:rsidRDefault="00FA211F" w:rsidP="00FA211F">
      <w:pPr>
        <w:pStyle w:val="Tablo"/>
        <w:spacing w:after="360"/>
        <w:rPr>
          <w:rFonts w:eastAsiaTheme="minorHAnsi" w:cs="Times New Roman"/>
          <w:szCs w:val="24"/>
          <w:lang w:eastAsia="en-US"/>
        </w:rPr>
      </w:pPr>
      <w:bookmarkStart w:id="325" w:name="_Ref447718249"/>
      <w:bookmarkStart w:id="326" w:name="_Toc448232934"/>
      <w:bookmarkStart w:id="327" w:name="_Toc513987818"/>
      <w:r>
        <w:lastRenderedPageBreak/>
        <w:t>Tablo 4.</w:t>
      </w:r>
      <w:r w:rsidR="00F63956">
        <w:fldChar w:fldCharType="begin"/>
      </w:r>
      <w:r w:rsidR="00F63956">
        <w:instrText xml:space="preserve"> SEQ Tablo_4. \* ARABIC </w:instrText>
      </w:r>
      <w:r w:rsidR="00F63956">
        <w:fldChar w:fldCharType="separate"/>
      </w:r>
      <w:r w:rsidR="009A56AB">
        <w:rPr>
          <w:noProof/>
        </w:rPr>
        <w:t>13</w:t>
      </w:r>
      <w:r w:rsidR="00F63956">
        <w:rPr>
          <w:noProof/>
        </w:rPr>
        <w:fldChar w:fldCharType="end"/>
      </w:r>
      <w:bookmarkEnd w:id="325"/>
      <w:r>
        <w:t>.</w:t>
      </w:r>
      <w:r w:rsidRPr="00414332">
        <w:t xml:space="preserve"> </w:t>
      </w:r>
      <w:r w:rsidRPr="00926E89">
        <w:t>Araştırma Yapmaya Yönelik Motivasyon</w:t>
      </w:r>
      <w:r>
        <w:t xml:space="preserve"> Son Test</w:t>
      </w:r>
      <w:r w:rsidRPr="00FD47E3">
        <w:t xml:space="preserve"> Betimsel İstatistikler</w:t>
      </w:r>
      <w:bookmarkEnd w:id="326"/>
      <w:bookmarkEnd w:id="327"/>
    </w:p>
    <w:tbl>
      <w:tblPr>
        <w:tblStyle w:val="TabloKlavuzu"/>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824"/>
        <w:gridCol w:w="1535"/>
        <w:gridCol w:w="457"/>
        <w:gridCol w:w="729"/>
        <w:gridCol w:w="810"/>
        <w:gridCol w:w="447"/>
        <w:gridCol w:w="729"/>
        <w:gridCol w:w="806"/>
        <w:gridCol w:w="560"/>
        <w:gridCol w:w="729"/>
        <w:gridCol w:w="810"/>
      </w:tblGrid>
      <w:tr w:rsidR="00FA211F" w:rsidTr="002614F9">
        <w:trPr>
          <w:trHeight w:val="337"/>
        </w:trPr>
        <w:tc>
          <w:tcPr>
            <w:tcW w:w="1398" w:type="pct"/>
            <w:gridSpan w:val="2"/>
            <w:vMerge w:val="restart"/>
            <w:shd w:val="clear" w:color="auto" w:fill="auto"/>
          </w:tcPr>
          <w:p w:rsidR="00FA211F" w:rsidRPr="00D55D31" w:rsidRDefault="00FA211F" w:rsidP="002614F9">
            <w:pPr>
              <w:pStyle w:val="Tablo"/>
              <w:spacing w:line="360" w:lineRule="auto"/>
              <w:rPr>
                <w:rFonts w:cs="Times New Roman"/>
                <w:i w:val="0"/>
                <w:sz w:val="20"/>
                <w:szCs w:val="20"/>
              </w:rPr>
            </w:pPr>
          </w:p>
        </w:tc>
        <w:tc>
          <w:tcPr>
            <w:tcW w:w="2358" w:type="pct"/>
            <w:gridSpan w:val="6"/>
            <w:shd w:val="clear" w:color="auto" w:fill="auto"/>
            <w:vAlign w:val="center"/>
          </w:tcPr>
          <w:p w:rsidR="00FA211F" w:rsidRPr="00D55D31" w:rsidRDefault="00FA211F" w:rsidP="002614F9">
            <w:pPr>
              <w:pStyle w:val="Tablo"/>
              <w:spacing w:line="360" w:lineRule="auto"/>
              <w:jc w:val="center"/>
              <w:rPr>
                <w:rFonts w:cs="Times New Roman"/>
                <w:b/>
                <w:i w:val="0"/>
                <w:sz w:val="20"/>
                <w:szCs w:val="20"/>
              </w:rPr>
            </w:pPr>
            <w:r w:rsidRPr="00D55D31">
              <w:rPr>
                <w:rFonts w:cs="Times New Roman"/>
                <w:b/>
                <w:i w:val="0"/>
                <w:sz w:val="20"/>
                <w:szCs w:val="20"/>
              </w:rPr>
              <w:t>Geleneksel Fen Laboratuvarı</w:t>
            </w:r>
          </w:p>
        </w:tc>
        <w:tc>
          <w:tcPr>
            <w:tcW w:w="1244" w:type="pct"/>
            <w:gridSpan w:val="3"/>
            <w:vMerge w:val="restart"/>
            <w:shd w:val="clear" w:color="auto" w:fill="auto"/>
            <w:vAlign w:val="center"/>
          </w:tcPr>
          <w:p w:rsidR="00FA211F" w:rsidRPr="00D55D31" w:rsidRDefault="00FA211F" w:rsidP="002614F9">
            <w:pPr>
              <w:pStyle w:val="Tablo"/>
              <w:spacing w:line="360" w:lineRule="auto"/>
              <w:jc w:val="center"/>
              <w:rPr>
                <w:rFonts w:cs="Times New Roman"/>
                <w:b/>
                <w:i w:val="0"/>
                <w:sz w:val="20"/>
                <w:szCs w:val="20"/>
              </w:rPr>
            </w:pPr>
            <w:r w:rsidRPr="00D55D31">
              <w:rPr>
                <w:rFonts w:cs="Times New Roman"/>
                <w:b/>
                <w:i w:val="0"/>
                <w:sz w:val="20"/>
                <w:szCs w:val="20"/>
              </w:rPr>
              <w:t>Toplam</w:t>
            </w:r>
          </w:p>
        </w:tc>
      </w:tr>
      <w:tr w:rsidR="00FA211F" w:rsidTr="002614F9">
        <w:trPr>
          <w:trHeight w:val="337"/>
        </w:trPr>
        <w:tc>
          <w:tcPr>
            <w:tcW w:w="1398" w:type="pct"/>
            <w:gridSpan w:val="2"/>
            <w:vMerge/>
            <w:shd w:val="clear" w:color="auto" w:fill="auto"/>
          </w:tcPr>
          <w:p w:rsidR="00FA211F" w:rsidRPr="00D55D31" w:rsidRDefault="00FA211F" w:rsidP="002614F9">
            <w:pPr>
              <w:pStyle w:val="Tablo"/>
              <w:rPr>
                <w:rFonts w:cs="Times New Roman"/>
                <w:i w:val="0"/>
                <w:sz w:val="20"/>
                <w:szCs w:val="20"/>
              </w:rPr>
            </w:pPr>
          </w:p>
        </w:tc>
        <w:tc>
          <w:tcPr>
            <w:tcW w:w="1183" w:type="pct"/>
            <w:gridSpan w:val="3"/>
            <w:shd w:val="clear" w:color="auto" w:fill="auto"/>
            <w:vAlign w:val="center"/>
          </w:tcPr>
          <w:p w:rsidR="00FA211F" w:rsidRPr="00D55D31" w:rsidRDefault="00FA211F" w:rsidP="002614F9">
            <w:pPr>
              <w:pStyle w:val="Tablo"/>
              <w:jc w:val="center"/>
              <w:rPr>
                <w:rFonts w:cs="Times New Roman"/>
                <w:b/>
                <w:i w:val="0"/>
                <w:sz w:val="20"/>
                <w:szCs w:val="20"/>
              </w:rPr>
            </w:pPr>
            <w:r w:rsidRPr="00D55D31">
              <w:rPr>
                <w:rFonts w:cs="Times New Roman"/>
                <w:b/>
                <w:i w:val="0"/>
                <w:sz w:val="20"/>
                <w:szCs w:val="20"/>
              </w:rPr>
              <w:t>Kullanan</w:t>
            </w:r>
          </w:p>
        </w:tc>
        <w:tc>
          <w:tcPr>
            <w:tcW w:w="1175" w:type="pct"/>
            <w:gridSpan w:val="3"/>
            <w:shd w:val="clear" w:color="auto" w:fill="auto"/>
            <w:vAlign w:val="center"/>
          </w:tcPr>
          <w:p w:rsidR="00FA211F" w:rsidRPr="00D55D31" w:rsidRDefault="00FA211F" w:rsidP="002614F9">
            <w:pPr>
              <w:pStyle w:val="Tablo"/>
              <w:jc w:val="center"/>
              <w:rPr>
                <w:rFonts w:cs="Times New Roman"/>
                <w:b/>
                <w:i w:val="0"/>
                <w:sz w:val="20"/>
                <w:szCs w:val="20"/>
              </w:rPr>
            </w:pPr>
            <w:r w:rsidRPr="00D55D31">
              <w:rPr>
                <w:rFonts w:cs="Times New Roman"/>
                <w:b/>
                <w:i w:val="0"/>
                <w:sz w:val="20"/>
                <w:szCs w:val="20"/>
              </w:rPr>
              <w:t>Kullanmayan</w:t>
            </w:r>
          </w:p>
        </w:tc>
        <w:tc>
          <w:tcPr>
            <w:tcW w:w="1244" w:type="pct"/>
            <w:gridSpan w:val="3"/>
            <w:vMerge/>
            <w:shd w:val="clear" w:color="auto" w:fill="auto"/>
          </w:tcPr>
          <w:p w:rsidR="00FA211F" w:rsidRPr="00D55D31" w:rsidRDefault="00FA211F" w:rsidP="002614F9">
            <w:pPr>
              <w:pStyle w:val="Tablo"/>
              <w:jc w:val="center"/>
              <w:rPr>
                <w:rFonts w:cs="Times New Roman"/>
                <w:b/>
                <w:i w:val="0"/>
                <w:sz w:val="20"/>
                <w:szCs w:val="20"/>
              </w:rPr>
            </w:pPr>
          </w:p>
        </w:tc>
      </w:tr>
      <w:tr w:rsidR="00FA211F" w:rsidTr="002614F9">
        <w:trPr>
          <w:trHeight w:val="357"/>
        </w:trPr>
        <w:tc>
          <w:tcPr>
            <w:tcW w:w="1398" w:type="pct"/>
            <w:gridSpan w:val="2"/>
            <w:vMerge/>
            <w:shd w:val="clear" w:color="auto" w:fill="auto"/>
          </w:tcPr>
          <w:p w:rsidR="00FA211F" w:rsidRPr="00D55D31" w:rsidRDefault="00FA211F" w:rsidP="002614F9">
            <w:pPr>
              <w:pStyle w:val="Tablo"/>
              <w:rPr>
                <w:rFonts w:cs="Times New Roman"/>
                <w:i w:val="0"/>
                <w:sz w:val="20"/>
                <w:szCs w:val="20"/>
              </w:rPr>
            </w:pPr>
          </w:p>
        </w:tc>
        <w:tc>
          <w:tcPr>
            <w:tcW w:w="271" w:type="pct"/>
            <w:shd w:val="clear" w:color="auto" w:fill="auto"/>
          </w:tcPr>
          <w:p w:rsidR="00FA211F" w:rsidRPr="00D55D31" w:rsidRDefault="00FA211F" w:rsidP="002614F9">
            <w:pPr>
              <w:pStyle w:val="Tablo"/>
              <w:jc w:val="center"/>
              <w:rPr>
                <w:rFonts w:cs="Times New Roman"/>
                <w:b/>
                <w:i w:val="0"/>
                <w:sz w:val="20"/>
                <w:szCs w:val="20"/>
              </w:rPr>
            </w:pPr>
            <w:r w:rsidRPr="00D55D31">
              <w:rPr>
                <w:rFonts w:cs="Times New Roman"/>
                <w:b/>
                <w:i w:val="0"/>
                <w:sz w:val="20"/>
                <w:szCs w:val="20"/>
              </w:rPr>
              <w:t>n</w:t>
            </w:r>
          </w:p>
        </w:tc>
        <w:tc>
          <w:tcPr>
            <w:tcW w:w="432" w:type="pct"/>
            <w:shd w:val="clear" w:color="auto" w:fill="auto"/>
          </w:tcPr>
          <w:p w:rsidR="00FA211F" w:rsidRPr="00D55D31" w:rsidRDefault="00FA211F" w:rsidP="002614F9">
            <w:pPr>
              <w:pStyle w:val="Tablo"/>
              <w:jc w:val="center"/>
              <w:rPr>
                <w:rFonts w:cs="Times New Roman"/>
                <w:b/>
                <w:i w:val="0"/>
                <w:sz w:val="20"/>
                <w:szCs w:val="20"/>
              </w:rPr>
            </w:pPr>
            <w:r w:rsidRPr="00D55D31">
              <w:rPr>
                <w:rFonts w:cs="Times New Roman"/>
                <w:b/>
                <w:i w:val="0"/>
                <w:sz w:val="20"/>
                <w:szCs w:val="20"/>
              </w:rPr>
              <w:t>ort</w:t>
            </w:r>
          </w:p>
        </w:tc>
        <w:tc>
          <w:tcPr>
            <w:tcW w:w="480" w:type="pct"/>
            <w:shd w:val="clear" w:color="auto" w:fill="auto"/>
          </w:tcPr>
          <w:p w:rsidR="00FA211F" w:rsidRPr="00D55D31" w:rsidRDefault="00FA211F" w:rsidP="002614F9">
            <w:pPr>
              <w:pStyle w:val="Tablo"/>
              <w:jc w:val="center"/>
              <w:rPr>
                <w:rFonts w:cs="Times New Roman"/>
                <w:b/>
                <w:i w:val="0"/>
                <w:sz w:val="20"/>
                <w:szCs w:val="20"/>
              </w:rPr>
            </w:pPr>
            <w:r w:rsidRPr="00D55D31">
              <w:rPr>
                <w:rFonts w:cs="Times New Roman"/>
                <w:b/>
                <w:i w:val="0"/>
                <w:sz w:val="20"/>
                <w:szCs w:val="20"/>
              </w:rPr>
              <w:t>std</w:t>
            </w:r>
          </w:p>
        </w:tc>
        <w:tc>
          <w:tcPr>
            <w:tcW w:w="265" w:type="pct"/>
            <w:shd w:val="clear" w:color="auto" w:fill="auto"/>
          </w:tcPr>
          <w:p w:rsidR="00FA211F" w:rsidRPr="00D55D31" w:rsidRDefault="00FA211F" w:rsidP="002614F9">
            <w:pPr>
              <w:pStyle w:val="Tablo"/>
              <w:jc w:val="center"/>
              <w:rPr>
                <w:rFonts w:cs="Times New Roman"/>
                <w:b/>
                <w:i w:val="0"/>
                <w:sz w:val="20"/>
                <w:szCs w:val="20"/>
              </w:rPr>
            </w:pPr>
            <w:r w:rsidRPr="00D55D31">
              <w:rPr>
                <w:rFonts w:cs="Times New Roman"/>
                <w:b/>
                <w:i w:val="0"/>
                <w:sz w:val="20"/>
                <w:szCs w:val="20"/>
              </w:rPr>
              <w:t>n</w:t>
            </w:r>
          </w:p>
        </w:tc>
        <w:tc>
          <w:tcPr>
            <w:tcW w:w="432" w:type="pct"/>
            <w:shd w:val="clear" w:color="auto" w:fill="auto"/>
          </w:tcPr>
          <w:p w:rsidR="00FA211F" w:rsidRPr="00D55D31" w:rsidRDefault="00FA211F" w:rsidP="002614F9">
            <w:pPr>
              <w:pStyle w:val="Tablo"/>
              <w:jc w:val="center"/>
              <w:rPr>
                <w:rFonts w:cs="Times New Roman"/>
                <w:b/>
                <w:i w:val="0"/>
                <w:sz w:val="20"/>
                <w:szCs w:val="20"/>
              </w:rPr>
            </w:pPr>
            <w:r w:rsidRPr="00D55D31">
              <w:rPr>
                <w:rFonts w:cs="Times New Roman"/>
                <w:b/>
                <w:i w:val="0"/>
                <w:sz w:val="20"/>
                <w:szCs w:val="20"/>
              </w:rPr>
              <w:t>ort</w:t>
            </w:r>
          </w:p>
        </w:tc>
        <w:tc>
          <w:tcPr>
            <w:tcW w:w="477" w:type="pct"/>
            <w:shd w:val="clear" w:color="auto" w:fill="auto"/>
          </w:tcPr>
          <w:p w:rsidR="00FA211F" w:rsidRPr="00D55D31" w:rsidRDefault="00FA211F" w:rsidP="002614F9">
            <w:pPr>
              <w:pStyle w:val="Tablo"/>
              <w:jc w:val="center"/>
              <w:rPr>
                <w:rFonts w:cs="Times New Roman"/>
                <w:b/>
                <w:i w:val="0"/>
                <w:sz w:val="20"/>
                <w:szCs w:val="20"/>
              </w:rPr>
            </w:pPr>
            <w:r w:rsidRPr="00D55D31">
              <w:rPr>
                <w:rFonts w:cs="Times New Roman"/>
                <w:b/>
                <w:i w:val="0"/>
                <w:sz w:val="20"/>
                <w:szCs w:val="20"/>
              </w:rPr>
              <w:t>std</w:t>
            </w:r>
          </w:p>
        </w:tc>
        <w:tc>
          <w:tcPr>
            <w:tcW w:w="332" w:type="pct"/>
            <w:shd w:val="clear" w:color="auto" w:fill="auto"/>
          </w:tcPr>
          <w:p w:rsidR="00FA211F" w:rsidRPr="00D55D31" w:rsidRDefault="00FA211F" w:rsidP="002614F9">
            <w:pPr>
              <w:pStyle w:val="Tablo"/>
              <w:jc w:val="center"/>
              <w:rPr>
                <w:rFonts w:cs="Times New Roman"/>
                <w:b/>
                <w:i w:val="0"/>
                <w:sz w:val="20"/>
                <w:szCs w:val="20"/>
              </w:rPr>
            </w:pPr>
            <w:r w:rsidRPr="00D55D31">
              <w:rPr>
                <w:rFonts w:cs="Times New Roman"/>
                <w:b/>
                <w:i w:val="0"/>
                <w:sz w:val="20"/>
                <w:szCs w:val="20"/>
              </w:rPr>
              <w:t>n</w:t>
            </w:r>
          </w:p>
        </w:tc>
        <w:tc>
          <w:tcPr>
            <w:tcW w:w="432" w:type="pct"/>
            <w:shd w:val="clear" w:color="auto" w:fill="auto"/>
          </w:tcPr>
          <w:p w:rsidR="00FA211F" w:rsidRPr="00D55D31" w:rsidRDefault="00FA211F" w:rsidP="002614F9">
            <w:pPr>
              <w:pStyle w:val="Tablo"/>
              <w:jc w:val="center"/>
              <w:rPr>
                <w:rFonts w:cs="Times New Roman"/>
                <w:b/>
                <w:i w:val="0"/>
                <w:sz w:val="20"/>
                <w:szCs w:val="20"/>
              </w:rPr>
            </w:pPr>
            <w:r w:rsidRPr="00D55D31">
              <w:rPr>
                <w:rFonts w:cs="Times New Roman"/>
                <w:b/>
                <w:i w:val="0"/>
                <w:sz w:val="20"/>
                <w:szCs w:val="20"/>
              </w:rPr>
              <w:t>ort</w:t>
            </w:r>
          </w:p>
        </w:tc>
        <w:tc>
          <w:tcPr>
            <w:tcW w:w="479" w:type="pct"/>
            <w:shd w:val="clear" w:color="auto" w:fill="auto"/>
          </w:tcPr>
          <w:p w:rsidR="00FA211F" w:rsidRPr="00D55D31" w:rsidRDefault="00FA211F" w:rsidP="002614F9">
            <w:pPr>
              <w:pStyle w:val="Tablo"/>
              <w:jc w:val="center"/>
              <w:rPr>
                <w:rFonts w:cs="Times New Roman"/>
                <w:b/>
                <w:i w:val="0"/>
                <w:sz w:val="20"/>
                <w:szCs w:val="20"/>
              </w:rPr>
            </w:pPr>
            <w:r w:rsidRPr="00D55D31">
              <w:rPr>
                <w:rFonts w:cs="Times New Roman"/>
                <w:b/>
                <w:i w:val="0"/>
                <w:sz w:val="20"/>
                <w:szCs w:val="20"/>
              </w:rPr>
              <w:t>std</w:t>
            </w:r>
          </w:p>
        </w:tc>
      </w:tr>
      <w:tr w:rsidR="00FA211F" w:rsidTr="002614F9">
        <w:trPr>
          <w:trHeight w:val="654"/>
        </w:trPr>
        <w:tc>
          <w:tcPr>
            <w:tcW w:w="488" w:type="pct"/>
            <w:vMerge w:val="restart"/>
            <w:shd w:val="clear" w:color="auto" w:fill="auto"/>
            <w:textDirection w:val="btLr"/>
            <w:vAlign w:val="center"/>
          </w:tcPr>
          <w:p w:rsidR="00FA211F" w:rsidRPr="00D55D31" w:rsidRDefault="00FA211F" w:rsidP="002614F9">
            <w:pPr>
              <w:pStyle w:val="Tablo"/>
              <w:ind w:left="113" w:right="113"/>
              <w:jc w:val="center"/>
              <w:rPr>
                <w:rFonts w:cs="Times New Roman"/>
                <w:b/>
                <w:i w:val="0"/>
                <w:sz w:val="20"/>
                <w:szCs w:val="20"/>
              </w:rPr>
            </w:pPr>
            <w:r w:rsidRPr="00D55D31">
              <w:rPr>
                <w:rFonts w:cs="Times New Roman"/>
                <w:b/>
                <w:i w:val="0"/>
                <w:sz w:val="20"/>
                <w:szCs w:val="20"/>
              </w:rPr>
              <w:t>Sanal Fen Laboratuvarı</w:t>
            </w:r>
          </w:p>
        </w:tc>
        <w:tc>
          <w:tcPr>
            <w:tcW w:w="910" w:type="pct"/>
            <w:shd w:val="clear" w:color="auto" w:fill="auto"/>
            <w:vAlign w:val="center"/>
          </w:tcPr>
          <w:p w:rsidR="00FA211F" w:rsidRPr="00D55D31" w:rsidRDefault="00FA211F" w:rsidP="002614F9">
            <w:pPr>
              <w:pStyle w:val="Tablo"/>
              <w:rPr>
                <w:rFonts w:cs="Times New Roman"/>
                <w:b/>
                <w:i w:val="0"/>
                <w:sz w:val="20"/>
                <w:szCs w:val="20"/>
              </w:rPr>
            </w:pPr>
            <w:r w:rsidRPr="00D55D31">
              <w:rPr>
                <w:rFonts w:cs="Times New Roman"/>
                <w:b/>
                <w:i w:val="0"/>
                <w:sz w:val="20"/>
                <w:szCs w:val="20"/>
              </w:rPr>
              <w:t>Kullanan</w:t>
            </w:r>
          </w:p>
        </w:tc>
        <w:tc>
          <w:tcPr>
            <w:tcW w:w="271" w:type="pct"/>
            <w:shd w:val="clear" w:color="auto" w:fill="auto"/>
            <w:vAlign w:val="center"/>
          </w:tcPr>
          <w:p w:rsidR="00FA211F" w:rsidRPr="00D55D31" w:rsidRDefault="00FA211F" w:rsidP="002614F9">
            <w:pPr>
              <w:pStyle w:val="Tablo"/>
              <w:jc w:val="center"/>
              <w:rPr>
                <w:rFonts w:cs="Times New Roman"/>
                <w:i w:val="0"/>
                <w:sz w:val="20"/>
                <w:szCs w:val="20"/>
              </w:rPr>
            </w:pPr>
            <w:r w:rsidRPr="00D55D31">
              <w:rPr>
                <w:rFonts w:cs="Times New Roman"/>
                <w:i w:val="0"/>
                <w:sz w:val="20"/>
                <w:szCs w:val="20"/>
              </w:rPr>
              <w:t>30</w:t>
            </w:r>
          </w:p>
        </w:tc>
        <w:tc>
          <w:tcPr>
            <w:tcW w:w="432" w:type="pct"/>
            <w:shd w:val="clear" w:color="auto" w:fill="auto"/>
            <w:vAlign w:val="center"/>
          </w:tcPr>
          <w:p w:rsidR="00FA211F" w:rsidRPr="00D55D31" w:rsidRDefault="00FA211F" w:rsidP="002614F9">
            <w:pPr>
              <w:pStyle w:val="Tablo"/>
              <w:jc w:val="center"/>
              <w:rPr>
                <w:rFonts w:cs="Times New Roman"/>
                <w:i w:val="0"/>
                <w:sz w:val="20"/>
                <w:szCs w:val="20"/>
              </w:rPr>
            </w:pPr>
            <w:r w:rsidRPr="00D55D31">
              <w:rPr>
                <w:rFonts w:eastAsiaTheme="minorHAnsi" w:cs="Times New Roman"/>
                <w:i w:val="0"/>
                <w:color w:val="000000"/>
                <w:sz w:val="20"/>
                <w:szCs w:val="20"/>
                <w:lang w:eastAsia="en-US"/>
              </w:rPr>
              <w:t>25,70</w:t>
            </w:r>
          </w:p>
        </w:tc>
        <w:tc>
          <w:tcPr>
            <w:tcW w:w="480" w:type="pct"/>
            <w:shd w:val="clear" w:color="auto" w:fill="auto"/>
            <w:vAlign w:val="center"/>
          </w:tcPr>
          <w:p w:rsidR="00FA211F" w:rsidRPr="00D55D31" w:rsidRDefault="00FA211F" w:rsidP="002614F9">
            <w:pPr>
              <w:pStyle w:val="Tablo"/>
              <w:jc w:val="center"/>
              <w:rPr>
                <w:rFonts w:cs="Times New Roman"/>
                <w:i w:val="0"/>
                <w:sz w:val="20"/>
                <w:szCs w:val="20"/>
              </w:rPr>
            </w:pPr>
            <w:r w:rsidRPr="00D55D31">
              <w:rPr>
                <w:rFonts w:eastAsiaTheme="minorHAnsi" w:cs="Times New Roman"/>
                <w:i w:val="0"/>
                <w:color w:val="000000"/>
                <w:sz w:val="20"/>
                <w:szCs w:val="20"/>
                <w:lang w:eastAsia="en-US"/>
              </w:rPr>
              <w:t>6,422</w:t>
            </w:r>
          </w:p>
        </w:tc>
        <w:tc>
          <w:tcPr>
            <w:tcW w:w="265" w:type="pct"/>
            <w:shd w:val="clear" w:color="auto" w:fill="auto"/>
            <w:vAlign w:val="center"/>
          </w:tcPr>
          <w:p w:rsidR="00FA211F" w:rsidRPr="00D55D31" w:rsidRDefault="00FA211F" w:rsidP="002614F9">
            <w:pPr>
              <w:pStyle w:val="Tablo"/>
              <w:jc w:val="center"/>
              <w:rPr>
                <w:rFonts w:cs="Times New Roman"/>
                <w:i w:val="0"/>
                <w:sz w:val="20"/>
                <w:szCs w:val="20"/>
              </w:rPr>
            </w:pPr>
            <w:r w:rsidRPr="00D55D31">
              <w:rPr>
                <w:rFonts w:cs="Times New Roman"/>
                <w:i w:val="0"/>
                <w:sz w:val="20"/>
                <w:szCs w:val="20"/>
              </w:rPr>
              <w:t>30</w:t>
            </w:r>
          </w:p>
        </w:tc>
        <w:tc>
          <w:tcPr>
            <w:tcW w:w="432" w:type="pct"/>
            <w:shd w:val="clear" w:color="auto" w:fill="auto"/>
            <w:vAlign w:val="center"/>
          </w:tcPr>
          <w:p w:rsidR="00FA211F" w:rsidRPr="00D55D31" w:rsidRDefault="00FA211F" w:rsidP="002614F9">
            <w:pPr>
              <w:pStyle w:val="Tablo"/>
              <w:jc w:val="center"/>
              <w:rPr>
                <w:rFonts w:cs="Times New Roman"/>
                <w:i w:val="0"/>
                <w:sz w:val="20"/>
                <w:szCs w:val="20"/>
              </w:rPr>
            </w:pPr>
            <w:r w:rsidRPr="00D55D31">
              <w:rPr>
                <w:rFonts w:eastAsiaTheme="minorHAnsi" w:cs="Times New Roman"/>
                <w:i w:val="0"/>
                <w:color w:val="000000"/>
                <w:sz w:val="20"/>
                <w:szCs w:val="20"/>
                <w:lang w:eastAsia="en-US"/>
              </w:rPr>
              <w:t>20,63</w:t>
            </w:r>
          </w:p>
        </w:tc>
        <w:tc>
          <w:tcPr>
            <w:tcW w:w="477" w:type="pct"/>
            <w:shd w:val="clear" w:color="auto" w:fill="auto"/>
            <w:vAlign w:val="center"/>
          </w:tcPr>
          <w:p w:rsidR="00FA211F" w:rsidRPr="00D55D31" w:rsidRDefault="00FA211F" w:rsidP="002614F9">
            <w:pPr>
              <w:pStyle w:val="Tablo"/>
              <w:jc w:val="center"/>
              <w:rPr>
                <w:rFonts w:cs="Times New Roman"/>
                <w:i w:val="0"/>
                <w:sz w:val="20"/>
                <w:szCs w:val="20"/>
              </w:rPr>
            </w:pPr>
            <w:r w:rsidRPr="00D55D31">
              <w:rPr>
                <w:rFonts w:eastAsiaTheme="minorHAnsi" w:cs="Times New Roman"/>
                <w:i w:val="0"/>
                <w:color w:val="000000"/>
                <w:sz w:val="20"/>
                <w:szCs w:val="20"/>
                <w:lang w:eastAsia="en-US"/>
              </w:rPr>
              <w:t>7,406</w:t>
            </w:r>
          </w:p>
        </w:tc>
        <w:tc>
          <w:tcPr>
            <w:tcW w:w="332" w:type="pct"/>
            <w:shd w:val="clear" w:color="auto" w:fill="auto"/>
            <w:vAlign w:val="center"/>
          </w:tcPr>
          <w:p w:rsidR="00FA211F" w:rsidRPr="00D55D31" w:rsidRDefault="00FA211F" w:rsidP="002614F9">
            <w:pPr>
              <w:pStyle w:val="Tablo"/>
              <w:jc w:val="center"/>
              <w:rPr>
                <w:rFonts w:eastAsiaTheme="minorHAnsi" w:cs="Times New Roman"/>
                <w:i w:val="0"/>
                <w:sz w:val="20"/>
                <w:szCs w:val="20"/>
                <w:lang w:eastAsia="en-US"/>
              </w:rPr>
            </w:pPr>
            <w:r w:rsidRPr="00D55D31">
              <w:rPr>
                <w:rFonts w:eastAsiaTheme="minorHAnsi" w:cs="Times New Roman"/>
                <w:i w:val="0"/>
                <w:sz w:val="20"/>
                <w:szCs w:val="20"/>
                <w:lang w:eastAsia="en-US"/>
              </w:rPr>
              <w:t>60</w:t>
            </w:r>
          </w:p>
        </w:tc>
        <w:tc>
          <w:tcPr>
            <w:tcW w:w="432" w:type="pct"/>
            <w:shd w:val="clear" w:color="auto" w:fill="auto"/>
            <w:vAlign w:val="center"/>
          </w:tcPr>
          <w:p w:rsidR="00FA211F" w:rsidRPr="00D55D31" w:rsidRDefault="00FA211F" w:rsidP="002614F9">
            <w:pPr>
              <w:pStyle w:val="Tablo"/>
              <w:jc w:val="center"/>
              <w:rPr>
                <w:rFonts w:eastAsiaTheme="minorHAnsi" w:cs="Times New Roman"/>
                <w:i w:val="0"/>
                <w:sz w:val="20"/>
                <w:szCs w:val="20"/>
                <w:lang w:eastAsia="en-US"/>
              </w:rPr>
            </w:pPr>
            <w:r w:rsidRPr="00D55D31">
              <w:rPr>
                <w:rFonts w:eastAsiaTheme="minorHAnsi" w:cs="Times New Roman"/>
                <w:i w:val="0"/>
                <w:sz w:val="20"/>
                <w:szCs w:val="20"/>
                <w:lang w:eastAsia="en-US"/>
              </w:rPr>
              <w:t>23,16</w:t>
            </w:r>
          </w:p>
        </w:tc>
        <w:tc>
          <w:tcPr>
            <w:tcW w:w="479" w:type="pct"/>
            <w:shd w:val="clear" w:color="auto" w:fill="auto"/>
            <w:vAlign w:val="center"/>
          </w:tcPr>
          <w:p w:rsidR="00FA211F" w:rsidRPr="00D55D31" w:rsidRDefault="00FA211F" w:rsidP="002614F9">
            <w:pPr>
              <w:pStyle w:val="Tablo"/>
              <w:jc w:val="center"/>
              <w:rPr>
                <w:rFonts w:eastAsiaTheme="minorHAnsi" w:cs="Times New Roman"/>
                <w:i w:val="0"/>
                <w:sz w:val="20"/>
                <w:szCs w:val="20"/>
                <w:lang w:eastAsia="en-US"/>
              </w:rPr>
            </w:pPr>
            <w:r w:rsidRPr="00D55D31">
              <w:rPr>
                <w:rFonts w:eastAsiaTheme="minorHAnsi" w:cs="Times New Roman"/>
                <w:i w:val="0"/>
                <w:sz w:val="20"/>
                <w:szCs w:val="20"/>
                <w:lang w:eastAsia="en-US"/>
              </w:rPr>
              <w:t>6,914</w:t>
            </w:r>
          </w:p>
        </w:tc>
      </w:tr>
      <w:tr w:rsidR="00FA211F" w:rsidTr="002614F9">
        <w:trPr>
          <w:trHeight w:val="756"/>
        </w:trPr>
        <w:tc>
          <w:tcPr>
            <w:tcW w:w="488" w:type="pct"/>
            <w:vMerge/>
            <w:shd w:val="clear" w:color="auto" w:fill="auto"/>
          </w:tcPr>
          <w:p w:rsidR="00FA211F" w:rsidRPr="00D55D31" w:rsidRDefault="00FA211F" w:rsidP="002614F9">
            <w:pPr>
              <w:pStyle w:val="Tablo"/>
              <w:rPr>
                <w:rFonts w:cs="Times New Roman"/>
                <w:b/>
                <w:i w:val="0"/>
                <w:sz w:val="20"/>
                <w:szCs w:val="20"/>
              </w:rPr>
            </w:pPr>
          </w:p>
        </w:tc>
        <w:tc>
          <w:tcPr>
            <w:tcW w:w="910" w:type="pct"/>
            <w:shd w:val="clear" w:color="auto" w:fill="auto"/>
            <w:vAlign w:val="center"/>
          </w:tcPr>
          <w:p w:rsidR="00FA211F" w:rsidRPr="00D55D31" w:rsidRDefault="00FA211F" w:rsidP="002614F9">
            <w:pPr>
              <w:pStyle w:val="Tablo"/>
              <w:rPr>
                <w:rFonts w:cs="Times New Roman"/>
                <w:b/>
                <w:i w:val="0"/>
                <w:sz w:val="20"/>
                <w:szCs w:val="20"/>
              </w:rPr>
            </w:pPr>
            <w:r w:rsidRPr="00D55D31">
              <w:rPr>
                <w:rFonts w:cs="Times New Roman"/>
                <w:b/>
                <w:i w:val="0"/>
                <w:sz w:val="20"/>
                <w:szCs w:val="20"/>
              </w:rPr>
              <w:t>Kullanmayan</w:t>
            </w:r>
          </w:p>
        </w:tc>
        <w:tc>
          <w:tcPr>
            <w:tcW w:w="271" w:type="pct"/>
            <w:shd w:val="clear" w:color="auto" w:fill="auto"/>
            <w:vAlign w:val="center"/>
          </w:tcPr>
          <w:p w:rsidR="00FA211F" w:rsidRPr="00D55D31" w:rsidRDefault="00FA211F" w:rsidP="002614F9">
            <w:pPr>
              <w:pStyle w:val="Tablo"/>
              <w:jc w:val="center"/>
              <w:rPr>
                <w:rFonts w:cs="Times New Roman"/>
                <w:i w:val="0"/>
                <w:sz w:val="20"/>
                <w:szCs w:val="20"/>
              </w:rPr>
            </w:pPr>
            <w:r w:rsidRPr="00D55D31">
              <w:rPr>
                <w:rFonts w:cs="Times New Roman"/>
                <w:i w:val="0"/>
                <w:sz w:val="20"/>
                <w:szCs w:val="20"/>
              </w:rPr>
              <w:t>30</w:t>
            </w:r>
          </w:p>
        </w:tc>
        <w:tc>
          <w:tcPr>
            <w:tcW w:w="432" w:type="pct"/>
            <w:shd w:val="clear" w:color="auto" w:fill="auto"/>
            <w:vAlign w:val="center"/>
          </w:tcPr>
          <w:p w:rsidR="00FA211F" w:rsidRPr="00D55D31" w:rsidRDefault="00FA211F" w:rsidP="002614F9">
            <w:pPr>
              <w:pStyle w:val="Tablo"/>
              <w:jc w:val="center"/>
              <w:rPr>
                <w:rFonts w:cs="Times New Roman"/>
                <w:i w:val="0"/>
                <w:sz w:val="20"/>
                <w:szCs w:val="20"/>
              </w:rPr>
            </w:pPr>
            <w:r w:rsidRPr="00D55D31">
              <w:rPr>
                <w:rFonts w:eastAsiaTheme="minorHAnsi" w:cs="Times New Roman"/>
                <w:i w:val="0"/>
                <w:color w:val="000000"/>
                <w:sz w:val="20"/>
                <w:szCs w:val="20"/>
                <w:lang w:eastAsia="en-US"/>
              </w:rPr>
              <w:t>23,46</w:t>
            </w:r>
          </w:p>
        </w:tc>
        <w:tc>
          <w:tcPr>
            <w:tcW w:w="480" w:type="pct"/>
            <w:shd w:val="clear" w:color="auto" w:fill="auto"/>
            <w:vAlign w:val="center"/>
          </w:tcPr>
          <w:p w:rsidR="00FA211F" w:rsidRPr="00D55D31" w:rsidRDefault="00FA211F" w:rsidP="002614F9">
            <w:pPr>
              <w:pStyle w:val="Tablo"/>
              <w:jc w:val="center"/>
              <w:rPr>
                <w:rFonts w:cs="Times New Roman"/>
                <w:i w:val="0"/>
                <w:sz w:val="20"/>
                <w:szCs w:val="20"/>
              </w:rPr>
            </w:pPr>
            <w:r w:rsidRPr="00D55D31">
              <w:rPr>
                <w:rFonts w:eastAsiaTheme="minorHAnsi" w:cs="Times New Roman"/>
                <w:i w:val="0"/>
                <w:color w:val="000000"/>
                <w:sz w:val="20"/>
                <w:szCs w:val="20"/>
                <w:lang w:eastAsia="en-US"/>
              </w:rPr>
              <w:t>3,636</w:t>
            </w:r>
          </w:p>
        </w:tc>
        <w:tc>
          <w:tcPr>
            <w:tcW w:w="265" w:type="pct"/>
            <w:shd w:val="clear" w:color="auto" w:fill="auto"/>
            <w:vAlign w:val="center"/>
          </w:tcPr>
          <w:p w:rsidR="00FA211F" w:rsidRPr="00D55D31" w:rsidRDefault="00FA211F" w:rsidP="002614F9">
            <w:pPr>
              <w:pStyle w:val="Tablo"/>
              <w:jc w:val="center"/>
              <w:rPr>
                <w:rFonts w:cs="Times New Roman"/>
                <w:i w:val="0"/>
                <w:sz w:val="20"/>
                <w:szCs w:val="20"/>
              </w:rPr>
            </w:pPr>
            <w:r w:rsidRPr="00D55D31">
              <w:rPr>
                <w:rFonts w:cs="Times New Roman"/>
                <w:i w:val="0"/>
                <w:sz w:val="20"/>
                <w:szCs w:val="20"/>
              </w:rPr>
              <w:t>30</w:t>
            </w:r>
          </w:p>
        </w:tc>
        <w:tc>
          <w:tcPr>
            <w:tcW w:w="432" w:type="pct"/>
            <w:shd w:val="clear" w:color="auto" w:fill="auto"/>
            <w:vAlign w:val="center"/>
          </w:tcPr>
          <w:p w:rsidR="00FA211F" w:rsidRPr="00D55D31" w:rsidRDefault="00FA211F" w:rsidP="002614F9">
            <w:pPr>
              <w:pStyle w:val="Tablo"/>
              <w:jc w:val="center"/>
              <w:rPr>
                <w:rFonts w:cs="Times New Roman"/>
                <w:i w:val="0"/>
                <w:sz w:val="20"/>
                <w:szCs w:val="20"/>
              </w:rPr>
            </w:pPr>
            <w:r w:rsidRPr="00D55D31">
              <w:rPr>
                <w:rFonts w:eastAsiaTheme="minorHAnsi" w:cs="Times New Roman"/>
                <w:i w:val="0"/>
                <w:color w:val="000000"/>
                <w:sz w:val="20"/>
                <w:szCs w:val="20"/>
                <w:lang w:eastAsia="en-US"/>
              </w:rPr>
              <w:t>22,23</w:t>
            </w:r>
          </w:p>
        </w:tc>
        <w:tc>
          <w:tcPr>
            <w:tcW w:w="477" w:type="pct"/>
            <w:shd w:val="clear" w:color="auto" w:fill="auto"/>
            <w:vAlign w:val="center"/>
          </w:tcPr>
          <w:p w:rsidR="00FA211F" w:rsidRPr="00D55D31" w:rsidRDefault="00FA211F" w:rsidP="002614F9">
            <w:pPr>
              <w:pStyle w:val="Tablo"/>
              <w:jc w:val="center"/>
              <w:rPr>
                <w:rFonts w:cs="Times New Roman"/>
                <w:i w:val="0"/>
                <w:sz w:val="20"/>
                <w:szCs w:val="20"/>
              </w:rPr>
            </w:pPr>
            <w:r w:rsidRPr="00D55D31">
              <w:rPr>
                <w:rFonts w:eastAsiaTheme="minorHAnsi" w:cs="Times New Roman"/>
                <w:i w:val="0"/>
                <w:color w:val="000000"/>
                <w:sz w:val="20"/>
                <w:szCs w:val="20"/>
                <w:lang w:eastAsia="en-US"/>
              </w:rPr>
              <w:t>5,998</w:t>
            </w:r>
          </w:p>
        </w:tc>
        <w:tc>
          <w:tcPr>
            <w:tcW w:w="332" w:type="pct"/>
            <w:shd w:val="clear" w:color="auto" w:fill="auto"/>
            <w:vAlign w:val="center"/>
          </w:tcPr>
          <w:p w:rsidR="00FA211F" w:rsidRPr="00D55D31" w:rsidRDefault="00FA211F" w:rsidP="002614F9">
            <w:pPr>
              <w:pStyle w:val="Tablo"/>
              <w:jc w:val="center"/>
              <w:rPr>
                <w:rFonts w:eastAsiaTheme="minorHAnsi" w:cs="Times New Roman"/>
                <w:i w:val="0"/>
                <w:sz w:val="20"/>
                <w:szCs w:val="20"/>
                <w:lang w:eastAsia="en-US"/>
              </w:rPr>
            </w:pPr>
            <w:r w:rsidRPr="00D55D31">
              <w:rPr>
                <w:rFonts w:eastAsiaTheme="minorHAnsi" w:cs="Times New Roman"/>
                <w:i w:val="0"/>
                <w:sz w:val="20"/>
                <w:szCs w:val="20"/>
                <w:lang w:eastAsia="en-US"/>
              </w:rPr>
              <w:t>60</w:t>
            </w:r>
          </w:p>
        </w:tc>
        <w:tc>
          <w:tcPr>
            <w:tcW w:w="432" w:type="pct"/>
            <w:shd w:val="clear" w:color="auto" w:fill="auto"/>
            <w:vAlign w:val="center"/>
          </w:tcPr>
          <w:p w:rsidR="00FA211F" w:rsidRPr="00D55D31" w:rsidRDefault="00FA211F" w:rsidP="002614F9">
            <w:pPr>
              <w:pStyle w:val="Tablo"/>
              <w:jc w:val="center"/>
              <w:rPr>
                <w:rFonts w:eastAsiaTheme="minorHAnsi" w:cs="Times New Roman"/>
                <w:i w:val="0"/>
                <w:sz w:val="20"/>
                <w:szCs w:val="20"/>
                <w:lang w:eastAsia="en-US"/>
              </w:rPr>
            </w:pPr>
            <w:r w:rsidRPr="00D55D31">
              <w:rPr>
                <w:rFonts w:eastAsiaTheme="minorHAnsi" w:cs="Times New Roman"/>
                <w:i w:val="0"/>
                <w:sz w:val="20"/>
                <w:szCs w:val="20"/>
                <w:lang w:eastAsia="en-US"/>
              </w:rPr>
              <w:t>22,84</w:t>
            </w:r>
          </w:p>
        </w:tc>
        <w:tc>
          <w:tcPr>
            <w:tcW w:w="479" w:type="pct"/>
            <w:shd w:val="clear" w:color="auto" w:fill="auto"/>
            <w:vAlign w:val="center"/>
          </w:tcPr>
          <w:p w:rsidR="00FA211F" w:rsidRPr="00D55D31" w:rsidRDefault="00FA211F" w:rsidP="002614F9">
            <w:pPr>
              <w:pStyle w:val="Tablo"/>
              <w:jc w:val="center"/>
              <w:rPr>
                <w:rFonts w:eastAsiaTheme="minorHAnsi" w:cs="Times New Roman"/>
                <w:i w:val="0"/>
                <w:sz w:val="20"/>
                <w:szCs w:val="20"/>
                <w:lang w:eastAsia="en-US"/>
              </w:rPr>
            </w:pPr>
            <w:r w:rsidRPr="00D55D31">
              <w:rPr>
                <w:rFonts w:eastAsiaTheme="minorHAnsi" w:cs="Times New Roman"/>
                <w:i w:val="0"/>
                <w:sz w:val="20"/>
                <w:szCs w:val="20"/>
                <w:lang w:eastAsia="en-US"/>
              </w:rPr>
              <w:t>4,817</w:t>
            </w:r>
          </w:p>
        </w:tc>
      </w:tr>
      <w:tr w:rsidR="00FA211F" w:rsidTr="002614F9">
        <w:trPr>
          <w:trHeight w:val="450"/>
        </w:trPr>
        <w:tc>
          <w:tcPr>
            <w:tcW w:w="1398" w:type="pct"/>
            <w:gridSpan w:val="2"/>
            <w:shd w:val="clear" w:color="auto" w:fill="auto"/>
            <w:vAlign w:val="center"/>
          </w:tcPr>
          <w:p w:rsidR="00FA211F" w:rsidRPr="00D55D31" w:rsidRDefault="00FA211F" w:rsidP="002614F9">
            <w:pPr>
              <w:pStyle w:val="Tablo"/>
              <w:jc w:val="center"/>
              <w:rPr>
                <w:rFonts w:cs="Times New Roman"/>
                <w:b/>
                <w:i w:val="0"/>
                <w:sz w:val="20"/>
                <w:szCs w:val="20"/>
              </w:rPr>
            </w:pPr>
            <w:r w:rsidRPr="00D55D31">
              <w:rPr>
                <w:rFonts w:cs="Times New Roman"/>
                <w:b/>
                <w:i w:val="0"/>
                <w:sz w:val="20"/>
                <w:szCs w:val="20"/>
              </w:rPr>
              <w:t>Toplam</w:t>
            </w:r>
          </w:p>
        </w:tc>
        <w:tc>
          <w:tcPr>
            <w:tcW w:w="271" w:type="pct"/>
            <w:shd w:val="clear" w:color="auto" w:fill="auto"/>
            <w:vAlign w:val="center"/>
          </w:tcPr>
          <w:p w:rsidR="00FA211F" w:rsidRPr="00D55D31" w:rsidRDefault="00FA211F" w:rsidP="002614F9">
            <w:pPr>
              <w:pStyle w:val="Tablo"/>
              <w:jc w:val="center"/>
              <w:rPr>
                <w:rFonts w:eastAsiaTheme="minorHAnsi" w:cs="Times New Roman"/>
                <w:i w:val="0"/>
                <w:sz w:val="20"/>
                <w:szCs w:val="20"/>
                <w:lang w:eastAsia="en-US"/>
              </w:rPr>
            </w:pPr>
            <w:r w:rsidRPr="00D55D31">
              <w:rPr>
                <w:rFonts w:eastAsiaTheme="minorHAnsi" w:cs="Times New Roman"/>
                <w:i w:val="0"/>
                <w:sz w:val="20"/>
                <w:szCs w:val="20"/>
                <w:lang w:eastAsia="en-US"/>
              </w:rPr>
              <w:t>60</w:t>
            </w:r>
          </w:p>
        </w:tc>
        <w:tc>
          <w:tcPr>
            <w:tcW w:w="432" w:type="pct"/>
            <w:shd w:val="clear" w:color="auto" w:fill="auto"/>
            <w:vAlign w:val="center"/>
          </w:tcPr>
          <w:p w:rsidR="00FA211F" w:rsidRPr="00D55D31" w:rsidRDefault="00FA211F" w:rsidP="002614F9">
            <w:pPr>
              <w:pStyle w:val="Tablo"/>
              <w:jc w:val="center"/>
              <w:rPr>
                <w:rFonts w:eastAsiaTheme="minorHAnsi" w:cs="Times New Roman"/>
                <w:i w:val="0"/>
                <w:sz w:val="20"/>
                <w:szCs w:val="20"/>
                <w:lang w:eastAsia="en-US"/>
              </w:rPr>
            </w:pPr>
            <w:r w:rsidRPr="00D55D31">
              <w:rPr>
                <w:rFonts w:eastAsiaTheme="minorHAnsi" w:cs="Times New Roman"/>
                <w:i w:val="0"/>
                <w:sz w:val="20"/>
                <w:szCs w:val="20"/>
                <w:lang w:eastAsia="en-US"/>
              </w:rPr>
              <w:t>24,58</w:t>
            </w:r>
          </w:p>
        </w:tc>
        <w:tc>
          <w:tcPr>
            <w:tcW w:w="480" w:type="pct"/>
            <w:shd w:val="clear" w:color="auto" w:fill="auto"/>
            <w:vAlign w:val="center"/>
          </w:tcPr>
          <w:p w:rsidR="00FA211F" w:rsidRPr="00D55D31" w:rsidRDefault="00FA211F" w:rsidP="002614F9">
            <w:pPr>
              <w:pStyle w:val="Tablo"/>
              <w:jc w:val="center"/>
              <w:rPr>
                <w:rFonts w:eastAsiaTheme="minorHAnsi" w:cs="Times New Roman"/>
                <w:i w:val="0"/>
                <w:sz w:val="20"/>
                <w:szCs w:val="20"/>
                <w:lang w:eastAsia="en-US"/>
              </w:rPr>
            </w:pPr>
            <w:r w:rsidRPr="00D55D31">
              <w:rPr>
                <w:rFonts w:eastAsiaTheme="minorHAnsi" w:cs="Times New Roman"/>
                <w:i w:val="0"/>
                <w:sz w:val="20"/>
                <w:szCs w:val="20"/>
                <w:lang w:eastAsia="en-US"/>
              </w:rPr>
              <w:t>5,029</w:t>
            </w:r>
          </w:p>
        </w:tc>
        <w:tc>
          <w:tcPr>
            <w:tcW w:w="265" w:type="pct"/>
            <w:shd w:val="clear" w:color="auto" w:fill="auto"/>
            <w:vAlign w:val="center"/>
          </w:tcPr>
          <w:p w:rsidR="00FA211F" w:rsidRPr="00D55D31" w:rsidRDefault="00FA211F" w:rsidP="002614F9">
            <w:pPr>
              <w:pStyle w:val="Tablo"/>
              <w:jc w:val="center"/>
              <w:rPr>
                <w:rFonts w:eastAsiaTheme="minorHAnsi" w:cs="Times New Roman"/>
                <w:i w:val="0"/>
                <w:sz w:val="20"/>
                <w:szCs w:val="20"/>
                <w:lang w:eastAsia="en-US"/>
              </w:rPr>
            </w:pPr>
            <w:r w:rsidRPr="00D55D31">
              <w:rPr>
                <w:rFonts w:eastAsiaTheme="minorHAnsi" w:cs="Times New Roman"/>
                <w:i w:val="0"/>
                <w:sz w:val="20"/>
                <w:szCs w:val="20"/>
                <w:lang w:eastAsia="en-US"/>
              </w:rPr>
              <w:t>60</w:t>
            </w:r>
          </w:p>
        </w:tc>
        <w:tc>
          <w:tcPr>
            <w:tcW w:w="432" w:type="pct"/>
            <w:shd w:val="clear" w:color="auto" w:fill="auto"/>
            <w:vAlign w:val="center"/>
          </w:tcPr>
          <w:p w:rsidR="00FA211F" w:rsidRPr="00D55D31" w:rsidRDefault="00FA211F" w:rsidP="002614F9">
            <w:pPr>
              <w:pStyle w:val="Tablo"/>
              <w:jc w:val="center"/>
              <w:rPr>
                <w:rFonts w:eastAsiaTheme="minorHAnsi" w:cs="Times New Roman"/>
                <w:i w:val="0"/>
                <w:sz w:val="20"/>
                <w:szCs w:val="20"/>
                <w:lang w:eastAsia="en-US"/>
              </w:rPr>
            </w:pPr>
            <w:r w:rsidRPr="00D55D31">
              <w:rPr>
                <w:rFonts w:eastAsiaTheme="minorHAnsi" w:cs="Times New Roman"/>
                <w:i w:val="0"/>
                <w:sz w:val="20"/>
                <w:szCs w:val="20"/>
                <w:lang w:eastAsia="en-US"/>
              </w:rPr>
              <w:t>21,43</w:t>
            </w:r>
          </w:p>
        </w:tc>
        <w:tc>
          <w:tcPr>
            <w:tcW w:w="477" w:type="pct"/>
            <w:shd w:val="clear" w:color="auto" w:fill="auto"/>
            <w:vAlign w:val="center"/>
          </w:tcPr>
          <w:p w:rsidR="00FA211F" w:rsidRPr="00D55D31" w:rsidRDefault="00FA211F" w:rsidP="002614F9">
            <w:pPr>
              <w:pStyle w:val="Tablo"/>
              <w:jc w:val="center"/>
              <w:rPr>
                <w:rFonts w:eastAsiaTheme="minorHAnsi" w:cs="Times New Roman"/>
                <w:i w:val="0"/>
                <w:sz w:val="20"/>
                <w:szCs w:val="20"/>
                <w:lang w:eastAsia="en-US"/>
              </w:rPr>
            </w:pPr>
            <w:r w:rsidRPr="00D55D31">
              <w:rPr>
                <w:rFonts w:eastAsiaTheme="minorHAnsi" w:cs="Times New Roman"/>
                <w:i w:val="0"/>
                <w:sz w:val="20"/>
                <w:szCs w:val="20"/>
                <w:lang w:eastAsia="en-US"/>
              </w:rPr>
              <w:t>6,702</w:t>
            </w:r>
          </w:p>
        </w:tc>
        <w:tc>
          <w:tcPr>
            <w:tcW w:w="332" w:type="pct"/>
            <w:shd w:val="clear" w:color="auto" w:fill="auto"/>
            <w:vAlign w:val="center"/>
          </w:tcPr>
          <w:p w:rsidR="00FA211F" w:rsidRPr="00D55D31" w:rsidRDefault="00FA211F" w:rsidP="002614F9">
            <w:pPr>
              <w:pStyle w:val="Tablo"/>
              <w:jc w:val="center"/>
              <w:rPr>
                <w:rFonts w:eastAsiaTheme="minorHAnsi" w:cs="Times New Roman"/>
                <w:i w:val="0"/>
                <w:sz w:val="20"/>
                <w:szCs w:val="20"/>
                <w:lang w:eastAsia="en-US"/>
              </w:rPr>
            </w:pPr>
            <w:r w:rsidRPr="00D55D31">
              <w:rPr>
                <w:rFonts w:eastAsiaTheme="minorHAnsi" w:cs="Times New Roman"/>
                <w:i w:val="0"/>
                <w:sz w:val="20"/>
                <w:szCs w:val="20"/>
                <w:lang w:eastAsia="en-US"/>
              </w:rPr>
              <w:t>120</w:t>
            </w:r>
          </w:p>
        </w:tc>
        <w:tc>
          <w:tcPr>
            <w:tcW w:w="432" w:type="pct"/>
            <w:shd w:val="clear" w:color="auto" w:fill="auto"/>
            <w:vAlign w:val="center"/>
          </w:tcPr>
          <w:p w:rsidR="00FA211F" w:rsidRPr="00D55D31" w:rsidRDefault="00FA211F" w:rsidP="002614F9">
            <w:pPr>
              <w:pStyle w:val="Tablo"/>
              <w:jc w:val="center"/>
              <w:rPr>
                <w:rFonts w:eastAsiaTheme="minorHAnsi" w:cs="Times New Roman"/>
                <w:i w:val="0"/>
                <w:sz w:val="20"/>
                <w:szCs w:val="20"/>
                <w:lang w:eastAsia="en-US"/>
              </w:rPr>
            </w:pPr>
            <w:r w:rsidRPr="00D55D31">
              <w:rPr>
                <w:rFonts w:eastAsiaTheme="minorHAnsi" w:cs="Times New Roman"/>
                <w:i w:val="0"/>
                <w:sz w:val="20"/>
                <w:szCs w:val="20"/>
                <w:lang w:eastAsia="en-US"/>
              </w:rPr>
              <w:t>23,00</w:t>
            </w:r>
          </w:p>
        </w:tc>
        <w:tc>
          <w:tcPr>
            <w:tcW w:w="479" w:type="pct"/>
            <w:shd w:val="clear" w:color="auto" w:fill="auto"/>
            <w:vAlign w:val="center"/>
          </w:tcPr>
          <w:p w:rsidR="00FA211F" w:rsidRPr="00D55D31" w:rsidRDefault="00FA211F" w:rsidP="002614F9">
            <w:pPr>
              <w:pStyle w:val="Tablo"/>
              <w:jc w:val="center"/>
              <w:rPr>
                <w:rFonts w:eastAsiaTheme="minorHAnsi" w:cs="Times New Roman"/>
                <w:i w:val="0"/>
                <w:sz w:val="20"/>
                <w:szCs w:val="20"/>
                <w:lang w:eastAsia="en-US"/>
              </w:rPr>
            </w:pPr>
            <w:r w:rsidRPr="00D55D31">
              <w:rPr>
                <w:rFonts w:eastAsiaTheme="minorHAnsi" w:cs="Times New Roman"/>
                <w:i w:val="0"/>
                <w:sz w:val="20"/>
                <w:szCs w:val="20"/>
                <w:lang w:eastAsia="en-US"/>
              </w:rPr>
              <w:t>5,865</w:t>
            </w:r>
          </w:p>
        </w:tc>
      </w:tr>
    </w:tbl>
    <w:p w:rsidR="00FA211F" w:rsidRDefault="00FA211F" w:rsidP="00FA211F">
      <w:pPr>
        <w:autoSpaceDE w:val="0"/>
        <w:autoSpaceDN w:val="0"/>
        <w:adjustRightInd w:val="0"/>
        <w:spacing w:after="360" w:line="360" w:lineRule="auto"/>
        <w:jc w:val="left"/>
        <w:rPr>
          <w:rFonts w:eastAsiaTheme="minorHAnsi" w:cs="Times New Roman"/>
          <w:szCs w:val="24"/>
          <w:lang w:eastAsia="en-US"/>
        </w:rPr>
      </w:pPr>
    </w:p>
    <w:p w:rsidR="00FA211F" w:rsidRDefault="00FA211F" w:rsidP="00FA211F">
      <w:pPr>
        <w:autoSpaceDE w:val="0"/>
        <w:autoSpaceDN w:val="0"/>
        <w:adjustRightInd w:val="0"/>
        <w:spacing w:after="360" w:line="360" w:lineRule="auto"/>
      </w:pPr>
      <w:r>
        <w:t>Araştırma yapmaya yönelik m</w:t>
      </w:r>
      <w:r w:rsidRPr="00926E89">
        <w:t>otivasyon</w:t>
      </w:r>
      <w:r>
        <w:t xml:space="preserve"> son test sonuçları için en yüksek puanın 30 ve en düşük puanın 6 olduğu göz önünde bulundurularak bu sonuçların yer aldığı </w:t>
      </w:r>
      <w:r w:rsidR="00886D16">
        <w:fldChar w:fldCharType="begin"/>
      </w:r>
      <w:r>
        <w:instrText xml:space="preserve"> REF _Ref447718249 \h </w:instrText>
      </w:r>
      <w:r w:rsidR="00886D16">
        <w:fldChar w:fldCharType="separate"/>
      </w:r>
      <w:r w:rsidR="009A56AB">
        <w:t>Tablo 4.</w:t>
      </w:r>
      <w:r w:rsidR="009A56AB">
        <w:rPr>
          <w:noProof/>
        </w:rPr>
        <w:t>13</w:t>
      </w:r>
      <w:r w:rsidR="00886D16">
        <w:fldChar w:fldCharType="end"/>
      </w:r>
      <w:r>
        <w:t xml:space="preserve"> incelendiğinde; sadece geleneksel fen </w:t>
      </w:r>
      <w:r w:rsidRPr="000C664F">
        <w:t xml:space="preserve">ve teknoloji </w:t>
      </w:r>
      <w:r>
        <w:t xml:space="preserve">laboratuvarını kullanan öğrencilerin son test ortalama puanları </w:t>
      </w:r>
      <m:oMath>
        <m:acc>
          <m:accPr>
            <m:chr m:val="̅"/>
            <m:ctrlPr>
              <w:rPr>
                <w:rFonts w:ascii="Cambria Math" w:hAnsi="Cambria Math"/>
                <w:i/>
              </w:rPr>
            </m:ctrlPr>
          </m:accPr>
          <m:e>
            <m:r>
              <w:rPr>
                <w:rFonts w:ascii="Cambria Math" w:hAnsi="Cambria Math"/>
              </w:rPr>
              <m:t>X</m:t>
            </m:r>
          </m:e>
        </m:acc>
      </m:oMath>
      <w:r>
        <w:t>=</w:t>
      </w:r>
      <w:r w:rsidRPr="00763E33">
        <w:t>2</w:t>
      </w:r>
      <w:r>
        <w:t>3</w:t>
      </w:r>
      <w:r w:rsidRPr="00763E33">
        <w:t>,</w:t>
      </w:r>
      <w:r>
        <w:t>4</w:t>
      </w:r>
      <w:r w:rsidRPr="00763E33">
        <w:t>6</w:t>
      </w:r>
      <w:r>
        <w:t xml:space="preserve"> sadece web</w:t>
      </w:r>
      <w:r w:rsidRPr="000C664F">
        <w:t xml:space="preserve"> tabanlı çevrimiçi sanal fen ve teknoloji laboratuvar</w:t>
      </w:r>
      <w:r>
        <w:t xml:space="preserve">ını kullanan öğrencilerin son test ortalama puanları </w:t>
      </w:r>
      <m:oMath>
        <m:acc>
          <m:accPr>
            <m:chr m:val="̅"/>
            <m:ctrlPr>
              <w:rPr>
                <w:rFonts w:ascii="Cambria Math" w:hAnsi="Cambria Math"/>
                <w:i/>
              </w:rPr>
            </m:ctrlPr>
          </m:accPr>
          <m:e>
            <m:r>
              <w:rPr>
                <w:rFonts w:ascii="Cambria Math" w:hAnsi="Cambria Math"/>
              </w:rPr>
              <m:t>X</m:t>
            </m:r>
          </m:e>
        </m:acc>
      </m:oMath>
      <w:r>
        <w:t>=20</w:t>
      </w:r>
      <w:r w:rsidRPr="00763E33">
        <w:t>,</w:t>
      </w:r>
      <w:r>
        <w:t xml:space="preserve">63 geleneksel fen </w:t>
      </w:r>
      <w:r w:rsidRPr="000C664F">
        <w:t xml:space="preserve">ve teknoloji </w:t>
      </w:r>
      <w:r>
        <w:t>laboratuvarı ve web</w:t>
      </w:r>
      <w:r w:rsidRPr="000C664F">
        <w:t xml:space="preserve"> tabanlı çevrimiçi sanal fen ve teknoloji laboratuvar</w:t>
      </w:r>
      <w:r>
        <w:t xml:space="preserve">ını birlikte kullanan öğrencilerin son test ortalama puanları </w:t>
      </w:r>
      <m:oMath>
        <m:acc>
          <m:accPr>
            <m:chr m:val="̅"/>
            <m:ctrlPr>
              <w:rPr>
                <w:rFonts w:ascii="Cambria Math" w:hAnsi="Cambria Math"/>
                <w:i/>
              </w:rPr>
            </m:ctrlPr>
          </m:accPr>
          <m:e>
            <m:r>
              <w:rPr>
                <w:rFonts w:ascii="Cambria Math" w:hAnsi="Cambria Math"/>
              </w:rPr>
              <m:t>X</m:t>
            </m:r>
          </m:e>
        </m:acc>
      </m:oMath>
      <w:r>
        <w:t xml:space="preserve">=25,70 hiçbir laboratuvar ortamını kullanmayan öğrencilerin son test ortalama puanları </w:t>
      </w:r>
      <m:oMath>
        <m:acc>
          <m:accPr>
            <m:chr m:val="̅"/>
            <m:ctrlPr>
              <w:rPr>
                <w:rFonts w:ascii="Cambria Math" w:hAnsi="Cambria Math"/>
                <w:i/>
              </w:rPr>
            </m:ctrlPr>
          </m:accPr>
          <m:e>
            <m:r>
              <w:rPr>
                <w:rFonts w:ascii="Cambria Math" w:hAnsi="Cambria Math"/>
              </w:rPr>
              <m:t>X</m:t>
            </m:r>
          </m:e>
        </m:acc>
      </m:oMath>
      <w:r>
        <w:t xml:space="preserve"> = 22,23 olduğu görülmektedir.</w:t>
      </w:r>
    </w:p>
    <w:p w:rsidR="00FA211F" w:rsidRPr="00FA71F7" w:rsidRDefault="00FA211F" w:rsidP="00FA211F">
      <w:pPr>
        <w:pStyle w:val="Tablo"/>
        <w:spacing w:after="360"/>
        <w:ind w:left="1134" w:hanging="1134"/>
      </w:pPr>
      <w:bookmarkStart w:id="328" w:name="_Ref447788390"/>
      <w:bookmarkStart w:id="329" w:name="_Toc448232935"/>
      <w:bookmarkStart w:id="330" w:name="_Toc513987819"/>
      <w:r>
        <w:t>Tablo 4.</w:t>
      </w:r>
      <w:r w:rsidR="00F63956">
        <w:fldChar w:fldCharType="begin"/>
      </w:r>
      <w:r w:rsidR="00F63956">
        <w:instrText xml:space="preserve"> SEQ Tablo_4. \* ARABIC </w:instrText>
      </w:r>
      <w:r w:rsidR="00F63956">
        <w:fldChar w:fldCharType="separate"/>
      </w:r>
      <w:r w:rsidR="009A56AB">
        <w:rPr>
          <w:noProof/>
        </w:rPr>
        <w:t>14</w:t>
      </w:r>
      <w:r w:rsidR="00F63956">
        <w:rPr>
          <w:noProof/>
        </w:rPr>
        <w:fldChar w:fldCharType="end"/>
      </w:r>
      <w:bookmarkEnd w:id="328"/>
      <w:r w:rsidRPr="00FA71F7">
        <w:t xml:space="preserve">. Araştırma Yapmaya Yönelik Motivasyon Testi İki Yönlü KOVARYANS </w:t>
      </w:r>
      <w:r>
        <w:t xml:space="preserve"> </w:t>
      </w:r>
      <w:r w:rsidRPr="00FA71F7">
        <w:t>Analizi Sonuçları ( Motivasyon Ön Test Yardımcı Değişken )</w:t>
      </w:r>
      <w:bookmarkEnd w:id="329"/>
      <w:bookmarkEnd w:id="330"/>
    </w:p>
    <w:tbl>
      <w:tblPr>
        <w:tblW w:w="5000" w:type="pct"/>
        <w:tblBorders>
          <w:top w:val="single" w:sz="4" w:space="0" w:color="auto"/>
          <w:bottom w:val="single" w:sz="4" w:space="0" w:color="auto"/>
          <w:insideH w:val="single" w:sz="4" w:space="0" w:color="auto"/>
        </w:tblBorders>
        <w:tblCellMar>
          <w:left w:w="0" w:type="dxa"/>
          <w:right w:w="0" w:type="dxa"/>
        </w:tblCellMar>
        <w:tblLook w:val="0000" w:firstRow="0" w:lastRow="0" w:firstColumn="0" w:lastColumn="0" w:noHBand="0" w:noVBand="0"/>
      </w:tblPr>
      <w:tblGrid>
        <w:gridCol w:w="3828"/>
        <w:gridCol w:w="1135"/>
        <w:gridCol w:w="567"/>
        <w:gridCol w:w="1415"/>
        <w:gridCol w:w="709"/>
        <w:gridCol w:w="566"/>
      </w:tblGrid>
      <w:tr w:rsidR="00FA211F" w:rsidRPr="005E29D1" w:rsidTr="002614F9">
        <w:trPr>
          <w:cantSplit/>
        </w:trPr>
        <w:tc>
          <w:tcPr>
            <w:tcW w:w="2328"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Varyansın Kaynağı</w:t>
            </w:r>
          </w:p>
        </w:tc>
        <w:tc>
          <w:tcPr>
            <w:tcW w:w="690"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Kareler Toplamı</w:t>
            </w:r>
          </w:p>
        </w:tc>
        <w:tc>
          <w:tcPr>
            <w:tcW w:w="345"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Sd</w:t>
            </w:r>
          </w:p>
        </w:tc>
        <w:tc>
          <w:tcPr>
            <w:tcW w:w="861"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Ortalamaların Karesi</w:t>
            </w:r>
          </w:p>
        </w:tc>
        <w:tc>
          <w:tcPr>
            <w:tcW w:w="431"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F</w:t>
            </w:r>
          </w:p>
        </w:tc>
        <w:tc>
          <w:tcPr>
            <w:tcW w:w="344"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p</w:t>
            </w:r>
          </w:p>
        </w:tc>
      </w:tr>
      <w:tr w:rsidR="00FA211F" w:rsidRPr="005E29D1" w:rsidTr="002614F9">
        <w:trPr>
          <w:cantSplit/>
        </w:trPr>
        <w:tc>
          <w:tcPr>
            <w:tcW w:w="2328"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left"/>
              <w:rPr>
                <w:rFonts w:eastAsiaTheme="minorHAnsi" w:cs="Times New Roman"/>
                <w:color w:val="000000"/>
                <w:lang w:eastAsia="en-US"/>
              </w:rPr>
            </w:pPr>
            <w:r w:rsidRPr="00DA3592">
              <w:rPr>
                <w:rFonts w:cs="Times New Roman"/>
                <w:sz w:val="22"/>
              </w:rPr>
              <w:t>Araştırma Yapmaya Yönelik Motivasyon</w:t>
            </w:r>
          </w:p>
        </w:tc>
        <w:tc>
          <w:tcPr>
            <w:tcW w:w="690"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221,223</w:t>
            </w:r>
          </w:p>
        </w:tc>
        <w:tc>
          <w:tcPr>
            <w:tcW w:w="345"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1</w:t>
            </w:r>
          </w:p>
        </w:tc>
        <w:tc>
          <w:tcPr>
            <w:tcW w:w="861"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221,223</w:t>
            </w:r>
          </w:p>
        </w:tc>
        <w:tc>
          <w:tcPr>
            <w:tcW w:w="431"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6,372</w:t>
            </w:r>
          </w:p>
        </w:tc>
        <w:tc>
          <w:tcPr>
            <w:tcW w:w="344"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,013</w:t>
            </w:r>
          </w:p>
        </w:tc>
      </w:tr>
      <w:tr w:rsidR="00FA211F" w:rsidRPr="005E29D1" w:rsidTr="002614F9">
        <w:trPr>
          <w:cantSplit/>
        </w:trPr>
        <w:tc>
          <w:tcPr>
            <w:tcW w:w="2328"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left"/>
              <w:rPr>
                <w:rFonts w:eastAsiaTheme="minorHAnsi" w:cs="Times New Roman"/>
                <w:color w:val="000000"/>
                <w:lang w:eastAsia="en-US"/>
              </w:rPr>
            </w:pPr>
            <w:r w:rsidRPr="00DA3592">
              <w:rPr>
                <w:rFonts w:eastAsiaTheme="minorHAnsi" w:cs="Times New Roman"/>
                <w:color w:val="000000"/>
                <w:sz w:val="22"/>
                <w:lang w:eastAsia="en-US"/>
              </w:rPr>
              <w:t>Geleneksel Fen Laboratuvarı (GFL)</w:t>
            </w:r>
          </w:p>
        </w:tc>
        <w:tc>
          <w:tcPr>
            <w:tcW w:w="690"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122,141</w:t>
            </w:r>
          </w:p>
        </w:tc>
        <w:tc>
          <w:tcPr>
            <w:tcW w:w="345"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1</w:t>
            </w:r>
          </w:p>
        </w:tc>
        <w:tc>
          <w:tcPr>
            <w:tcW w:w="861"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122,141</w:t>
            </w:r>
          </w:p>
        </w:tc>
        <w:tc>
          <w:tcPr>
            <w:tcW w:w="431"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3,518</w:t>
            </w:r>
          </w:p>
        </w:tc>
        <w:tc>
          <w:tcPr>
            <w:tcW w:w="344"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,063</w:t>
            </w:r>
          </w:p>
        </w:tc>
      </w:tr>
      <w:tr w:rsidR="00FA211F" w:rsidRPr="005E29D1" w:rsidTr="002614F9">
        <w:trPr>
          <w:cantSplit/>
        </w:trPr>
        <w:tc>
          <w:tcPr>
            <w:tcW w:w="2328"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left"/>
              <w:rPr>
                <w:rFonts w:eastAsiaTheme="minorHAnsi" w:cs="Times New Roman"/>
                <w:color w:val="000000"/>
                <w:lang w:eastAsia="en-US"/>
              </w:rPr>
            </w:pPr>
            <w:r w:rsidRPr="00DA3592">
              <w:rPr>
                <w:rFonts w:eastAsiaTheme="minorHAnsi" w:cs="Times New Roman"/>
                <w:color w:val="000000"/>
                <w:sz w:val="22"/>
                <w:lang w:eastAsia="en-US"/>
              </w:rPr>
              <w:t>Sanal Fen Laboratuvarı(SFL)</w:t>
            </w:r>
          </w:p>
        </w:tc>
        <w:tc>
          <w:tcPr>
            <w:tcW w:w="690"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46,395</w:t>
            </w:r>
          </w:p>
        </w:tc>
        <w:tc>
          <w:tcPr>
            <w:tcW w:w="345"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1</w:t>
            </w:r>
          </w:p>
        </w:tc>
        <w:tc>
          <w:tcPr>
            <w:tcW w:w="861"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46,395</w:t>
            </w:r>
          </w:p>
        </w:tc>
        <w:tc>
          <w:tcPr>
            <w:tcW w:w="431"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1,336</w:t>
            </w:r>
          </w:p>
        </w:tc>
        <w:tc>
          <w:tcPr>
            <w:tcW w:w="344"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,250</w:t>
            </w:r>
          </w:p>
        </w:tc>
      </w:tr>
      <w:tr w:rsidR="00FA211F" w:rsidRPr="005E29D1" w:rsidTr="002614F9">
        <w:trPr>
          <w:cantSplit/>
        </w:trPr>
        <w:tc>
          <w:tcPr>
            <w:tcW w:w="2328"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left"/>
              <w:rPr>
                <w:rFonts w:eastAsiaTheme="minorHAnsi" w:cs="Times New Roman"/>
                <w:color w:val="000000"/>
                <w:lang w:eastAsia="en-US"/>
              </w:rPr>
            </w:pPr>
            <w:r w:rsidRPr="00DA3592">
              <w:rPr>
                <w:rFonts w:eastAsiaTheme="minorHAnsi" w:cs="Times New Roman"/>
                <w:color w:val="000000"/>
                <w:sz w:val="22"/>
                <w:lang w:eastAsia="en-US"/>
              </w:rPr>
              <w:t>Ortak Etki (GFLxSFL)</w:t>
            </w:r>
          </w:p>
        </w:tc>
        <w:tc>
          <w:tcPr>
            <w:tcW w:w="690"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18,003</w:t>
            </w:r>
          </w:p>
        </w:tc>
        <w:tc>
          <w:tcPr>
            <w:tcW w:w="345"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1</w:t>
            </w:r>
          </w:p>
        </w:tc>
        <w:tc>
          <w:tcPr>
            <w:tcW w:w="861"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18,003</w:t>
            </w:r>
          </w:p>
        </w:tc>
        <w:tc>
          <w:tcPr>
            <w:tcW w:w="431"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,519</w:t>
            </w:r>
          </w:p>
        </w:tc>
        <w:tc>
          <w:tcPr>
            <w:tcW w:w="344"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,473</w:t>
            </w:r>
          </w:p>
        </w:tc>
      </w:tr>
      <w:tr w:rsidR="00FA211F" w:rsidRPr="005E29D1" w:rsidTr="002614F9">
        <w:trPr>
          <w:cantSplit/>
        </w:trPr>
        <w:tc>
          <w:tcPr>
            <w:tcW w:w="2328"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left"/>
              <w:rPr>
                <w:rFonts w:eastAsiaTheme="minorHAnsi" w:cs="Times New Roman"/>
                <w:color w:val="000000"/>
                <w:lang w:eastAsia="en-US"/>
              </w:rPr>
            </w:pPr>
            <w:r w:rsidRPr="00DA3592">
              <w:rPr>
                <w:rFonts w:eastAsiaTheme="minorHAnsi" w:cs="Times New Roman"/>
                <w:color w:val="000000"/>
                <w:sz w:val="22"/>
                <w:lang w:eastAsia="en-US"/>
              </w:rPr>
              <w:t>Hata</w:t>
            </w:r>
          </w:p>
        </w:tc>
        <w:tc>
          <w:tcPr>
            <w:tcW w:w="690"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3992,877</w:t>
            </w:r>
          </w:p>
        </w:tc>
        <w:tc>
          <w:tcPr>
            <w:tcW w:w="345"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115</w:t>
            </w:r>
          </w:p>
        </w:tc>
        <w:tc>
          <w:tcPr>
            <w:tcW w:w="861"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34,721</w:t>
            </w:r>
          </w:p>
        </w:tc>
        <w:tc>
          <w:tcPr>
            <w:tcW w:w="431" w:type="pct"/>
            <w:shd w:val="clear" w:color="auto" w:fill="FFFFFF"/>
          </w:tcPr>
          <w:p w:rsidR="00FA211F" w:rsidRPr="00DA3592" w:rsidRDefault="00FA211F" w:rsidP="002614F9">
            <w:pPr>
              <w:autoSpaceDE w:val="0"/>
              <w:autoSpaceDN w:val="0"/>
              <w:adjustRightInd w:val="0"/>
              <w:spacing w:after="0" w:line="240" w:lineRule="auto"/>
              <w:jc w:val="center"/>
              <w:rPr>
                <w:rFonts w:eastAsiaTheme="minorHAnsi" w:cs="Times New Roman"/>
                <w:lang w:eastAsia="en-US"/>
              </w:rPr>
            </w:pPr>
          </w:p>
        </w:tc>
        <w:tc>
          <w:tcPr>
            <w:tcW w:w="344" w:type="pct"/>
            <w:shd w:val="clear" w:color="auto" w:fill="FFFFFF"/>
          </w:tcPr>
          <w:p w:rsidR="00FA211F" w:rsidRPr="00DA3592" w:rsidRDefault="00FA211F" w:rsidP="002614F9">
            <w:pPr>
              <w:autoSpaceDE w:val="0"/>
              <w:autoSpaceDN w:val="0"/>
              <w:adjustRightInd w:val="0"/>
              <w:spacing w:after="0" w:line="240" w:lineRule="auto"/>
              <w:jc w:val="center"/>
              <w:rPr>
                <w:rFonts w:eastAsiaTheme="minorHAnsi" w:cs="Times New Roman"/>
                <w:lang w:eastAsia="en-US"/>
              </w:rPr>
            </w:pPr>
          </w:p>
        </w:tc>
      </w:tr>
      <w:tr w:rsidR="00FA211F" w:rsidRPr="005E29D1" w:rsidTr="002614F9">
        <w:trPr>
          <w:cantSplit/>
        </w:trPr>
        <w:tc>
          <w:tcPr>
            <w:tcW w:w="2328"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left"/>
              <w:rPr>
                <w:rFonts w:eastAsiaTheme="minorHAnsi" w:cs="Times New Roman"/>
                <w:color w:val="000000"/>
                <w:lang w:eastAsia="en-US"/>
              </w:rPr>
            </w:pPr>
            <w:r w:rsidRPr="00DA3592">
              <w:rPr>
                <w:rFonts w:eastAsiaTheme="minorHAnsi" w:cs="Times New Roman"/>
                <w:color w:val="000000"/>
                <w:sz w:val="22"/>
                <w:lang w:eastAsia="en-US"/>
              </w:rPr>
              <w:t>Toplam</w:t>
            </w:r>
          </w:p>
        </w:tc>
        <w:tc>
          <w:tcPr>
            <w:tcW w:w="690"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68151,000</w:t>
            </w:r>
          </w:p>
        </w:tc>
        <w:tc>
          <w:tcPr>
            <w:tcW w:w="345"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120</w:t>
            </w:r>
          </w:p>
        </w:tc>
        <w:tc>
          <w:tcPr>
            <w:tcW w:w="861" w:type="pct"/>
            <w:shd w:val="clear" w:color="auto" w:fill="FFFFFF"/>
          </w:tcPr>
          <w:p w:rsidR="00FA211F" w:rsidRPr="00DA3592" w:rsidRDefault="00FA211F" w:rsidP="002614F9">
            <w:pPr>
              <w:autoSpaceDE w:val="0"/>
              <w:autoSpaceDN w:val="0"/>
              <w:adjustRightInd w:val="0"/>
              <w:spacing w:after="0" w:line="240" w:lineRule="auto"/>
              <w:jc w:val="center"/>
              <w:rPr>
                <w:rFonts w:eastAsiaTheme="minorHAnsi" w:cs="Times New Roman"/>
                <w:lang w:eastAsia="en-US"/>
              </w:rPr>
            </w:pPr>
          </w:p>
        </w:tc>
        <w:tc>
          <w:tcPr>
            <w:tcW w:w="431" w:type="pct"/>
            <w:shd w:val="clear" w:color="auto" w:fill="FFFFFF"/>
          </w:tcPr>
          <w:p w:rsidR="00FA211F" w:rsidRPr="00DA3592" w:rsidRDefault="00FA211F" w:rsidP="002614F9">
            <w:pPr>
              <w:autoSpaceDE w:val="0"/>
              <w:autoSpaceDN w:val="0"/>
              <w:adjustRightInd w:val="0"/>
              <w:spacing w:after="0" w:line="240" w:lineRule="auto"/>
              <w:jc w:val="center"/>
              <w:rPr>
                <w:rFonts w:eastAsiaTheme="minorHAnsi" w:cs="Times New Roman"/>
                <w:lang w:eastAsia="en-US"/>
              </w:rPr>
            </w:pPr>
          </w:p>
        </w:tc>
        <w:tc>
          <w:tcPr>
            <w:tcW w:w="344" w:type="pct"/>
            <w:shd w:val="clear" w:color="auto" w:fill="FFFFFF"/>
          </w:tcPr>
          <w:p w:rsidR="00FA211F" w:rsidRPr="00DA3592" w:rsidRDefault="00FA211F" w:rsidP="002614F9">
            <w:pPr>
              <w:autoSpaceDE w:val="0"/>
              <w:autoSpaceDN w:val="0"/>
              <w:adjustRightInd w:val="0"/>
              <w:spacing w:after="0" w:line="240" w:lineRule="auto"/>
              <w:jc w:val="center"/>
              <w:rPr>
                <w:rFonts w:eastAsiaTheme="minorHAnsi" w:cs="Times New Roman"/>
                <w:lang w:eastAsia="en-US"/>
              </w:rPr>
            </w:pPr>
          </w:p>
        </w:tc>
      </w:tr>
      <w:tr w:rsidR="00FA211F" w:rsidRPr="005E29D1" w:rsidTr="002614F9">
        <w:trPr>
          <w:cantSplit/>
        </w:trPr>
        <w:tc>
          <w:tcPr>
            <w:tcW w:w="2328"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left"/>
              <w:rPr>
                <w:rFonts w:eastAsiaTheme="minorHAnsi" w:cs="Times New Roman"/>
                <w:color w:val="000000"/>
                <w:lang w:eastAsia="en-US"/>
              </w:rPr>
            </w:pPr>
            <w:r w:rsidRPr="00DA3592">
              <w:rPr>
                <w:rFonts w:eastAsiaTheme="minorHAnsi" w:cs="Times New Roman"/>
                <w:color w:val="000000"/>
                <w:sz w:val="22"/>
                <w:lang w:eastAsia="en-US"/>
              </w:rPr>
              <w:t>Düzeltilmiş Toplam</w:t>
            </w:r>
          </w:p>
        </w:tc>
        <w:tc>
          <w:tcPr>
            <w:tcW w:w="690"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4624,992</w:t>
            </w:r>
          </w:p>
        </w:tc>
        <w:tc>
          <w:tcPr>
            <w:tcW w:w="345" w:type="pct"/>
            <w:shd w:val="clear" w:color="auto" w:fill="FFFFFF"/>
            <w:vAlign w:val="center"/>
          </w:tcPr>
          <w:p w:rsidR="00FA211F" w:rsidRPr="00DA3592" w:rsidRDefault="00FA211F" w:rsidP="002614F9">
            <w:pPr>
              <w:autoSpaceDE w:val="0"/>
              <w:autoSpaceDN w:val="0"/>
              <w:adjustRightInd w:val="0"/>
              <w:spacing w:after="0" w:line="320" w:lineRule="atLeast"/>
              <w:ind w:left="60" w:right="60"/>
              <w:jc w:val="center"/>
              <w:rPr>
                <w:rFonts w:eastAsiaTheme="minorHAnsi" w:cs="Times New Roman"/>
                <w:color w:val="000000"/>
                <w:lang w:eastAsia="en-US"/>
              </w:rPr>
            </w:pPr>
            <w:r w:rsidRPr="00DA3592">
              <w:rPr>
                <w:rFonts w:eastAsiaTheme="minorHAnsi" w:cs="Times New Roman"/>
                <w:color w:val="000000"/>
                <w:sz w:val="22"/>
                <w:lang w:eastAsia="en-US"/>
              </w:rPr>
              <w:t>119</w:t>
            </w:r>
          </w:p>
        </w:tc>
        <w:tc>
          <w:tcPr>
            <w:tcW w:w="861" w:type="pct"/>
            <w:shd w:val="clear" w:color="auto" w:fill="FFFFFF"/>
          </w:tcPr>
          <w:p w:rsidR="00FA211F" w:rsidRPr="00DA3592" w:rsidRDefault="00FA211F" w:rsidP="002614F9">
            <w:pPr>
              <w:autoSpaceDE w:val="0"/>
              <w:autoSpaceDN w:val="0"/>
              <w:adjustRightInd w:val="0"/>
              <w:spacing w:after="0" w:line="240" w:lineRule="auto"/>
              <w:jc w:val="center"/>
              <w:rPr>
                <w:rFonts w:eastAsiaTheme="minorHAnsi" w:cs="Times New Roman"/>
                <w:lang w:eastAsia="en-US"/>
              </w:rPr>
            </w:pPr>
          </w:p>
        </w:tc>
        <w:tc>
          <w:tcPr>
            <w:tcW w:w="431" w:type="pct"/>
            <w:shd w:val="clear" w:color="auto" w:fill="FFFFFF"/>
          </w:tcPr>
          <w:p w:rsidR="00FA211F" w:rsidRPr="00DA3592" w:rsidRDefault="00FA211F" w:rsidP="002614F9">
            <w:pPr>
              <w:autoSpaceDE w:val="0"/>
              <w:autoSpaceDN w:val="0"/>
              <w:adjustRightInd w:val="0"/>
              <w:spacing w:after="0" w:line="240" w:lineRule="auto"/>
              <w:jc w:val="center"/>
              <w:rPr>
                <w:rFonts w:eastAsiaTheme="minorHAnsi" w:cs="Times New Roman"/>
                <w:lang w:eastAsia="en-US"/>
              </w:rPr>
            </w:pPr>
          </w:p>
        </w:tc>
        <w:tc>
          <w:tcPr>
            <w:tcW w:w="344" w:type="pct"/>
            <w:shd w:val="clear" w:color="auto" w:fill="FFFFFF"/>
          </w:tcPr>
          <w:p w:rsidR="00FA211F" w:rsidRPr="00DA3592" w:rsidRDefault="00FA211F" w:rsidP="002614F9">
            <w:pPr>
              <w:autoSpaceDE w:val="0"/>
              <w:autoSpaceDN w:val="0"/>
              <w:adjustRightInd w:val="0"/>
              <w:spacing w:after="0" w:line="240" w:lineRule="auto"/>
              <w:jc w:val="center"/>
              <w:rPr>
                <w:rFonts w:eastAsiaTheme="minorHAnsi" w:cs="Times New Roman"/>
                <w:lang w:eastAsia="en-US"/>
              </w:rPr>
            </w:pPr>
          </w:p>
        </w:tc>
      </w:tr>
    </w:tbl>
    <w:p w:rsidR="00FA211F" w:rsidRPr="005E29D1" w:rsidRDefault="00FA211F" w:rsidP="00FA211F">
      <w:pPr>
        <w:autoSpaceDE w:val="0"/>
        <w:autoSpaceDN w:val="0"/>
        <w:adjustRightInd w:val="0"/>
        <w:spacing w:after="360" w:line="360" w:lineRule="auto"/>
        <w:jc w:val="left"/>
        <w:rPr>
          <w:rFonts w:eastAsiaTheme="minorHAnsi" w:cs="Times New Roman"/>
          <w:szCs w:val="24"/>
          <w:lang w:eastAsia="en-US"/>
        </w:rPr>
      </w:pPr>
    </w:p>
    <w:p w:rsidR="00FA211F" w:rsidRDefault="00886D16" w:rsidP="00FA211F">
      <w:pPr>
        <w:pStyle w:val="Tablo"/>
        <w:spacing w:after="360" w:line="360" w:lineRule="auto"/>
        <w:jc w:val="both"/>
        <w:rPr>
          <w:i w:val="0"/>
        </w:rPr>
      </w:pPr>
      <w:r>
        <w:rPr>
          <w:i w:val="0"/>
        </w:rPr>
        <w:lastRenderedPageBreak/>
        <w:fldChar w:fldCharType="begin"/>
      </w:r>
      <w:r w:rsidR="00FA211F">
        <w:rPr>
          <w:i w:val="0"/>
        </w:rPr>
        <w:instrText xml:space="preserve"> REF _Ref447788390 \h </w:instrText>
      </w:r>
      <w:r>
        <w:rPr>
          <w:i w:val="0"/>
        </w:rPr>
      </w:r>
      <w:r>
        <w:rPr>
          <w:i w:val="0"/>
        </w:rPr>
        <w:fldChar w:fldCharType="separate"/>
      </w:r>
      <w:r w:rsidR="009A56AB">
        <w:t>Tablo 4.</w:t>
      </w:r>
      <w:r w:rsidR="009A56AB">
        <w:rPr>
          <w:noProof/>
        </w:rPr>
        <w:t>14</w:t>
      </w:r>
      <w:r>
        <w:rPr>
          <w:i w:val="0"/>
        </w:rPr>
        <w:fldChar w:fldCharType="end"/>
      </w:r>
      <w:r w:rsidR="00FA211F">
        <w:rPr>
          <w:i w:val="0"/>
        </w:rPr>
        <w:t xml:space="preserve"> incelendiğinde geleneksel fen laboratuvarı kullanmanın araştırma yapmaya y</w:t>
      </w:r>
      <w:r w:rsidR="00FA211F" w:rsidRPr="00DA3592">
        <w:rPr>
          <w:i w:val="0"/>
        </w:rPr>
        <w:t xml:space="preserve">önelik </w:t>
      </w:r>
      <w:r w:rsidR="00FA211F">
        <w:rPr>
          <w:i w:val="0"/>
        </w:rPr>
        <w:t>m</w:t>
      </w:r>
      <w:r w:rsidR="00FA211F" w:rsidRPr="00DA3592">
        <w:rPr>
          <w:i w:val="0"/>
        </w:rPr>
        <w:t>otivasyon</w:t>
      </w:r>
      <w:r w:rsidR="00FA211F">
        <w:rPr>
          <w:i w:val="0"/>
        </w:rPr>
        <w:t xml:space="preserve"> üzerinde </w:t>
      </w:r>
      <w:r w:rsidR="00F73FCF">
        <w:rPr>
          <w:i w:val="0"/>
        </w:rPr>
        <w:t>anlamlı bir fark oluşturmadığı sonucuna ulaşılmıştır</w:t>
      </w:r>
      <w:r w:rsidR="00FA211F">
        <w:rPr>
          <w:i w:val="0"/>
        </w:rPr>
        <w:t xml:space="preserve"> [F=3,518; p&gt;,05]. Bir başka ifade ile geleneksel fen laboratuvarının öğrencilerin araştırma yapmaya y</w:t>
      </w:r>
      <w:r w:rsidR="00FA211F" w:rsidRPr="00DA3592">
        <w:rPr>
          <w:i w:val="0"/>
        </w:rPr>
        <w:t>önelik</w:t>
      </w:r>
      <w:r w:rsidR="00FA211F">
        <w:rPr>
          <w:i w:val="0"/>
        </w:rPr>
        <w:t xml:space="preserve"> motivasyonlarını etkilemediği görülmüştür. </w:t>
      </w:r>
    </w:p>
    <w:p w:rsidR="007A4F41" w:rsidRDefault="00FA211F" w:rsidP="00FA211F">
      <w:pPr>
        <w:pStyle w:val="Tablo"/>
        <w:spacing w:after="360" w:line="360" w:lineRule="auto"/>
        <w:jc w:val="both"/>
        <w:rPr>
          <w:i w:val="0"/>
        </w:rPr>
      </w:pPr>
      <w:r>
        <w:rPr>
          <w:i w:val="0"/>
        </w:rPr>
        <w:t>Aynı tabloya bakıldığında sanal fen laboratuvarı kullanmanın araştırma yapmaya y</w:t>
      </w:r>
      <w:r w:rsidRPr="00DA3592">
        <w:rPr>
          <w:i w:val="0"/>
        </w:rPr>
        <w:t>önelik</w:t>
      </w:r>
      <w:r>
        <w:rPr>
          <w:i w:val="0"/>
        </w:rPr>
        <w:t xml:space="preserve"> motivasyonları üzerinde istatistiksel olarak farklı olmadığı görülmüştür [F=1,336; p&gt;,05]. Her iki faktörün yani geleneksel fen laboratuvarı ve sanal fen laboratuvarının birlikte kullanılmasının araştırma yapmaya y</w:t>
      </w:r>
      <w:r w:rsidRPr="00DA3592">
        <w:rPr>
          <w:i w:val="0"/>
        </w:rPr>
        <w:t>önelik</w:t>
      </w:r>
      <w:r>
        <w:rPr>
          <w:i w:val="0"/>
        </w:rPr>
        <w:t xml:space="preserve"> motivasyon üzerinde anlamlı bir fark oluşturmamıştır [F=0,519; p&gt;,05].</w:t>
      </w:r>
    </w:p>
    <w:p w:rsidR="00FA211F" w:rsidRPr="001F433E" w:rsidRDefault="00FA211F" w:rsidP="007A4F41">
      <w:pPr>
        <w:spacing w:after="360" w:line="240" w:lineRule="auto"/>
        <w:jc w:val="left"/>
        <w:rPr>
          <w:i/>
          <w:iCs/>
          <w:szCs w:val="18"/>
        </w:rPr>
      </w:pPr>
      <w:bookmarkStart w:id="331" w:name="_Ref447719469"/>
      <w:bookmarkStart w:id="332" w:name="_Ref447977713"/>
      <w:bookmarkStart w:id="333" w:name="_Toc448232936"/>
      <w:bookmarkStart w:id="334" w:name="_Toc513987820"/>
      <w:r w:rsidRPr="007A4F41">
        <w:rPr>
          <w:i/>
          <w:iCs/>
          <w:szCs w:val="18"/>
        </w:rPr>
        <w:t>Tablo 4.</w:t>
      </w:r>
      <w:r w:rsidR="00886D16" w:rsidRPr="007A4F41">
        <w:rPr>
          <w:i/>
          <w:iCs/>
          <w:szCs w:val="18"/>
        </w:rPr>
        <w:fldChar w:fldCharType="begin"/>
      </w:r>
      <w:r w:rsidRPr="007A4F41">
        <w:rPr>
          <w:i/>
          <w:iCs/>
          <w:szCs w:val="18"/>
        </w:rPr>
        <w:instrText xml:space="preserve"> SEQ Tablo_4. \* ARABIC </w:instrText>
      </w:r>
      <w:r w:rsidR="00886D16" w:rsidRPr="007A4F41">
        <w:rPr>
          <w:i/>
          <w:iCs/>
          <w:szCs w:val="18"/>
        </w:rPr>
        <w:fldChar w:fldCharType="separate"/>
      </w:r>
      <w:r w:rsidR="009A56AB">
        <w:rPr>
          <w:i/>
          <w:iCs/>
          <w:noProof/>
          <w:szCs w:val="18"/>
        </w:rPr>
        <w:t>15</w:t>
      </w:r>
      <w:r w:rsidR="00886D16" w:rsidRPr="007A4F41">
        <w:rPr>
          <w:i/>
          <w:iCs/>
          <w:szCs w:val="18"/>
        </w:rPr>
        <w:fldChar w:fldCharType="end"/>
      </w:r>
      <w:bookmarkEnd w:id="331"/>
      <w:bookmarkEnd w:id="332"/>
      <w:r w:rsidRPr="007A4F41">
        <w:rPr>
          <w:i/>
          <w:iCs/>
          <w:szCs w:val="18"/>
        </w:rPr>
        <w:t>. Performansa Yönelik Motivasyon Son Test Betimsel İstatistikler</w:t>
      </w:r>
      <w:bookmarkEnd w:id="333"/>
      <w:bookmarkEnd w:id="334"/>
    </w:p>
    <w:tbl>
      <w:tblPr>
        <w:tblStyle w:val="TabloKlavuzu"/>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834"/>
        <w:gridCol w:w="1546"/>
        <w:gridCol w:w="468"/>
        <w:gridCol w:w="711"/>
        <w:gridCol w:w="820"/>
        <w:gridCol w:w="454"/>
        <w:gridCol w:w="710"/>
        <w:gridCol w:w="820"/>
        <w:gridCol w:w="545"/>
        <w:gridCol w:w="710"/>
        <w:gridCol w:w="818"/>
      </w:tblGrid>
      <w:tr w:rsidR="00FA211F" w:rsidTr="002614F9">
        <w:trPr>
          <w:trHeight w:val="337"/>
        </w:trPr>
        <w:tc>
          <w:tcPr>
            <w:tcW w:w="1410" w:type="pct"/>
            <w:gridSpan w:val="2"/>
            <w:vMerge w:val="restart"/>
            <w:shd w:val="clear" w:color="auto" w:fill="auto"/>
          </w:tcPr>
          <w:p w:rsidR="00FA211F" w:rsidRPr="00B62198" w:rsidRDefault="00FA211F" w:rsidP="002614F9">
            <w:pPr>
              <w:pStyle w:val="Tablo"/>
              <w:spacing w:line="360" w:lineRule="auto"/>
              <w:rPr>
                <w:rFonts w:cs="Times New Roman"/>
                <w:i w:val="0"/>
                <w:sz w:val="20"/>
                <w:szCs w:val="22"/>
              </w:rPr>
            </w:pPr>
          </w:p>
        </w:tc>
        <w:tc>
          <w:tcPr>
            <w:tcW w:w="2360" w:type="pct"/>
            <w:gridSpan w:val="6"/>
            <w:shd w:val="clear" w:color="auto" w:fill="auto"/>
            <w:vAlign w:val="center"/>
          </w:tcPr>
          <w:p w:rsidR="00FA211F" w:rsidRPr="00B62198" w:rsidRDefault="00FA211F" w:rsidP="002614F9">
            <w:pPr>
              <w:pStyle w:val="Tablo"/>
              <w:spacing w:line="360" w:lineRule="auto"/>
              <w:jc w:val="center"/>
              <w:rPr>
                <w:rFonts w:cs="Times New Roman"/>
                <w:b/>
                <w:i w:val="0"/>
                <w:sz w:val="20"/>
                <w:szCs w:val="22"/>
              </w:rPr>
            </w:pPr>
            <w:r w:rsidRPr="00B62198">
              <w:rPr>
                <w:rFonts w:cs="Times New Roman"/>
                <w:b/>
                <w:i w:val="0"/>
                <w:sz w:val="20"/>
                <w:szCs w:val="22"/>
              </w:rPr>
              <w:t>Geleneksel Fen Laboratuvarı</w:t>
            </w:r>
          </w:p>
        </w:tc>
        <w:tc>
          <w:tcPr>
            <w:tcW w:w="1229" w:type="pct"/>
            <w:gridSpan w:val="3"/>
            <w:vMerge w:val="restart"/>
            <w:shd w:val="clear" w:color="auto" w:fill="auto"/>
            <w:vAlign w:val="center"/>
          </w:tcPr>
          <w:p w:rsidR="00FA211F" w:rsidRPr="00B62198" w:rsidRDefault="00FA211F" w:rsidP="002614F9">
            <w:pPr>
              <w:pStyle w:val="Tablo"/>
              <w:spacing w:line="360" w:lineRule="auto"/>
              <w:jc w:val="center"/>
              <w:rPr>
                <w:rFonts w:cs="Times New Roman"/>
                <w:b/>
                <w:i w:val="0"/>
                <w:sz w:val="20"/>
                <w:szCs w:val="22"/>
              </w:rPr>
            </w:pPr>
            <w:r w:rsidRPr="00B62198">
              <w:rPr>
                <w:rFonts w:cs="Times New Roman"/>
                <w:b/>
                <w:i w:val="0"/>
                <w:sz w:val="20"/>
                <w:szCs w:val="22"/>
              </w:rPr>
              <w:t>Toplam</w:t>
            </w:r>
          </w:p>
        </w:tc>
      </w:tr>
      <w:tr w:rsidR="00FA211F" w:rsidTr="002614F9">
        <w:trPr>
          <w:trHeight w:val="337"/>
        </w:trPr>
        <w:tc>
          <w:tcPr>
            <w:tcW w:w="1410" w:type="pct"/>
            <w:gridSpan w:val="2"/>
            <w:vMerge/>
            <w:shd w:val="clear" w:color="auto" w:fill="auto"/>
          </w:tcPr>
          <w:p w:rsidR="00FA211F" w:rsidRPr="00B62198" w:rsidRDefault="00FA211F" w:rsidP="002614F9">
            <w:pPr>
              <w:pStyle w:val="Tablo"/>
              <w:rPr>
                <w:rFonts w:cs="Times New Roman"/>
                <w:i w:val="0"/>
                <w:sz w:val="20"/>
                <w:szCs w:val="22"/>
              </w:rPr>
            </w:pPr>
          </w:p>
        </w:tc>
        <w:tc>
          <w:tcPr>
            <w:tcW w:w="1184" w:type="pct"/>
            <w:gridSpan w:val="3"/>
            <w:shd w:val="clear" w:color="auto" w:fill="auto"/>
            <w:vAlign w:val="center"/>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Kullanan</w:t>
            </w:r>
          </w:p>
        </w:tc>
        <w:tc>
          <w:tcPr>
            <w:tcW w:w="1176" w:type="pct"/>
            <w:gridSpan w:val="3"/>
            <w:shd w:val="clear" w:color="auto" w:fill="auto"/>
            <w:vAlign w:val="center"/>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Kullanmayan</w:t>
            </w:r>
          </w:p>
        </w:tc>
        <w:tc>
          <w:tcPr>
            <w:tcW w:w="1229" w:type="pct"/>
            <w:gridSpan w:val="3"/>
            <w:vMerge/>
            <w:shd w:val="clear" w:color="auto" w:fill="auto"/>
          </w:tcPr>
          <w:p w:rsidR="00FA211F" w:rsidRPr="00B62198" w:rsidRDefault="00FA211F" w:rsidP="002614F9">
            <w:pPr>
              <w:pStyle w:val="Tablo"/>
              <w:jc w:val="center"/>
              <w:rPr>
                <w:rFonts w:cs="Times New Roman"/>
                <w:b/>
                <w:i w:val="0"/>
                <w:sz w:val="20"/>
                <w:szCs w:val="22"/>
              </w:rPr>
            </w:pPr>
          </w:p>
        </w:tc>
      </w:tr>
      <w:tr w:rsidR="00FA211F" w:rsidTr="002614F9">
        <w:trPr>
          <w:trHeight w:val="357"/>
        </w:trPr>
        <w:tc>
          <w:tcPr>
            <w:tcW w:w="1410" w:type="pct"/>
            <w:gridSpan w:val="2"/>
            <w:vMerge/>
            <w:shd w:val="clear" w:color="auto" w:fill="auto"/>
          </w:tcPr>
          <w:p w:rsidR="00FA211F" w:rsidRPr="00B62198" w:rsidRDefault="00FA211F" w:rsidP="002614F9">
            <w:pPr>
              <w:pStyle w:val="Tablo"/>
              <w:rPr>
                <w:rFonts w:cs="Times New Roman"/>
                <w:i w:val="0"/>
                <w:sz w:val="20"/>
                <w:szCs w:val="22"/>
              </w:rPr>
            </w:pPr>
          </w:p>
        </w:tc>
        <w:tc>
          <w:tcPr>
            <w:tcW w:w="277"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n</w:t>
            </w:r>
          </w:p>
        </w:tc>
        <w:tc>
          <w:tcPr>
            <w:tcW w:w="421"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ort</w:t>
            </w:r>
          </w:p>
        </w:tc>
        <w:tc>
          <w:tcPr>
            <w:tcW w:w="486"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std</w:t>
            </w:r>
          </w:p>
        </w:tc>
        <w:tc>
          <w:tcPr>
            <w:tcW w:w="269"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n</w:t>
            </w:r>
          </w:p>
        </w:tc>
        <w:tc>
          <w:tcPr>
            <w:tcW w:w="421"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ort</w:t>
            </w:r>
          </w:p>
        </w:tc>
        <w:tc>
          <w:tcPr>
            <w:tcW w:w="486"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std</w:t>
            </w:r>
          </w:p>
        </w:tc>
        <w:tc>
          <w:tcPr>
            <w:tcW w:w="323"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n</w:t>
            </w:r>
          </w:p>
        </w:tc>
        <w:tc>
          <w:tcPr>
            <w:tcW w:w="421"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ort</w:t>
            </w:r>
          </w:p>
        </w:tc>
        <w:tc>
          <w:tcPr>
            <w:tcW w:w="485"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std</w:t>
            </w:r>
          </w:p>
        </w:tc>
      </w:tr>
      <w:tr w:rsidR="00FA211F" w:rsidTr="002614F9">
        <w:trPr>
          <w:trHeight w:val="654"/>
        </w:trPr>
        <w:tc>
          <w:tcPr>
            <w:tcW w:w="494" w:type="pct"/>
            <w:vMerge w:val="restart"/>
            <w:shd w:val="clear" w:color="auto" w:fill="auto"/>
            <w:textDirection w:val="btLr"/>
            <w:vAlign w:val="center"/>
          </w:tcPr>
          <w:p w:rsidR="00FA211F" w:rsidRPr="00B62198" w:rsidRDefault="00FA211F" w:rsidP="002614F9">
            <w:pPr>
              <w:pStyle w:val="Tablo"/>
              <w:ind w:left="113" w:right="113"/>
              <w:jc w:val="center"/>
              <w:rPr>
                <w:rFonts w:cs="Times New Roman"/>
                <w:b/>
                <w:i w:val="0"/>
                <w:sz w:val="20"/>
                <w:szCs w:val="22"/>
              </w:rPr>
            </w:pPr>
            <w:r w:rsidRPr="00B62198">
              <w:rPr>
                <w:rFonts w:cs="Times New Roman"/>
                <w:b/>
                <w:i w:val="0"/>
                <w:sz w:val="20"/>
                <w:szCs w:val="22"/>
              </w:rPr>
              <w:t>Sanal Fen Laboratuvarı</w:t>
            </w:r>
          </w:p>
        </w:tc>
        <w:tc>
          <w:tcPr>
            <w:tcW w:w="916" w:type="pct"/>
            <w:shd w:val="clear" w:color="auto" w:fill="auto"/>
            <w:vAlign w:val="center"/>
          </w:tcPr>
          <w:p w:rsidR="00FA211F" w:rsidRPr="00B62198" w:rsidRDefault="00FA211F" w:rsidP="002614F9">
            <w:pPr>
              <w:pStyle w:val="Tablo"/>
              <w:rPr>
                <w:rFonts w:cs="Times New Roman"/>
                <w:b/>
                <w:i w:val="0"/>
                <w:sz w:val="20"/>
                <w:szCs w:val="22"/>
              </w:rPr>
            </w:pPr>
            <w:r w:rsidRPr="00B62198">
              <w:rPr>
                <w:rFonts w:cs="Times New Roman"/>
                <w:b/>
                <w:i w:val="0"/>
                <w:sz w:val="20"/>
                <w:szCs w:val="22"/>
              </w:rPr>
              <w:t>Kullanan</w:t>
            </w:r>
          </w:p>
        </w:tc>
        <w:tc>
          <w:tcPr>
            <w:tcW w:w="277"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cs="Times New Roman"/>
                <w:i w:val="0"/>
                <w:sz w:val="20"/>
                <w:szCs w:val="22"/>
              </w:rPr>
              <w:t>30</w:t>
            </w:r>
          </w:p>
        </w:tc>
        <w:tc>
          <w:tcPr>
            <w:tcW w:w="421"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i w:val="0"/>
                <w:color w:val="000000"/>
                <w:sz w:val="20"/>
                <w:szCs w:val="22"/>
                <w:lang w:eastAsia="en-US"/>
              </w:rPr>
              <w:t>22,40</w:t>
            </w:r>
          </w:p>
        </w:tc>
        <w:tc>
          <w:tcPr>
            <w:tcW w:w="486"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i w:val="0"/>
                <w:color w:val="000000"/>
                <w:sz w:val="20"/>
                <w:szCs w:val="22"/>
                <w:lang w:eastAsia="en-US"/>
              </w:rPr>
              <w:t>3,328</w:t>
            </w:r>
          </w:p>
        </w:tc>
        <w:tc>
          <w:tcPr>
            <w:tcW w:w="269"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cs="Times New Roman"/>
                <w:i w:val="0"/>
                <w:sz w:val="20"/>
                <w:szCs w:val="22"/>
              </w:rPr>
              <w:t>30</w:t>
            </w:r>
          </w:p>
        </w:tc>
        <w:tc>
          <w:tcPr>
            <w:tcW w:w="421"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i w:val="0"/>
                <w:color w:val="000000"/>
                <w:sz w:val="20"/>
                <w:szCs w:val="22"/>
                <w:lang w:eastAsia="en-US"/>
              </w:rPr>
              <w:t>18,23</w:t>
            </w:r>
          </w:p>
        </w:tc>
        <w:tc>
          <w:tcPr>
            <w:tcW w:w="486"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i w:val="0"/>
                <w:color w:val="000000"/>
                <w:sz w:val="20"/>
                <w:szCs w:val="22"/>
                <w:lang w:eastAsia="en-US"/>
              </w:rPr>
              <w:t>5,056</w:t>
            </w:r>
          </w:p>
        </w:tc>
        <w:tc>
          <w:tcPr>
            <w:tcW w:w="323"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60</w:t>
            </w:r>
          </w:p>
        </w:tc>
        <w:tc>
          <w:tcPr>
            <w:tcW w:w="421"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20,31</w:t>
            </w:r>
          </w:p>
        </w:tc>
        <w:tc>
          <w:tcPr>
            <w:tcW w:w="485"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4,192</w:t>
            </w:r>
          </w:p>
        </w:tc>
      </w:tr>
      <w:tr w:rsidR="00FA211F" w:rsidTr="002614F9">
        <w:trPr>
          <w:trHeight w:val="756"/>
        </w:trPr>
        <w:tc>
          <w:tcPr>
            <w:tcW w:w="494" w:type="pct"/>
            <w:vMerge/>
            <w:shd w:val="clear" w:color="auto" w:fill="auto"/>
          </w:tcPr>
          <w:p w:rsidR="00FA211F" w:rsidRPr="00B62198" w:rsidRDefault="00FA211F" w:rsidP="002614F9">
            <w:pPr>
              <w:pStyle w:val="Tablo"/>
              <w:rPr>
                <w:rFonts w:cs="Times New Roman"/>
                <w:b/>
                <w:i w:val="0"/>
                <w:sz w:val="20"/>
                <w:szCs w:val="22"/>
              </w:rPr>
            </w:pPr>
          </w:p>
        </w:tc>
        <w:tc>
          <w:tcPr>
            <w:tcW w:w="916" w:type="pct"/>
            <w:shd w:val="clear" w:color="auto" w:fill="auto"/>
            <w:vAlign w:val="center"/>
          </w:tcPr>
          <w:p w:rsidR="00FA211F" w:rsidRPr="00B62198" w:rsidRDefault="00FA211F" w:rsidP="002614F9">
            <w:pPr>
              <w:pStyle w:val="Tablo"/>
              <w:rPr>
                <w:rFonts w:cs="Times New Roman"/>
                <w:b/>
                <w:i w:val="0"/>
                <w:sz w:val="20"/>
                <w:szCs w:val="22"/>
              </w:rPr>
            </w:pPr>
            <w:r w:rsidRPr="00B62198">
              <w:rPr>
                <w:rFonts w:cs="Times New Roman"/>
                <w:b/>
                <w:i w:val="0"/>
                <w:sz w:val="20"/>
                <w:szCs w:val="22"/>
              </w:rPr>
              <w:t>Kullanmayan</w:t>
            </w:r>
          </w:p>
        </w:tc>
        <w:tc>
          <w:tcPr>
            <w:tcW w:w="277"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cs="Times New Roman"/>
                <w:i w:val="0"/>
                <w:sz w:val="20"/>
                <w:szCs w:val="22"/>
              </w:rPr>
              <w:t>30</w:t>
            </w:r>
          </w:p>
        </w:tc>
        <w:tc>
          <w:tcPr>
            <w:tcW w:w="421"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i w:val="0"/>
                <w:color w:val="000000"/>
                <w:sz w:val="20"/>
                <w:szCs w:val="22"/>
                <w:lang w:eastAsia="en-US"/>
              </w:rPr>
              <w:t>18,60</w:t>
            </w:r>
          </w:p>
        </w:tc>
        <w:tc>
          <w:tcPr>
            <w:tcW w:w="486"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i w:val="0"/>
                <w:color w:val="000000"/>
                <w:sz w:val="20"/>
                <w:szCs w:val="22"/>
                <w:lang w:eastAsia="en-US"/>
              </w:rPr>
              <w:t>4,022</w:t>
            </w:r>
          </w:p>
        </w:tc>
        <w:tc>
          <w:tcPr>
            <w:tcW w:w="269"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cs="Times New Roman"/>
                <w:i w:val="0"/>
                <w:sz w:val="20"/>
                <w:szCs w:val="22"/>
              </w:rPr>
              <w:t>30</w:t>
            </w:r>
          </w:p>
        </w:tc>
        <w:tc>
          <w:tcPr>
            <w:tcW w:w="421"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i w:val="0"/>
                <w:color w:val="000000"/>
                <w:sz w:val="20"/>
                <w:szCs w:val="22"/>
                <w:lang w:eastAsia="en-US"/>
              </w:rPr>
              <w:t>19,26</w:t>
            </w:r>
          </w:p>
        </w:tc>
        <w:tc>
          <w:tcPr>
            <w:tcW w:w="486"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i w:val="0"/>
                <w:color w:val="000000"/>
                <w:sz w:val="20"/>
                <w:szCs w:val="22"/>
                <w:lang w:eastAsia="en-US"/>
              </w:rPr>
              <w:t>3,876</w:t>
            </w:r>
          </w:p>
        </w:tc>
        <w:tc>
          <w:tcPr>
            <w:tcW w:w="323"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60</w:t>
            </w:r>
          </w:p>
        </w:tc>
        <w:tc>
          <w:tcPr>
            <w:tcW w:w="421"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18,93</w:t>
            </w:r>
          </w:p>
        </w:tc>
        <w:tc>
          <w:tcPr>
            <w:tcW w:w="485"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3,949</w:t>
            </w:r>
          </w:p>
        </w:tc>
      </w:tr>
      <w:tr w:rsidR="00FA211F" w:rsidTr="002614F9">
        <w:trPr>
          <w:trHeight w:val="450"/>
        </w:trPr>
        <w:tc>
          <w:tcPr>
            <w:tcW w:w="1410" w:type="pct"/>
            <w:gridSpan w:val="2"/>
            <w:shd w:val="clear" w:color="auto" w:fill="auto"/>
            <w:vAlign w:val="center"/>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Toplam</w:t>
            </w:r>
          </w:p>
        </w:tc>
        <w:tc>
          <w:tcPr>
            <w:tcW w:w="277"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60</w:t>
            </w:r>
          </w:p>
        </w:tc>
        <w:tc>
          <w:tcPr>
            <w:tcW w:w="421"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20,50</w:t>
            </w:r>
          </w:p>
        </w:tc>
        <w:tc>
          <w:tcPr>
            <w:tcW w:w="486"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3,675</w:t>
            </w:r>
          </w:p>
        </w:tc>
        <w:tc>
          <w:tcPr>
            <w:tcW w:w="269"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60</w:t>
            </w:r>
          </w:p>
        </w:tc>
        <w:tc>
          <w:tcPr>
            <w:tcW w:w="421"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18,74</w:t>
            </w:r>
          </w:p>
        </w:tc>
        <w:tc>
          <w:tcPr>
            <w:tcW w:w="486"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4,466</w:t>
            </w:r>
          </w:p>
        </w:tc>
        <w:tc>
          <w:tcPr>
            <w:tcW w:w="323"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120</w:t>
            </w:r>
          </w:p>
        </w:tc>
        <w:tc>
          <w:tcPr>
            <w:tcW w:w="421"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19,62</w:t>
            </w:r>
          </w:p>
        </w:tc>
        <w:tc>
          <w:tcPr>
            <w:tcW w:w="485"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4,070</w:t>
            </w:r>
          </w:p>
        </w:tc>
      </w:tr>
    </w:tbl>
    <w:p w:rsidR="00FA211F" w:rsidRDefault="00FA211F" w:rsidP="00FA211F">
      <w:pPr>
        <w:autoSpaceDE w:val="0"/>
        <w:autoSpaceDN w:val="0"/>
        <w:adjustRightInd w:val="0"/>
        <w:spacing w:after="360" w:line="360" w:lineRule="auto"/>
      </w:pPr>
    </w:p>
    <w:p w:rsidR="00FA211F" w:rsidRDefault="00FA211F" w:rsidP="00FA211F">
      <w:pPr>
        <w:autoSpaceDE w:val="0"/>
        <w:autoSpaceDN w:val="0"/>
        <w:adjustRightInd w:val="0"/>
        <w:spacing w:after="360" w:line="360" w:lineRule="auto"/>
      </w:pPr>
      <w:r>
        <w:t>Performansa yönelik m</w:t>
      </w:r>
      <w:r w:rsidRPr="00926E89">
        <w:t>otivasyon</w:t>
      </w:r>
      <w:r>
        <w:t xml:space="preserve"> son test sonuçları için en yüksek puanın 25 ve en düşük puanın 5 olduğu göz önünde bulundurularak bu sonuçların yer aldığı </w:t>
      </w:r>
      <w:r w:rsidR="00886D16">
        <w:fldChar w:fldCharType="begin"/>
      </w:r>
      <w:r>
        <w:instrText xml:space="preserve"> REF _Ref447977713 \h </w:instrText>
      </w:r>
      <w:r w:rsidR="00886D16">
        <w:fldChar w:fldCharType="separate"/>
      </w:r>
      <w:r w:rsidR="009A56AB" w:rsidRPr="007A4F41">
        <w:rPr>
          <w:i/>
          <w:iCs/>
          <w:szCs w:val="18"/>
        </w:rPr>
        <w:t>Tablo 4.</w:t>
      </w:r>
      <w:r w:rsidR="009A56AB">
        <w:rPr>
          <w:i/>
          <w:iCs/>
          <w:noProof/>
          <w:szCs w:val="18"/>
        </w:rPr>
        <w:t>15</w:t>
      </w:r>
      <w:r w:rsidR="00886D16">
        <w:fldChar w:fldCharType="end"/>
      </w:r>
      <w:r>
        <w:t xml:space="preserve"> incelendiğinde; sadece geleneksel fen </w:t>
      </w:r>
      <w:r w:rsidRPr="000C664F">
        <w:t xml:space="preserve">ve teknoloji </w:t>
      </w:r>
      <w:r>
        <w:t xml:space="preserve">laboratuvarını kullanan öğrencilerin son test ortalama puanları </w:t>
      </w:r>
      <m:oMath>
        <m:acc>
          <m:accPr>
            <m:chr m:val="̅"/>
            <m:ctrlPr>
              <w:rPr>
                <w:rFonts w:ascii="Cambria Math" w:hAnsi="Cambria Math"/>
                <w:i/>
              </w:rPr>
            </m:ctrlPr>
          </m:accPr>
          <m:e>
            <m:r>
              <w:rPr>
                <w:rFonts w:ascii="Cambria Math" w:hAnsi="Cambria Math"/>
              </w:rPr>
              <m:t>X</m:t>
            </m:r>
          </m:e>
        </m:acc>
      </m:oMath>
      <w:r>
        <w:t>=18,60 sadece web</w:t>
      </w:r>
      <w:r w:rsidRPr="000C664F">
        <w:t xml:space="preserve"> tabanlı çevrimiçi sanal fen ve teknoloji laboratuvar</w:t>
      </w:r>
      <w:r>
        <w:t xml:space="preserve">ını kullanan öğrencilerin son test ortalama puanları </w:t>
      </w:r>
      <m:oMath>
        <m:acc>
          <m:accPr>
            <m:chr m:val="̅"/>
            <m:ctrlPr>
              <w:rPr>
                <w:rFonts w:ascii="Cambria Math" w:hAnsi="Cambria Math"/>
                <w:i/>
              </w:rPr>
            </m:ctrlPr>
          </m:accPr>
          <m:e>
            <m:r>
              <w:rPr>
                <w:rFonts w:ascii="Cambria Math" w:hAnsi="Cambria Math"/>
              </w:rPr>
              <m:t>X</m:t>
            </m:r>
          </m:e>
        </m:acc>
      </m:oMath>
      <w:r>
        <w:t xml:space="preserve">=18,23 geleneksel fen </w:t>
      </w:r>
      <w:r w:rsidRPr="000C664F">
        <w:t xml:space="preserve">ve teknoloji </w:t>
      </w:r>
      <w:r>
        <w:t>laboratuvarı ve web</w:t>
      </w:r>
      <w:r w:rsidRPr="000C664F">
        <w:t xml:space="preserve"> tabanlı çevrimiçi sanal fen ve teknoloji laboratuvar</w:t>
      </w:r>
      <w:r>
        <w:t xml:space="preserve">ını birlikte kullanan öğrencilerin son test ortalama puanları </w:t>
      </w:r>
      <m:oMath>
        <m:acc>
          <m:accPr>
            <m:chr m:val="̅"/>
            <m:ctrlPr>
              <w:rPr>
                <w:rFonts w:ascii="Cambria Math" w:hAnsi="Cambria Math"/>
                <w:i/>
              </w:rPr>
            </m:ctrlPr>
          </m:accPr>
          <m:e>
            <m:r>
              <w:rPr>
                <w:rFonts w:ascii="Cambria Math" w:hAnsi="Cambria Math"/>
              </w:rPr>
              <m:t>X</m:t>
            </m:r>
          </m:e>
        </m:acc>
      </m:oMath>
      <w:r>
        <w:t xml:space="preserve">=22,40 hiçbir laboratuvar ortamını kullanmayan öğrencilerin son test ortalama puanları </w:t>
      </w:r>
      <m:oMath>
        <m:acc>
          <m:accPr>
            <m:chr m:val="̅"/>
            <m:ctrlPr>
              <w:rPr>
                <w:rFonts w:ascii="Cambria Math" w:hAnsi="Cambria Math"/>
                <w:i/>
              </w:rPr>
            </m:ctrlPr>
          </m:accPr>
          <m:e>
            <m:r>
              <w:rPr>
                <w:rFonts w:ascii="Cambria Math" w:hAnsi="Cambria Math"/>
              </w:rPr>
              <m:t>X</m:t>
            </m:r>
          </m:e>
        </m:acc>
      </m:oMath>
      <w:r>
        <w:t xml:space="preserve"> = 19,26 olduğu görülmektedir.</w:t>
      </w:r>
    </w:p>
    <w:p w:rsidR="00FA211F" w:rsidRDefault="00FA211F" w:rsidP="00FA211F">
      <w:pPr>
        <w:jc w:val="left"/>
      </w:pPr>
      <w:r>
        <w:br w:type="page"/>
      </w:r>
    </w:p>
    <w:p w:rsidR="00FA211F" w:rsidRPr="002C69D7" w:rsidRDefault="00FA211F" w:rsidP="00FA211F">
      <w:pPr>
        <w:pStyle w:val="Tablo"/>
        <w:spacing w:after="360"/>
        <w:ind w:left="1134" w:hanging="1134"/>
        <w:rPr>
          <w:rFonts w:eastAsiaTheme="minorHAnsi" w:cs="Times New Roman"/>
          <w:szCs w:val="24"/>
          <w:lang w:eastAsia="en-US"/>
        </w:rPr>
      </w:pPr>
      <w:bookmarkStart w:id="335" w:name="_Ref448132807"/>
      <w:bookmarkStart w:id="336" w:name="_Toc448232937"/>
      <w:bookmarkStart w:id="337" w:name="_Toc513987821"/>
      <w:r>
        <w:lastRenderedPageBreak/>
        <w:t>Tablo 4.</w:t>
      </w:r>
      <w:r w:rsidR="00F63956">
        <w:fldChar w:fldCharType="begin"/>
      </w:r>
      <w:r w:rsidR="00F63956">
        <w:instrText xml:space="preserve"> SEQ Tablo_4. \* ARABIC </w:instrText>
      </w:r>
      <w:r w:rsidR="00F63956">
        <w:fldChar w:fldCharType="separate"/>
      </w:r>
      <w:r w:rsidR="009A56AB">
        <w:rPr>
          <w:noProof/>
        </w:rPr>
        <w:t>16</w:t>
      </w:r>
      <w:r w:rsidR="00F63956">
        <w:rPr>
          <w:noProof/>
        </w:rPr>
        <w:fldChar w:fldCharType="end"/>
      </w:r>
      <w:bookmarkEnd w:id="335"/>
      <w:r>
        <w:t>.</w:t>
      </w:r>
      <w:r w:rsidRPr="00221F93">
        <w:t xml:space="preserve"> </w:t>
      </w:r>
      <w:r w:rsidRPr="0077543E">
        <w:t>Performansa Yönelik Motivasyon</w:t>
      </w:r>
      <w:r>
        <w:t xml:space="preserve"> Testi İki Yönlü KOVARYANS Analizi Sonuçları ( Motivasyon Ön Test Yardımcı Değişken )</w:t>
      </w:r>
      <w:bookmarkEnd w:id="336"/>
      <w:bookmarkEnd w:id="337"/>
    </w:p>
    <w:tbl>
      <w:tblPr>
        <w:tblW w:w="5000" w:type="pct"/>
        <w:tblBorders>
          <w:top w:val="single" w:sz="4" w:space="0" w:color="000000"/>
          <w:bottom w:val="single" w:sz="4" w:space="0" w:color="000000"/>
          <w:insideH w:val="single" w:sz="4" w:space="0" w:color="000000"/>
        </w:tblBorders>
        <w:tblCellMar>
          <w:left w:w="0" w:type="dxa"/>
          <w:right w:w="0" w:type="dxa"/>
        </w:tblCellMar>
        <w:tblLook w:val="0000" w:firstRow="0" w:lastRow="0" w:firstColumn="0" w:lastColumn="0" w:noHBand="0" w:noVBand="0"/>
      </w:tblPr>
      <w:tblGrid>
        <w:gridCol w:w="3828"/>
        <w:gridCol w:w="1135"/>
        <w:gridCol w:w="568"/>
        <w:gridCol w:w="1412"/>
        <w:gridCol w:w="570"/>
        <w:gridCol w:w="707"/>
      </w:tblGrid>
      <w:tr w:rsidR="00FA211F" w:rsidRPr="009A5C18" w:rsidTr="002614F9">
        <w:trPr>
          <w:cantSplit/>
        </w:trPr>
        <w:tc>
          <w:tcPr>
            <w:tcW w:w="2328"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Varyansın Kaynağı</w:t>
            </w:r>
          </w:p>
        </w:tc>
        <w:tc>
          <w:tcPr>
            <w:tcW w:w="690"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Kareler Toplamı</w:t>
            </w:r>
          </w:p>
        </w:tc>
        <w:tc>
          <w:tcPr>
            <w:tcW w:w="345"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Sd</w:t>
            </w:r>
          </w:p>
        </w:tc>
        <w:tc>
          <w:tcPr>
            <w:tcW w:w="859"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Ortalamaların Karesi</w:t>
            </w:r>
          </w:p>
        </w:tc>
        <w:tc>
          <w:tcPr>
            <w:tcW w:w="347"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F</w:t>
            </w:r>
          </w:p>
        </w:tc>
        <w:tc>
          <w:tcPr>
            <w:tcW w:w="430"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p</w:t>
            </w:r>
          </w:p>
        </w:tc>
      </w:tr>
      <w:tr w:rsidR="00FA211F" w:rsidRPr="009A5C18" w:rsidTr="002614F9">
        <w:trPr>
          <w:cantSplit/>
        </w:trPr>
        <w:tc>
          <w:tcPr>
            <w:tcW w:w="2328"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B62198">
              <w:rPr>
                <w:rFonts w:cs="Times New Roman"/>
                <w:b/>
                <w:sz w:val="20"/>
                <w:szCs w:val="20"/>
              </w:rPr>
              <w:t>Performansa Yönelik Motivasyon</w:t>
            </w:r>
          </w:p>
        </w:tc>
        <w:tc>
          <w:tcPr>
            <w:tcW w:w="690"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11,324</w:t>
            </w:r>
          </w:p>
        </w:tc>
        <w:tc>
          <w:tcPr>
            <w:tcW w:w="345"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w:t>
            </w:r>
          </w:p>
        </w:tc>
        <w:tc>
          <w:tcPr>
            <w:tcW w:w="859"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11,324</w:t>
            </w:r>
          </w:p>
        </w:tc>
        <w:tc>
          <w:tcPr>
            <w:tcW w:w="347"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,666</w:t>
            </w:r>
          </w:p>
        </w:tc>
        <w:tc>
          <w:tcPr>
            <w:tcW w:w="430"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,416</w:t>
            </w:r>
          </w:p>
        </w:tc>
      </w:tr>
      <w:tr w:rsidR="00FA211F" w:rsidRPr="009A5C18" w:rsidTr="002614F9">
        <w:trPr>
          <w:cantSplit/>
        </w:trPr>
        <w:tc>
          <w:tcPr>
            <w:tcW w:w="2328"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Geleneksel Fen Laboratuvarı (GFL)</w:t>
            </w:r>
          </w:p>
        </w:tc>
        <w:tc>
          <w:tcPr>
            <w:tcW w:w="690"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68,202</w:t>
            </w:r>
          </w:p>
        </w:tc>
        <w:tc>
          <w:tcPr>
            <w:tcW w:w="345"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w:t>
            </w:r>
          </w:p>
        </w:tc>
        <w:tc>
          <w:tcPr>
            <w:tcW w:w="859"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68,202</w:t>
            </w:r>
          </w:p>
        </w:tc>
        <w:tc>
          <w:tcPr>
            <w:tcW w:w="347"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4,009</w:t>
            </w:r>
          </w:p>
        </w:tc>
        <w:tc>
          <w:tcPr>
            <w:tcW w:w="430"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,048</w:t>
            </w:r>
          </w:p>
        </w:tc>
      </w:tr>
      <w:tr w:rsidR="00FA211F" w:rsidRPr="009A5C18" w:rsidTr="002614F9">
        <w:trPr>
          <w:cantSplit/>
        </w:trPr>
        <w:tc>
          <w:tcPr>
            <w:tcW w:w="2328"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Sanal Fen Laboratuvarı(SFL)</w:t>
            </w:r>
          </w:p>
        </w:tc>
        <w:tc>
          <w:tcPr>
            <w:tcW w:w="690"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65,660</w:t>
            </w:r>
          </w:p>
        </w:tc>
        <w:tc>
          <w:tcPr>
            <w:tcW w:w="345"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w:t>
            </w:r>
          </w:p>
        </w:tc>
        <w:tc>
          <w:tcPr>
            <w:tcW w:w="859"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65,660</w:t>
            </w:r>
          </w:p>
        </w:tc>
        <w:tc>
          <w:tcPr>
            <w:tcW w:w="347"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3,860</w:t>
            </w:r>
          </w:p>
        </w:tc>
        <w:tc>
          <w:tcPr>
            <w:tcW w:w="430"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,052</w:t>
            </w:r>
          </w:p>
        </w:tc>
      </w:tr>
      <w:tr w:rsidR="00FA211F" w:rsidRPr="009A5C18" w:rsidTr="002614F9">
        <w:trPr>
          <w:cantSplit/>
        </w:trPr>
        <w:tc>
          <w:tcPr>
            <w:tcW w:w="2328"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Ortak Etki (GFLxSFL)</w:t>
            </w:r>
          </w:p>
        </w:tc>
        <w:tc>
          <w:tcPr>
            <w:tcW w:w="690"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124,903</w:t>
            </w:r>
          </w:p>
        </w:tc>
        <w:tc>
          <w:tcPr>
            <w:tcW w:w="345"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w:t>
            </w:r>
          </w:p>
        </w:tc>
        <w:tc>
          <w:tcPr>
            <w:tcW w:w="859"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124,903</w:t>
            </w:r>
          </w:p>
        </w:tc>
        <w:tc>
          <w:tcPr>
            <w:tcW w:w="347"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7,342</w:t>
            </w:r>
          </w:p>
        </w:tc>
        <w:tc>
          <w:tcPr>
            <w:tcW w:w="430"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,008</w:t>
            </w:r>
          </w:p>
        </w:tc>
      </w:tr>
      <w:tr w:rsidR="00FA211F" w:rsidRPr="009A5C18" w:rsidTr="002614F9">
        <w:trPr>
          <w:cantSplit/>
        </w:trPr>
        <w:tc>
          <w:tcPr>
            <w:tcW w:w="2328"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Hata</w:t>
            </w:r>
          </w:p>
        </w:tc>
        <w:tc>
          <w:tcPr>
            <w:tcW w:w="690"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1956,310</w:t>
            </w:r>
          </w:p>
        </w:tc>
        <w:tc>
          <w:tcPr>
            <w:tcW w:w="345"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115</w:t>
            </w:r>
          </w:p>
        </w:tc>
        <w:tc>
          <w:tcPr>
            <w:tcW w:w="859"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17,011</w:t>
            </w:r>
          </w:p>
        </w:tc>
        <w:tc>
          <w:tcPr>
            <w:tcW w:w="347" w:type="pct"/>
            <w:shd w:val="clear" w:color="auto" w:fill="FFFFFF"/>
            <w:vAlign w:val="center"/>
          </w:tcPr>
          <w:p w:rsidR="00FA211F" w:rsidRPr="00B62198"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430" w:type="pct"/>
            <w:shd w:val="clear" w:color="auto" w:fill="FFFFFF"/>
            <w:vAlign w:val="center"/>
          </w:tcPr>
          <w:p w:rsidR="00FA211F" w:rsidRPr="00B62198"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r w:rsidR="00FA211F" w:rsidRPr="009A5C18" w:rsidTr="002614F9">
        <w:trPr>
          <w:cantSplit/>
        </w:trPr>
        <w:tc>
          <w:tcPr>
            <w:tcW w:w="2328"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Toplam</w:t>
            </w:r>
          </w:p>
        </w:tc>
        <w:tc>
          <w:tcPr>
            <w:tcW w:w="690"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48509,000</w:t>
            </w:r>
          </w:p>
        </w:tc>
        <w:tc>
          <w:tcPr>
            <w:tcW w:w="345"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120</w:t>
            </w:r>
          </w:p>
        </w:tc>
        <w:tc>
          <w:tcPr>
            <w:tcW w:w="859" w:type="pct"/>
            <w:shd w:val="clear" w:color="auto" w:fill="FFFFFF"/>
            <w:vAlign w:val="center"/>
          </w:tcPr>
          <w:p w:rsidR="00FA211F" w:rsidRPr="00B62198"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347" w:type="pct"/>
            <w:shd w:val="clear" w:color="auto" w:fill="FFFFFF"/>
            <w:vAlign w:val="center"/>
          </w:tcPr>
          <w:p w:rsidR="00FA211F" w:rsidRPr="00B62198"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430" w:type="pct"/>
            <w:shd w:val="clear" w:color="auto" w:fill="FFFFFF"/>
            <w:vAlign w:val="center"/>
          </w:tcPr>
          <w:p w:rsidR="00FA211F" w:rsidRPr="00B62198"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r w:rsidR="00FA211F" w:rsidRPr="009A5C18" w:rsidTr="002614F9">
        <w:trPr>
          <w:cantSplit/>
        </w:trPr>
        <w:tc>
          <w:tcPr>
            <w:tcW w:w="2328"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Düzeltilmiş Toplam</w:t>
            </w:r>
          </w:p>
        </w:tc>
        <w:tc>
          <w:tcPr>
            <w:tcW w:w="690"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2292,125</w:t>
            </w:r>
          </w:p>
        </w:tc>
        <w:tc>
          <w:tcPr>
            <w:tcW w:w="345" w:type="pct"/>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119</w:t>
            </w:r>
          </w:p>
        </w:tc>
        <w:tc>
          <w:tcPr>
            <w:tcW w:w="859" w:type="pct"/>
            <w:shd w:val="clear" w:color="auto" w:fill="FFFFFF"/>
            <w:vAlign w:val="center"/>
          </w:tcPr>
          <w:p w:rsidR="00FA211F" w:rsidRPr="00B62198"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347" w:type="pct"/>
            <w:shd w:val="clear" w:color="auto" w:fill="FFFFFF"/>
            <w:vAlign w:val="center"/>
          </w:tcPr>
          <w:p w:rsidR="00FA211F" w:rsidRPr="00B62198"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430" w:type="pct"/>
            <w:shd w:val="clear" w:color="auto" w:fill="FFFFFF"/>
            <w:vAlign w:val="center"/>
          </w:tcPr>
          <w:p w:rsidR="00FA211F" w:rsidRPr="00B62198"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bl>
    <w:p w:rsidR="00FA211F" w:rsidRDefault="00FA211F" w:rsidP="00FA211F">
      <w:pPr>
        <w:autoSpaceDE w:val="0"/>
        <w:autoSpaceDN w:val="0"/>
        <w:adjustRightInd w:val="0"/>
        <w:spacing w:after="360" w:line="360" w:lineRule="auto"/>
      </w:pPr>
    </w:p>
    <w:bookmarkStart w:id="338" w:name="_Ref447733840"/>
    <w:p w:rsidR="00FA211F" w:rsidRPr="00822425" w:rsidRDefault="00886D16" w:rsidP="00FA211F">
      <w:pPr>
        <w:pStyle w:val="Tablo"/>
        <w:spacing w:after="360" w:line="360" w:lineRule="auto"/>
        <w:jc w:val="both"/>
        <w:rPr>
          <w:i w:val="0"/>
        </w:rPr>
      </w:pPr>
      <w:r w:rsidRPr="00822425">
        <w:rPr>
          <w:i w:val="0"/>
        </w:rPr>
        <w:fldChar w:fldCharType="begin"/>
      </w:r>
      <w:r w:rsidR="00FA211F" w:rsidRPr="00822425">
        <w:rPr>
          <w:i w:val="0"/>
        </w:rPr>
        <w:instrText xml:space="preserve"> REF _Ref448132807 \h  \* MERGEFORMAT </w:instrText>
      </w:r>
      <w:r w:rsidRPr="00822425">
        <w:rPr>
          <w:i w:val="0"/>
        </w:rPr>
      </w:r>
      <w:r w:rsidRPr="00822425">
        <w:rPr>
          <w:i w:val="0"/>
        </w:rPr>
        <w:fldChar w:fldCharType="separate"/>
      </w:r>
      <w:r w:rsidR="009A56AB" w:rsidRPr="009A56AB">
        <w:rPr>
          <w:i w:val="0"/>
        </w:rPr>
        <w:t>Tablo 4.16</w:t>
      </w:r>
      <w:r w:rsidRPr="00822425">
        <w:rPr>
          <w:i w:val="0"/>
        </w:rPr>
        <w:fldChar w:fldCharType="end"/>
      </w:r>
      <w:r w:rsidR="00FA211F" w:rsidRPr="00822425">
        <w:rPr>
          <w:i w:val="0"/>
        </w:rPr>
        <w:t xml:space="preserve"> incelendiğinde geleneksel fen laboratuvarı kullanmanın performansa yönelik motivasyon üzerinde anlamlı bir fark yar</w:t>
      </w:r>
      <w:r w:rsidR="00FA211F">
        <w:rPr>
          <w:i w:val="0"/>
        </w:rPr>
        <w:t>attığı görülmüştür [F=4,009; p&lt;</w:t>
      </w:r>
      <w:r w:rsidR="00FA211F" w:rsidRPr="00822425">
        <w:rPr>
          <w:i w:val="0"/>
        </w:rPr>
        <w:t xml:space="preserve">,05]. Bir başka ifade ile geleneksel fen laboratuvarının öğrencilerin performansa yönelik motivasyonlarını etkilemediği görülmüştür. </w:t>
      </w:r>
    </w:p>
    <w:p w:rsidR="00FA211F" w:rsidRDefault="00FA211F" w:rsidP="00FA211F">
      <w:pPr>
        <w:pStyle w:val="Tablo"/>
        <w:spacing w:after="360" w:line="360" w:lineRule="auto"/>
        <w:jc w:val="both"/>
        <w:rPr>
          <w:i w:val="0"/>
        </w:rPr>
      </w:pPr>
      <w:r w:rsidRPr="00822425">
        <w:rPr>
          <w:i w:val="0"/>
        </w:rPr>
        <w:t>Aynı tabloya bakıldığında sanal fen laboratuvarı kullanmanın performansa yönelik motivasyonları üzerinde istatistiksel olarak farklı olmadığı görülmüştür [F=3,860;</w:t>
      </w:r>
      <w:r>
        <w:rPr>
          <w:i w:val="0"/>
        </w:rPr>
        <w:t xml:space="preserve"> </w:t>
      </w:r>
      <w:r w:rsidRPr="00822425">
        <w:rPr>
          <w:i w:val="0"/>
        </w:rPr>
        <w:t>p&gt;,05]. Her iki faktörün yani geleneksel fen laboratuvarı ve sanal fen laboratuvarının birlikte kullanılmasının performansa yöneli</w:t>
      </w:r>
      <w:r>
        <w:rPr>
          <w:i w:val="0"/>
        </w:rPr>
        <w:t>k motivasyon üzerinde anlamlı fark oluşturmaktadır</w:t>
      </w:r>
      <w:r w:rsidRPr="00822425">
        <w:rPr>
          <w:i w:val="0"/>
        </w:rPr>
        <w:t>[F=7,342</w:t>
      </w:r>
      <w:r>
        <w:rPr>
          <w:i w:val="0"/>
        </w:rPr>
        <w:t>;</w:t>
      </w:r>
      <w:r w:rsidR="00164DEB">
        <w:rPr>
          <w:i w:val="0"/>
        </w:rPr>
        <w:t xml:space="preserve"> </w:t>
      </w:r>
      <w:r>
        <w:rPr>
          <w:i w:val="0"/>
        </w:rPr>
        <w:t>p&lt;</w:t>
      </w:r>
      <w:r w:rsidRPr="00822425">
        <w:rPr>
          <w:i w:val="0"/>
        </w:rPr>
        <w:t>,05].</w:t>
      </w:r>
    </w:p>
    <w:p w:rsidR="00FA211F" w:rsidRDefault="00FA211F" w:rsidP="00FA211F">
      <w:pPr>
        <w:pStyle w:val="Tablo"/>
        <w:spacing w:after="360"/>
        <w:rPr>
          <w:rFonts w:eastAsiaTheme="minorHAnsi" w:cs="Times New Roman"/>
          <w:szCs w:val="24"/>
          <w:lang w:eastAsia="en-US"/>
        </w:rPr>
      </w:pPr>
      <w:bookmarkStart w:id="339" w:name="_Ref447978084"/>
      <w:bookmarkStart w:id="340" w:name="_Toc448232938"/>
      <w:bookmarkStart w:id="341" w:name="_Toc513987822"/>
      <w:r>
        <w:t>Tablo 4.</w:t>
      </w:r>
      <w:r w:rsidR="00F63956">
        <w:fldChar w:fldCharType="begin"/>
      </w:r>
      <w:r w:rsidR="00F63956">
        <w:instrText xml:space="preserve"> SEQ Tablo_4. \* ARABIC </w:instrText>
      </w:r>
      <w:r w:rsidR="00F63956">
        <w:fldChar w:fldCharType="separate"/>
      </w:r>
      <w:r w:rsidR="009A56AB">
        <w:rPr>
          <w:noProof/>
        </w:rPr>
        <w:t>17</w:t>
      </w:r>
      <w:r w:rsidR="00F63956">
        <w:rPr>
          <w:noProof/>
        </w:rPr>
        <w:fldChar w:fldCharType="end"/>
      </w:r>
      <w:bookmarkEnd w:id="339"/>
      <w:r>
        <w:t>. İletişime Yönelik Motivasyon Son Test Betimsel İstatistikler</w:t>
      </w:r>
      <w:bookmarkEnd w:id="338"/>
      <w:bookmarkEnd w:id="340"/>
      <w:bookmarkEnd w:id="341"/>
    </w:p>
    <w:tbl>
      <w:tblPr>
        <w:tblStyle w:val="TabloKlavuzu"/>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834"/>
        <w:gridCol w:w="1546"/>
        <w:gridCol w:w="468"/>
        <w:gridCol w:w="711"/>
        <w:gridCol w:w="820"/>
        <w:gridCol w:w="454"/>
        <w:gridCol w:w="710"/>
        <w:gridCol w:w="820"/>
        <w:gridCol w:w="545"/>
        <w:gridCol w:w="710"/>
        <w:gridCol w:w="818"/>
      </w:tblGrid>
      <w:tr w:rsidR="00FA211F" w:rsidTr="002614F9">
        <w:trPr>
          <w:trHeight w:val="337"/>
        </w:trPr>
        <w:tc>
          <w:tcPr>
            <w:tcW w:w="1410" w:type="pct"/>
            <w:gridSpan w:val="2"/>
            <w:vMerge w:val="restart"/>
            <w:shd w:val="clear" w:color="auto" w:fill="auto"/>
          </w:tcPr>
          <w:p w:rsidR="00FA211F" w:rsidRPr="00B62198" w:rsidRDefault="00FA211F" w:rsidP="002614F9">
            <w:pPr>
              <w:pStyle w:val="Tablo"/>
              <w:spacing w:line="360" w:lineRule="auto"/>
              <w:rPr>
                <w:rFonts w:cs="Times New Roman"/>
                <w:i w:val="0"/>
                <w:sz w:val="20"/>
                <w:szCs w:val="22"/>
              </w:rPr>
            </w:pPr>
          </w:p>
        </w:tc>
        <w:tc>
          <w:tcPr>
            <w:tcW w:w="2360" w:type="pct"/>
            <w:gridSpan w:val="6"/>
            <w:shd w:val="clear" w:color="auto" w:fill="auto"/>
            <w:vAlign w:val="center"/>
          </w:tcPr>
          <w:p w:rsidR="00FA211F" w:rsidRPr="00B62198" w:rsidRDefault="00FA211F" w:rsidP="002614F9">
            <w:pPr>
              <w:pStyle w:val="Tablo"/>
              <w:spacing w:line="360" w:lineRule="auto"/>
              <w:jc w:val="center"/>
              <w:rPr>
                <w:rFonts w:cs="Times New Roman"/>
                <w:b/>
                <w:i w:val="0"/>
                <w:sz w:val="20"/>
                <w:szCs w:val="22"/>
              </w:rPr>
            </w:pPr>
            <w:r w:rsidRPr="00B62198">
              <w:rPr>
                <w:rFonts w:cs="Times New Roman"/>
                <w:b/>
                <w:i w:val="0"/>
                <w:sz w:val="20"/>
                <w:szCs w:val="22"/>
              </w:rPr>
              <w:t>Geleneksel Fen Laboratuvarı</w:t>
            </w:r>
          </w:p>
        </w:tc>
        <w:tc>
          <w:tcPr>
            <w:tcW w:w="1229" w:type="pct"/>
            <w:gridSpan w:val="3"/>
            <w:vMerge w:val="restart"/>
            <w:shd w:val="clear" w:color="auto" w:fill="auto"/>
            <w:vAlign w:val="center"/>
          </w:tcPr>
          <w:p w:rsidR="00FA211F" w:rsidRPr="00B62198" w:rsidRDefault="00FA211F" w:rsidP="002614F9">
            <w:pPr>
              <w:pStyle w:val="Tablo"/>
              <w:spacing w:line="360" w:lineRule="auto"/>
              <w:jc w:val="center"/>
              <w:rPr>
                <w:rFonts w:cs="Times New Roman"/>
                <w:b/>
                <w:i w:val="0"/>
                <w:sz w:val="20"/>
                <w:szCs w:val="22"/>
              </w:rPr>
            </w:pPr>
            <w:r w:rsidRPr="00B62198">
              <w:rPr>
                <w:rFonts w:cs="Times New Roman"/>
                <w:b/>
                <w:i w:val="0"/>
                <w:sz w:val="20"/>
                <w:szCs w:val="22"/>
              </w:rPr>
              <w:t>Toplam</w:t>
            </w:r>
          </w:p>
        </w:tc>
      </w:tr>
      <w:tr w:rsidR="00FA211F" w:rsidTr="002614F9">
        <w:trPr>
          <w:trHeight w:val="337"/>
        </w:trPr>
        <w:tc>
          <w:tcPr>
            <w:tcW w:w="1410" w:type="pct"/>
            <w:gridSpan w:val="2"/>
            <w:vMerge/>
            <w:shd w:val="clear" w:color="auto" w:fill="auto"/>
          </w:tcPr>
          <w:p w:rsidR="00FA211F" w:rsidRPr="00B62198" w:rsidRDefault="00FA211F" w:rsidP="002614F9">
            <w:pPr>
              <w:pStyle w:val="Tablo"/>
              <w:rPr>
                <w:rFonts w:cs="Times New Roman"/>
                <w:i w:val="0"/>
                <w:sz w:val="20"/>
                <w:szCs w:val="22"/>
              </w:rPr>
            </w:pPr>
          </w:p>
        </w:tc>
        <w:tc>
          <w:tcPr>
            <w:tcW w:w="1184" w:type="pct"/>
            <w:gridSpan w:val="3"/>
            <w:shd w:val="clear" w:color="auto" w:fill="auto"/>
            <w:vAlign w:val="center"/>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Kullanan</w:t>
            </w:r>
          </w:p>
        </w:tc>
        <w:tc>
          <w:tcPr>
            <w:tcW w:w="1176" w:type="pct"/>
            <w:gridSpan w:val="3"/>
            <w:shd w:val="clear" w:color="auto" w:fill="auto"/>
            <w:vAlign w:val="center"/>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Kullanmayan</w:t>
            </w:r>
          </w:p>
        </w:tc>
        <w:tc>
          <w:tcPr>
            <w:tcW w:w="1229" w:type="pct"/>
            <w:gridSpan w:val="3"/>
            <w:vMerge/>
            <w:shd w:val="clear" w:color="auto" w:fill="auto"/>
          </w:tcPr>
          <w:p w:rsidR="00FA211F" w:rsidRPr="00B62198" w:rsidRDefault="00FA211F" w:rsidP="002614F9">
            <w:pPr>
              <w:pStyle w:val="Tablo"/>
              <w:jc w:val="center"/>
              <w:rPr>
                <w:rFonts w:cs="Times New Roman"/>
                <w:b/>
                <w:i w:val="0"/>
                <w:sz w:val="20"/>
                <w:szCs w:val="22"/>
              </w:rPr>
            </w:pPr>
          </w:p>
        </w:tc>
      </w:tr>
      <w:tr w:rsidR="00FA211F" w:rsidTr="002614F9">
        <w:trPr>
          <w:trHeight w:val="357"/>
        </w:trPr>
        <w:tc>
          <w:tcPr>
            <w:tcW w:w="1410" w:type="pct"/>
            <w:gridSpan w:val="2"/>
            <w:vMerge/>
            <w:shd w:val="clear" w:color="auto" w:fill="auto"/>
          </w:tcPr>
          <w:p w:rsidR="00FA211F" w:rsidRPr="00B62198" w:rsidRDefault="00FA211F" w:rsidP="002614F9">
            <w:pPr>
              <w:pStyle w:val="Tablo"/>
              <w:rPr>
                <w:rFonts w:cs="Times New Roman"/>
                <w:i w:val="0"/>
                <w:sz w:val="20"/>
                <w:szCs w:val="22"/>
              </w:rPr>
            </w:pPr>
          </w:p>
        </w:tc>
        <w:tc>
          <w:tcPr>
            <w:tcW w:w="277"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n</w:t>
            </w:r>
          </w:p>
        </w:tc>
        <w:tc>
          <w:tcPr>
            <w:tcW w:w="421"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ort</w:t>
            </w:r>
          </w:p>
        </w:tc>
        <w:tc>
          <w:tcPr>
            <w:tcW w:w="486"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std</w:t>
            </w:r>
          </w:p>
        </w:tc>
        <w:tc>
          <w:tcPr>
            <w:tcW w:w="269"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n</w:t>
            </w:r>
          </w:p>
        </w:tc>
        <w:tc>
          <w:tcPr>
            <w:tcW w:w="421"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ort</w:t>
            </w:r>
          </w:p>
        </w:tc>
        <w:tc>
          <w:tcPr>
            <w:tcW w:w="486"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std</w:t>
            </w:r>
          </w:p>
        </w:tc>
        <w:tc>
          <w:tcPr>
            <w:tcW w:w="323"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n</w:t>
            </w:r>
          </w:p>
        </w:tc>
        <w:tc>
          <w:tcPr>
            <w:tcW w:w="421"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ort</w:t>
            </w:r>
          </w:p>
        </w:tc>
        <w:tc>
          <w:tcPr>
            <w:tcW w:w="485"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std</w:t>
            </w:r>
          </w:p>
        </w:tc>
      </w:tr>
      <w:tr w:rsidR="00FA211F" w:rsidTr="002614F9">
        <w:trPr>
          <w:trHeight w:val="654"/>
        </w:trPr>
        <w:tc>
          <w:tcPr>
            <w:tcW w:w="494" w:type="pct"/>
            <w:vMerge w:val="restart"/>
            <w:shd w:val="clear" w:color="auto" w:fill="auto"/>
            <w:textDirection w:val="btLr"/>
            <w:vAlign w:val="center"/>
          </w:tcPr>
          <w:p w:rsidR="00FA211F" w:rsidRPr="00B62198" w:rsidRDefault="00FA211F" w:rsidP="002614F9">
            <w:pPr>
              <w:pStyle w:val="Tablo"/>
              <w:ind w:left="113" w:right="113"/>
              <w:jc w:val="center"/>
              <w:rPr>
                <w:rFonts w:cs="Times New Roman"/>
                <w:b/>
                <w:i w:val="0"/>
                <w:sz w:val="20"/>
                <w:szCs w:val="22"/>
              </w:rPr>
            </w:pPr>
            <w:r w:rsidRPr="00B62198">
              <w:rPr>
                <w:rFonts w:cs="Times New Roman"/>
                <w:b/>
                <w:i w:val="0"/>
                <w:sz w:val="20"/>
                <w:szCs w:val="22"/>
              </w:rPr>
              <w:t>Sanal Fen Laboratuvarı</w:t>
            </w:r>
          </w:p>
        </w:tc>
        <w:tc>
          <w:tcPr>
            <w:tcW w:w="916" w:type="pct"/>
            <w:shd w:val="clear" w:color="auto" w:fill="auto"/>
            <w:vAlign w:val="center"/>
          </w:tcPr>
          <w:p w:rsidR="00FA211F" w:rsidRPr="00B62198" w:rsidRDefault="00FA211F" w:rsidP="002614F9">
            <w:pPr>
              <w:pStyle w:val="Tablo"/>
              <w:rPr>
                <w:rFonts w:cs="Times New Roman"/>
                <w:b/>
                <w:i w:val="0"/>
                <w:sz w:val="20"/>
                <w:szCs w:val="22"/>
              </w:rPr>
            </w:pPr>
            <w:r w:rsidRPr="00B62198">
              <w:rPr>
                <w:rFonts w:cs="Times New Roman"/>
                <w:b/>
                <w:i w:val="0"/>
                <w:sz w:val="20"/>
                <w:szCs w:val="22"/>
              </w:rPr>
              <w:t>Kullanan</w:t>
            </w:r>
          </w:p>
        </w:tc>
        <w:tc>
          <w:tcPr>
            <w:tcW w:w="277"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cs="Times New Roman"/>
                <w:i w:val="0"/>
                <w:sz w:val="20"/>
                <w:szCs w:val="22"/>
              </w:rPr>
              <w:t>30</w:t>
            </w:r>
          </w:p>
        </w:tc>
        <w:tc>
          <w:tcPr>
            <w:tcW w:w="421"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i w:val="0"/>
                <w:color w:val="000000"/>
                <w:sz w:val="20"/>
                <w:szCs w:val="22"/>
                <w:lang w:eastAsia="en-US"/>
              </w:rPr>
              <w:t>21,22</w:t>
            </w:r>
          </w:p>
        </w:tc>
        <w:tc>
          <w:tcPr>
            <w:tcW w:w="486"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i w:val="0"/>
                <w:color w:val="000000"/>
                <w:sz w:val="20"/>
                <w:szCs w:val="22"/>
                <w:lang w:eastAsia="en-US"/>
              </w:rPr>
              <w:t>18,940</w:t>
            </w:r>
          </w:p>
        </w:tc>
        <w:tc>
          <w:tcPr>
            <w:tcW w:w="269"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cs="Times New Roman"/>
                <w:i w:val="0"/>
                <w:sz w:val="20"/>
                <w:szCs w:val="22"/>
              </w:rPr>
              <w:t>30</w:t>
            </w:r>
          </w:p>
        </w:tc>
        <w:tc>
          <w:tcPr>
            <w:tcW w:w="421"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i w:val="0"/>
                <w:color w:val="000000"/>
                <w:sz w:val="20"/>
                <w:szCs w:val="22"/>
                <w:lang w:eastAsia="en-US"/>
              </w:rPr>
              <w:t>18,63</w:t>
            </w:r>
          </w:p>
        </w:tc>
        <w:tc>
          <w:tcPr>
            <w:tcW w:w="486"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i w:val="0"/>
                <w:color w:val="000000"/>
                <w:sz w:val="20"/>
                <w:szCs w:val="22"/>
                <w:lang w:eastAsia="en-US"/>
              </w:rPr>
              <w:t>21,659</w:t>
            </w:r>
          </w:p>
        </w:tc>
        <w:tc>
          <w:tcPr>
            <w:tcW w:w="323"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60</w:t>
            </w:r>
          </w:p>
        </w:tc>
        <w:tc>
          <w:tcPr>
            <w:tcW w:w="421"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19,92</w:t>
            </w:r>
          </w:p>
        </w:tc>
        <w:tc>
          <w:tcPr>
            <w:tcW w:w="485"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20,299</w:t>
            </w:r>
          </w:p>
        </w:tc>
      </w:tr>
      <w:tr w:rsidR="00FA211F" w:rsidTr="002614F9">
        <w:trPr>
          <w:trHeight w:val="756"/>
        </w:trPr>
        <w:tc>
          <w:tcPr>
            <w:tcW w:w="494" w:type="pct"/>
            <w:vMerge/>
            <w:shd w:val="clear" w:color="auto" w:fill="auto"/>
          </w:tcPr>
          <w:p w:rsidR="00FA211F" w:rsidRPr="00B62198" w:rsidRDefault="00FA211F" w:rsidP="002614F9">
            <w:pPr>
              <w:pStyle w:val="Tablo"/>
              <w:rPr>
                <w:rFonts w:cs="Times New Roman"/>
                <w:b/>
                <w:i w:val="0"/>
                <w:sz w:val="20"/>
                <w:szCs w:val="22"/>
              </w:rPr>
            </w:pPr>
          </w:p>
        </w:tc>
        <w:tc>
          <w:tcPr>
            <w:tcW w:w="916" w:type="pct"/>
            <w:shd w:val="clear" w:color="auto" w:fill="auto"/>
            <w:vAlign w:val="center"/>
          </w:tcPr>
          <w:p w:rsidR="00FA211F" w:rsidRPr="00B62198" w:rsidRDefault="00FA211F" w:rsidP="002614F9">
            <w:pPr>
              <w:pStyle w:val="Tablo"/>
              <w:rPr>
                <w:rFonts w:cs="Times New Roman"/>
                <w:b/>
                <w:i w:val="0"/>
                <w:sz w:val="20"/>
                <w:szCs w:val="22"/>
              </w:rPr>
            </w:pPr>
            <w:r w:rsidRPr="00B62198">
              <w:rPr>
                <w:rFonts w:cs="Times New Roman"/>
                <w:b/>
                <w:i w:val="0"/>
                <w:sz w:val="20"/>
                <w:szCs w:val="22"/>
              </w:rPr>
              <w:t>Kullanmayan</w:t>
            </w:r>
          </w:p>
        </w:tc>
        <w:tc>
          <w:tcPr>
            <w:tcW w:w="277"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cs="Times New Roman"/>
                <w:i w:val="0"/>
                <w:sz w:val="20"/>
                <w:szCs w:val="22"/>
              </w:rPr>
              <w:t>30</w:t>
            </w:r>
          </w:p>
        </w:tc>
        <w:tc>
          <w:tcPr>
            <w:tcW w:w="421"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i w:val="0"/>
                <w:color w:val="000000"/>
                <w:sz w:val="20"/>
                <w:szCs w:val="22"/>
                <w:lang w:eastAsia="en-US"/>
              </w:rPr>
              <w:t>15,09</w:t>
            </w:r>
          </w:p>
        </w:tc>
        <w:tc>
          <w:tcPr>
            <w:tcW w:w="486"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i w:val="0"/>
                <w:color w:val="000000"/>
                <w:sz w:val="20"/>
                <w:szCs w:val="22"/>
                <w:lang w:eastAsia="en-US"/>
              </w:rPr>
              <w:t>21,904</w:t>
            </w:r>
          </w:p>
        </w:tc>
        <w:tc>
          <w:tcPr>
            <w:tcW w:w="269"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cs="Times New Roman"/>
                <w:i w:val="0"/>
                <w:sz w:val="20"/>
                <w:szCs w:val="22"/>
              </w:rPr>
              <w:t>30</w:t>
            </w:r>
          </w:p>
        </w:tc>
        <w:tc>
          <w:tcPr>
            <w:tcW w:w="421"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i w:val="0"/>
                <w:color w:val="000000"/>
                <w:sz w:val="20"/>
                <w:szCs w:val="22"/>
                <w:lang w:eastAsia="en-US"/>
              </w:rPr>
              <w:t>17,66</w:t>
            </w:r>
          </w:p>
        </w:tc>
        <w:tc>
          <w:tcPr>
            <w:tcW w:w="486"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i w:val="0"/>
                <w:color w:val="000000"/>
                <w:sz w:val="20"/>
                <w:szCs w:val="22"/>
                <w:lang w:eastAsia="en-US"/>
              </w:rPr>
              <w:t>20,544</w:t>
            </w:r>
          </w:p>
        </w:tc>
        <w:tc>
          <w:tcPr>
            <w:tcW w:w="323"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60</w:t>
            </w:r>
          </w:p>
        </w:tc>
        <w:tc>
          <w:tcPr>
            <w:tcW w:w="421"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16,37</w:t>
            </w:r>
          </w:p>
        </w:tc>
        <w:tc>
          <w:tcPr>
            <w:tcW w:w="485"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21,224</w:t>
            </w:r>
          </w:p>
        </w:tc>
      </w:tr>
      <w:tr w:rsidR="00FA211F" w:rsidTr="002614F9">
        <w:trPr>
          <w:trHeight w:val="450"/>
        </w:trPr>
        <w:tc>
          <w:tcPr>
            <w:tcW w:w="1410" w:type="pct"/>
            <w:gridSpan w:val="2"/>
            <w:shd w:val="clear" w:color="auto" w:fill="auto"/>
            <w:vAlign w:val="center"/>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Toplam</w:t>
            </w:r>
          </w:p>
        </w:tc>
        <w:tc>
          <w:tcPr>
            <w:tcW w:w="277"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60</w:t>
            </w:r>
          </w:p>
        </w:tc>
        <w:tc>
          <w:tcPr>
            <w:tcW w:w="421"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18,15</w:t>
            </w:r>
          </w:p>
        </w:tc>
        <w:tc>
          <w:tcPr>
            <w:tcW w:w="486"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20,422</w:t>
            </w:r>
          </w:p>
        </w:tc>
        <w:tc>
          <w:tcPr>
            <w:tcW w:w="269"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60</w:t>
            </w:r>
          </w:p>
        </w:tc>
        <w:tc>
          <w:tcPr>
            <w:tcW w:w="421"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18,14</w:t>
            </w:r>
          </w:p>
        </w:tc>
        <w:tc>
          <w:tcPr>
            <w:tcW w:w="486"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21,101</w:t>
            </w:r>
          </w:p>
        </w:tc>
        <w:tc>
          <w:tcPr>
            <w:tcW w:w="323"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120</w:t>
            </w:r>
          </w:p>
        </w:tc>
        <w:tc>
          <w:tcPr>
            <w:tcW w:w="421"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18,14</w:t>
            </w:r>
          </w:p>
        </w:tc>
        <w:tc>
          <w:tcPr>
            <w:tcW w:w="485"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20,761</w:t>
            </w:r>
          </w:p>
        </w:tc>
      </w:tr>
    </w:tbl>
    <w:p w:rsidR="00FA211F" w:rsidRDefault="00FA211F" w:rsidP="00FA211F">
      <w:pPr>
        <w:autoSpaceDE w:val="0"/>
        <w:autoSpaceDN w:val="0"/>
        <w:adjustRightInd w:val="0"/>
        <w:spacing w:after="360" w:line="360" w:lineRule="auto"/>
        <w:jc w:val="left"/>
        <w:rPr>
          <w:rFonts w:eastAsiaTheme="minorHAnsi" w:cs="Times New Roman"/>
          <w:szCs w:val="24"/>
          <w:lang w:eastAsia="en-US"/>
        </w:rPr>
      </w:pPr>
    </w:p>
    <w:p w:rsidR="00FA211F" w:rsidRDefault="00FA211F" w:rsidP="00FA211F">
      <w:pPr>
        <w:autoSpaceDE w:val="0"/>
        <w:autoSpaceDN w:val="0"/>
        <w:adjustRightInd w:val="0"/>
        <w:spacing w:after="360" w:line="360" w:lineRule="auto"/>
      </w:pPr>
      <w:r>
        <w:lastRenderedPageBreak/>
        <w:t>İletişime yönelik m</w:t>
      </w:r>
      <w:r w:rsidRPr="00926E89">
        <w:t>otivasyon</w:t>
      </w:r>
      <w:r>
        <w:t xml:space="preserve"> son test sonuçları için en yüksek puanın 25 ve en düşük puanın 5 olduğu göz önünde bulundurularak bu sonuçların yer aldığı </w:t>
      </w:r>
      <w:r w:rsidR="00886D16">
        <w:fldChar w:fldCharType="begin"/>
      </w:r>
      <w:r>
        <w:instrText xml:space="preserve"> REF _Ref447978084 \h </w:instrText>
      </w:r>
      <w:r w:rsidR="00886D16">
        <w:fldChar w:fldCharType="separate"/>
      </w:r>
      <w:r w:rsidR="009A56AB">
        <w:t>Tablo 4.</w:t>
      </w:r>
      <w:r w:rsidR="009A56AB">
        <w:rPr>
          <w:noProof/>
        </w:rPr>
        <w:t>17</w:t>
      </w:r>
      <w:r w:rsidR="00886D16">
        <w:fldChar w:fldCharType="end"/>
      </w:r>
      <w:r>
        <w:t xml:space="preserve"> incelendiğinde; sadece geleneksel fen </w:t>
      </w:r>
      <w:r w:rsidRPr="000C664F">
        <w:t xml:space="preserve">ve teknoloji </w:t>
      </w:r>
      <w:r>
        <w:t xml:space="preserve">laboratuvarını kullanan öğrencilerin son test ortalama puanları </w:t>
      </w:r>
      <m:oMath>
        <m:acc>
          <m:accPr>
            <m:chr m:val="̅"/>
            <m:ctrlPr>
              <w:rPr>
                <w:rFonts w:ascii="Cambria Math" w:hAnsi="Cambria Math"/>
                <w:i/>
              </w:rPr>
            </m:ctrlPr>
          </m:accPr>
          <m:e>
            <m:r>
              <w:rPr>
                <w:rFonts w:ascii="Cambria Math" w:hAnsi="Cambria Math"/>
              </w:rPr>
              <m:t>X</m:t>
            </m:r>
          </m:e>
        </m:acc>
      </m:oMath>
      <w:r>
        <w:t>=15,09 sadece web</w:t>
      </w:r>
      <w:r w:rsidRPr="000C664F">
        <w:t xml:space="preserve"> tabanlı çevrimiçi sanal fen ve teknoloji laboratuvar</w:t>
      </w:r>
      <w:r>
        <w:t xml:space="preserve">ını kullanan öğrencilerin son test ortalama puanları </w:t>
      </w:r>
      <m:oMath>
        <m:acc>
          <m:accPr>
            <m:chr m:val="̅"/>
            <m:ctrlPr>
              <w:rPr>
                <w:rFonts w:ascii="Cambria Math" w:hAnsi="Cambria Math"/>
                <w:i/>
              </w:rPr>
            </m:ctrlPr>
          </m:accPr>
          <m:e>
            <m:r>
              <w:rPr>
                <w:rFonts w:ascii="Cambria Math" w:hAnsi="Cambria Math"/>
              </w:rPr>
              <m:t>X</m:t>
            </m:r>
          </m:e>
        </m:acc>
      </m:oMath>
      <w:r>
        <w:t xml:space="preserve">=18,63 geleneksel fen </w:t>
      </w:r>
      <w:r w:rsidRPr="000C664F">
        <w:t xml:space="preserve">ve teknoloji </w:t>
      </w:r>
      <w:r>
        <w:t>laboratuvarı ve web</w:t>
      </w:r>
      <w:r w:rsidRPr="000C664F">
        <w:t xml:space="preserve"> tabanlı çevrimiçi sanal fen ve teknoloji laboratuvar</w:t>
      </w:r>
      <w:r>
        <w:t xml:space="preserve">ını birlikte kullanan öğrencilerin son test ortalama puanları </w:t>
      </w:r>
      <m:oMath>
        <m:acc>
          <m:accPr>
            <m:chr m:val="̅"/>
            <m:ctrlPr>
              <w:rPr>
                <w:rFonts w:ascii="Cambria Math" w:hAnsi="Cambria Math"/>
                <w:i/>
              </w:rPr>
            </m:ctrlPr>
          </m:accPr>
          <m:e>
            <m:r>
              <w:rPr>
                <w:rFonts w:ascii="Cambria Math" w:hAnsi="Cambria Math"/>
              </w:rPr>
              <m:t>X</m:t>
            </m:r>
          </m:e>
        </m:acc>
      </m:oMath>
      <w:r>
        <w:t xml:space="preserve">=21,22 hiçbir laboratuvar ortamını kullanmayan öğrencilerin son test ortalama puanları </w:t>
      </w:r>
      <m:oMath>
        <m:acc>
          <m:accPr>
            <m:chr m:val="̅"/>
            <m:ctrlPr>
              <w:rPr>
                <w:rFonts w:ascii="Cambria Math" w:hAnsi="Cambria Math"/>
                <w:i/>
              </w:rPr>
            </m:ctrlPr>
          </m:accPr>
          <m:e>
            <m:r>
              <w:rPr>
                <w:rFonts w:ascii="Cambria Math" w:hAnsi="Cambria Math"/>
              </w:rPr>
              <m:t>X</m:t>
            </m:r>
          </m:e>
        </m:acc>
      </m:oMath>
      <w:r>
        <w:t xml:space="preserve"> = 17,66 olduğu görülmektedir.</w:t>
      </w:r>
    </w:p>
    <w:p w:rsidR="00FA211F" w:rsidRPr="008731DC" w:rsidRDefault="00FA211F" w:rsidP="00B50FDE">
      <w:pPr>
        <w:pStyle w:val="Tablo"/>
        <w:spacing w:after="360"/>
        <w:ind w:left="1134" w:hanging="1134"/>
      </w:pPr>
      <w:bookmarkStart w:id="342" w:name="_Ref448133767"/>
      <w:bookmarkStart w:id="343" w:name="_Toc448232939"/>
      <w:bookmarkStart w:id="344" w:name="_Toc513987823"/>
      <w:r w:rsidRPr="008731DC">
        <w:t xml:space="preserve">Tablo 4. </w:t>
      </w:r>
      <w:r w:rsidR="00F63956">
        <w:fldChar w:fldCharType="begin"/>
      </w:r>
      <w:r w:rsidR="00F63956">
        <w:instrText xml:space="preserve"> SEQ Tablo_4. \* ARABIC </w:instrText>
      </w:r>
      <w:r w:rsidR="00F63956">
        <w:fldChar w:fldCharType="separate"/>
      </w:r>
      <w:r w:rsidR="009A56AB">
        <w:rPr>
          <w:noProof/>
        </w:rPr>
        <w:t>18</w:t>
      </w:r>
      <w:r w:rsidR="00F63956">
        <w:rPr>
          <w:noProof/>
        </w:rPr>
        <w:fldChar w:fldCharType="end"/>
      </w:r>
      <w:bookmarkEnd w:id="342"/>
      <w:r w:rsidRPr="008731DC">
        <w:t>.</w:t>
      </w:r>
      <w:r w:rsidR="00B50FDE">
        <w:t xml:space="preserve"> </w:t>
      </w:r>
      <w:r w:rsidRPr="008731DC">
        <w:t>İletişime Yönelik Motivasyon Te</w:t>
      </w:r>
      <w:r w:rsidR="00B50FDE">
        <w:t>sti İki Yönlü KOVARYANS Analizi</w:t>
      </w:r>
      <w:r w:rsidR="00B50FDE">
        <w:br/>
      </w:r>
      <w:r w:rsidRPr="008731DC">
        <w:t>Sonuçları ( Motivasyon Ön Test Yardımcı Değişken )</w:t>
      </w:r>
      <w:bookmarkEnd w:id="343"/>
      <w:bookmarkEnd w:id="344"/>
    </w:p>
    <w:tbl>
      <w:tblPr>
        <w:tblW w:w="8262" w:type="dxa"/>
        <w:tblInd w:w="-20" w:type="dxa"/>
        <w:tblBorders>
          <w:top w:val="single" w:sz="4" w:space="0" w:color="000000"/>
          <w:bottom w:val="single" w:sz="4" w:space="0" w:color="000000"/>
          <w:insideH w:val="single" w:sz="4" w:space="0" w:color="000000"/>
        </w:tblBorders>
        <w:tblLayout w:type="fixed"/>
        <w:tblCellMar>
          <w:left w:w="0" w:type="dxa"/>
          <w:right w:w="0" w:type="dxa"/>
        </w:tblCellMar>
        <w:tblLook w:val="0000" w:firstRow="0" w:lastRow="0" w:firstColumn="0" w:lastColumn="0" w:noHBand="0" w:noVBand="0"/>
      </w:tblPr>
      <w:tblGrid>
        <w:gridCol w:w="3422"/>
        <w:gridCol w:w="1560"/>
        <w:gridCol w:w="567"/>
        <w:gridCol w:w="1417"/>
        <w:gridCol w:w="709"/>
        <w:gridCol w:w="587"/>
      </w:tblGrid>
      <w:tr w:rsidR="00FA211F" w:rsidRPr="00AA13E2" w:rsidTr="002614F9">
        <w:trPr>
          <w:cantSplit/>
        </w:trPr>
        <w:tc>
          <w:tcPr>
            <w:tcW w:w="3422"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Varyansın Kaynağı</w:t>
            </w:r>
          </w:p>
        </w:tc>
        <w:tc>
          <w:tcPr>
            <w:tcW w:w="1560"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Kareler Toplamı</w:t>
            </w:r>
          </w:p>
        </w:tc>
        <w:tc>
          <w:tcPr>
            <w:tcW w:w="567"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Sd</w:t>
            </w:r>
          </w:p>
        </w:tc>
        <w:tc>
          <w:tcPr>
            <w:tcW w:w="1417"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Ortalamaların Karesi</w:t>
            </w:r>
          </w:p>
        </w:tc>
        <w:tc>
          <w:tcPr>
            <w:tcW w:w="709"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F</w:t>
            </w:r>
          </w:p>
        </w:tc>
        <w:tc>
          <w:tcPr>
            <w:tcW w:w="587"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p</w:t>
            </w:r>
          </w:p>
        </w:tc>
      </w:tr>
      <w:tr w:rsidR="00FA211F" w:rsidRPr="00AA13E2" w:rsidTr="002614F9">
        <w:trPr>
          <w:cantSplit/>
        </w:trPr>
        <w:tc>
          <w:tcPr>
            <w:tcW w:w="3422"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B62198">
              <w:rPr>
                <w:rFonts w:cs="Times New Roman"/>
                <w:b/>
                <w:sz w:val="20"/>
                <w:szCs w:val="20"/>
              </w:rPr>
              <w:t>İletişime Yönelik Motivasyon</w:t>
            </w:r>
          </w:p>
        </w:tc>
        <w:tc>
          <w:tcPr>
            <w:tcW w:w="1560"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200,041</w:t>
            </w:r>
          </w:p>
        </w:tc>
        <w:tc>
          <w:tcPr>
            <w:tcW w:w="567"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w:t>
            </w:r>
          </w:p>
        </w:tc>
        <w:tc>
          <w:tcPr>
            <w:tcW w:w="1417"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200,041</w:t>
            </w:r>
          </w:p>
        </w:tc>
        <w:tc>
          <w:tcPr>
            <w:tcW w:w="709"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7,616</w:t>
            </w:r>
          </w:p>
        </w:tc>
        <w:tc>
          <w:tcPr>
            <w:tcW w:w="587"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,007</w:t>
            </w:r>
          </w:p>
        </w:tc>
      </w:tr>
      <w:tr w:rsidR="00FA211F" w:rsidRPr="00AA13E2" w:rsidTr="002614F9">
        <w:trPr>
          <w:cantSplit/>
        </w:trPr>
        <w:tc>
          <w:tcPr>
            <w:tcW w:w="3422"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Geleneksel Fen Laboratuvarı (GFL)</w:t>
            </w:r>
          </w:p>
        </w:tc>
        <w:tc>
          <w:tcPr>
            <w:tcW w:w="1560"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,688</w:t>
            </w:r>
          </w:p>
        </w:tc>
        <w:tc>
          <w:tcPr>
            <w:tcW w:w="567"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w:t>
            </w:r>
          </w:p>
        </w:tc>
        <w:tc>
          <w:tcPr>
            <w:tcW w:w="1417"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,688</w:t>
            </w:r>
          </w:p>
        </w:tc>
        <w:tc>
          <w:tcPr>
            <w:tcW w:w="709"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,026</w:t>
            </w:r>
          </w:p>
        </w:tc>
        <w:tc>
          <w:tcPr>
            <w:tcW w:w="587"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,872</w:t>
            </w:r>
          </w:p>
        </w:tc>
      </w:tr>
      <w:tr w:rsidR="00FA211F" w:rsidRPr="00AA13E2" w:rsidTr="002614F9">
        <w:trPr>
          <w:cantSplit/>
        </w:trPr>
        <w:tc>
          <w:tcPr>
            <w:tcW w:w="3422"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Sanal Fen Laboratuvarı(SFL)</w:t>
            </w:r>
          </w:p>
        </w:tc>
        <w:tc>
          <w:tcPr>
            <w:tcW w:w="1560"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394,775</w:t>
            </w:r>
          </w:p>
        </w:tc>
        <w:tc>
          <w:tcPr>
            <w:tcW w:w="567"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w:t>
            </w:r>
          </w:p>
        </w:tc>
        <w:tc>
          <w:tcPr>
            <w:tcW w:w="1417"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394,775</w:t>
            </w:r>
          </w:p>
        </w:tc>
        <w:tc>
          <w:tcPr>
            <w:tcW w:w="709"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15,030</w:t>
            </w:r>
          </w:p>
        </w:tc>
        <w:tc>
          <w:tcPr>
            <w:tcW w:w="587"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,000</w:t>
            </w:r>
          </w:p>
        </w:tc>
      </w:tr>
      <w:tr w:rsidR="00FA211F" w:rsidRPr="00AA13E2" w:rsidTr="002614F9">
        <w:trPr>
          <w:cantSplit/>
        </w:trPr>
        <w:tc>
          <w:tcPr>
            <w:tcW w:w="3422"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Ortak Etki (GFLxSFL)</w:t>
            </w:r>
          </w:p>
        </w:tc>
        <w:tc>
          <w:tcPr>
            <w:tcW w:w="1560"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111,838</w:t>
            </w:r>
          </w:p>
        </w:tc>
        <w:tc>
          <w:tcPr>
            <w:tcW w:w="567"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w:t>
            </w:r>
          </w:p>
        </w:tc>
        <w:tc>
          <w:tcPr>
            <w:tcW w:w="1417"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111,838</w:t>
            </w:r>
          </w:p>
        </w:tc>
        <w:tc>
          <w:tcPr>
            <w:tcW w:w="709"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4,258</w:t>
            </w:r>
          </w:p>
        </w:tc>
        <w:tc>
          <w:tcPr>
            <w:tcW w:w="587"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,041</w:t>
            </w:r>
          </w:p>
        </w:tc>
      </w:tr>
      <w:tr w:rsidR="00FA211F" w:rsidRPr="00AA13E2" w:rsidTr="002614F9">
        <w:trPr>
          <w:cantSplit/>
        </w:trPr>
        <w:tc>
          <w:tcPr>
            <w:tcW w:w="3422"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Hata</w:t>
            </w:r>
          </w:p>
        </w:tc>
        <w:tc>
          <w:tcPr>
            <w:tcW w:w="1560"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3020,592</w:t>
            </w:r>
          </w:p>
        </w:tc>
        <w:tc>
          <w:tcPr>
            <w:tcW w:w="567"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115</w:t>
            </w:r>
          </w:p>
        </w:tc>
        <w:tc>
          <w:tcPr>
            <w:tcW w:w="1417"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26,266</w:t>
            </w:r>
          </w:p>
        </w:tc>
        <w:tc>
          <w:tcPr>
            <w:tcW w:w="709" w:type="dxa"/>
            <w:shd w:val="clear" w:color="auto" w:fill="FFFFFF"/>
            <w:vAlign w:val="center"/>
          </w:tcPr>
          <w:p w:rsidR="00FA211F" w:rsidRPr="00B62198"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87" w:type="dxa"/>
            <w:shd w:val="clear" w:color="auto" w:fill="FFFFFF"/>
            <w:vAlign w:val="center"/>
          </w:tcPr>
          <w:p w:rsidR="00FA211F" w:rsidRPr="00B62198"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r w:rsidR="00FA211F" w:rsidRPr="00AA13E2" w:rsidTr="002614F9">
        <w:trPr>
          <w:cantSplit/>
        </w:trPr>
        <w:tc>
          <w:tcPr>
            <w:tcW w:w="3422"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Toplam</w:t>
            </w:r>
          </w:p>
        </w:tc>
        <w:tc>
          <w:tcPr>
            <w:tcW w:w="1560"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41777,000</w:t>
            </w:r>
          </w:p>
        </w:tc>
        <w:tc>
          <w:tcPr>
            <w:tcW w:w="567"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120</w:t>
            </w:r>
          </w:p>
        </w:tc>
        <w:tc>
          <w:tcPr>
            <w:tcW w:w="1417" w:type="dxa"/>
            <w:shd w:val="clear" w:color="auto" w:fill="FFFFFF"/>
            <w:vAlign w:val="center"/>
          </w:tcPr>
          <w:p w:rsidR="00FA211F" w:rsidRPr="00B62198"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709" w:type="dxa"/>
            <w:shd w:val="clear" w:color="auto" w:fill="FFFFFF"/>
            <w:vAlign w:val="center"/>
          </w:tcPr>
          <w:p w:rsidR="00FA211F" w:rsidRPr="00B62198"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87" w:type="dxa"/>
            <w:shd w:val="clear" w:color="auto" w:fill="FFFFFF"/>
            <w:vAlign w:val="center"/>
          </w:tcPr>
          <w:p w:rsidR="00FA211F" w:rsidRPr="00B62198"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r w:rsidR="00FA211F" w:rsidRPr="00AA13E2" w:rsidTr="002614F9">
        <w:trPr>
          <w:cantSplit/>
        </w:trPr>
        <w:tc>
          <w:tcPr>
            <w:tcW w:w="3422"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B62198">
              <w:rPr>
                <w:rFonts w:eastAsiaTheme="minorHAnsi" w:cs="Times New Roman"/>
                <w:b/>
                <w:color w:val="000000"/>
                <w:sz w:val="20"/>
                <w:szCs w:val="20"/>
                <w:lang w:eastAsia="en-US"/>
              </w:rPr>
              <w:t>Düzeltilmiş Toplam</w:t>
            </w:r>
          </w:p>
        </w:tc>
        <w:tc>
          <w:tcPr>
            <w:tcW w:w="1560"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3720,592</w:t>
            </w:r>
          </w:p>
        </w:tc>
        <w:tc>
          <w:tcPr>
            <w:tcW w:w="567" w:type="dxa"/>
            <w:shd w:val="clear" w:color="auto" w:fill="FFFFFF"/>
            <w:vAlign w:val="center"/>
          </w:tcPr>
          <w:p w:rsidR="00FA211F" w:rsidRPr="00B62198"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B62198">
              <w:rPr>
                <w:rFonts w:eastAsiaTheme="minorHAnsi" w:cs="Times New Roman"/>
                <w:color w:val="000000"/>
                <w:sz w:val="20"/>
                <w:szCs w:val="20"/>
                <w:lang w:eastAsia="en-US"/>
              </w:rPr>
              <w:t>119</w:t>
            </w:r>
          </w:p>
        </w:tc>
        <w:tc>
          <w:tcPr>
            <w:tcW w:w="1417" w:type="dxa"/>
            <w:shd w:val="clear" w:color="auto" w:fill="FFFFFF"/>
            <w:vAlign w:val="center"/>
          </w:tcPr>
          <w:p w:rsidR="00FA211F" w:rsidRPr="00B62198"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709" w:type="dxa"/>
            <w:shd w:val="clear" w:color="auto" w:fill="FFFFFF"/>
            <w:vAlign w:val="center"/>
          </w:tcPr>
          <w:p w:rsidR="00FA211F" w:rsidRPr="00B62198"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87" w:type="dxa"/>
            <w:shd w:val="clear" w:color="auto" w:fill="FFFFFF"/>
            <w:vAlign w:val="center"/>
          </w:tcPr>
          <w:p w:rsidR="00FA211F" w:rsidRPr="00B62198"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bl>
    <w:p w:rsidR="00FA211F" w:rsidRPr="00AA13E2" w:rsidRDefault="00FA211F" w:rsidP="00FA211F">
      <w:pPr>
        <w:autoSpaceDE w:val="0"/>
        <w:autoSpaceDN w:val="0"/>
        <w:adjustRightInd w:val="0"/>
        <w:spacing w:after="360" w:line="360" w:lineRule="auto"/>
        <w:jc w:val="left"/>
        <w:rPr>
          <w:rFonts w:eastAsiaTheme="minorHAnsi" w:cs="Times New Roman"/>
          <w:szCs w:val="24"/>
          <w:lang w:eastAsia="en-US"/>
        </w:rPr>
      </w:pPr>
    </w:p>
    <w:bookmarkStart w:id="345" w:name="_Ref447734515"/>
    <w:p w:rsidR="00FA211F" w:rsidRPr="00CF5BD9" w:rsidRDefault="00886D16" w:rsidP="00FA211F">
      <w:pPr>
        <w:pStyle w:val="Tablo"/>
        <w:spacing w:line="360" w:lineRule="auto"/>
        <w:jc w:val="both"/>
        <w:rPr>
          <w:i w:val="0"/>
        </w:rPr>
      </w:pPr>
      <w:r w:rsidRPr="00CF5BD9">
        <w:rPr>
          <w:i w:val="0"/>
        </w:rPr>
        <w:fldChar w:fldCharType="begin"/>
      </w:r>
      <w:r w:rsidR="00FA211F" w:rsidRPr="00CF5BD9">
        <w:rPr>
          <w:i w:val="0"/>
        </w:rPr>
        <w:instrText xml:space="preserve"> REF _Ref448133767 \h  \* MERGEFORMAT </w:instrText>
      </w:r>
      <w:r w:rsidRPr="00CF5BD9">
        <w:rPr>
          <w:i w:val="0"/>
        </w:rPr>
      </w:r>
      <w:r w:rsidRPr="00CF5BD9">
        <w:rPr>
          <w:i w:val="0"/>
        </w:rPr>
        <w:fldChar w:fldCharType="separate"/>
      </w:r>
      <w:r w:rsidR="009A56AB" w:rsidRPr="009A56AB">
        <w:rPr>
          <w:i w:val="0"/>
        </w:rPr>
        <w:t>Tablo</w:t>
      </w:r>
      <w:r w:rsidR="009A56AB" w:rsidRPr="008731DC">
        <w:t xml:space="preserve"> 4. </w:t>
      </w:r>
      <w:r w:rsidR="009A56AB">
        <w:rPr>
          <w:noProof/>
        </w:rPr>
        <w:t>18</w:t>
      </w:r>
      <w:r w:rsidRPr="00CF5BD9">
        <w:rPr>
          <w:i w:val="0"/>
        </w:rPr>
        <w:fldChar w:fldCharType="end"/>
      </w:r>
      <w:r w:rsidR="00FA211F" w:rsidRPr="00CF5BD9">
        <w:rPr>
          <w:i w:val="0"/>
        </w:rPr>
        <w:t xml:space="preserve"> incelendiğinde geleneksel fen laboratuvarı kullanmanın İletişime yönelik motivasyon üzerinde </w:t>
      </w:r>
      <w:r w:rsidR="00F73FCF">
        <w:rPr>
          <w:i w:val="0"/>
        </w:rPr>
        <w:t>anlamlı bir fark oluşturmadığı sonucuna ulaşılmıştır</w:t>
      </w:r>
      <w:r w:rsidR="00FA211F" w:rsidRPr="00CF5BD9">
        <w:rPr>
          <w:i w:val="0"/>
        </w:rPr>
        <w:t xml:space="preserve"> [F=0,026;</w:t>
      </w:r>
      <w:r w:rsidR="00FA211F">
        <w:rPr>
          <w:i w:val="0"/>
        </w:rPr>
        <w:t xml:space="preserve"> </w:t>
      </w:r>
      <w:r w:rsidR="00FA211F" w:rsidRPr="00CF5BD9">
        <w:rPr>
          <w:i w:val="0"/>
        </w:rPr>
        <w:t xml:space="preserve">p&gt;,05]. Bir başka ifade ile geleneksel fen laboratuvarının öğrencilerin İletişime yönelik motivasyonlarını etkilemediği görülmüştür. </w:t>
      </w:r>
    </w:p>
    <w:p w:rsidR="00FA211F" w:rsidRDefault="00FA211F" w:rsidP="00FA211F">
      <w:pPr>
        <w:pStyle w:val="Tablo"/>
        <w:spacing w:after="360" w:line="360" w:lineRule="auto"/>
        <w:jc w:val="both"/>
        <w:rPr>
          <w:i w:val="0"/>
        </w:rPr>
      </w:pPr>
      <w:r w:rsidRPr="00CF5BD9">
        <w:rPr>
          <w:i w:val="0"/>
        </w:rPr>
        <w:t>Aynı tabloya bakıldığında sanal fen laboratuvarı kullanmanın İletişime yönelik motivasyonları üzerinde istatistiksel olarak anlamlı bir fark yarattığı görülmüştür [F=15,030;</w:t>
      </w:r>
      <w:r>
        <w:rPr>
          <w:i w:val="0"/>
        </w:rPr>
        <w:t xml:space="preserve"> </w:t>
      </w:r>
      <w:r w:rsidRPr="00CF5BD9">
        <w:rPr>
          <w:i w:val="0"/>
        </w:rPr>
        <w:t xml:space="preserve">p&lt;,05]. </w:t>
      </w:r>
      <w:r w:rsidRPr="00C86AF2">
        <w:rPr>
          <w:i w:val="0"/>
        </w:rPr>
        <w:t>Sanal fen laboratuvarı kullananların ortalamasının (19,92) sanal fen laboratuvarını kullanmayanların ortalamasından (</w:t>
      </w:r>
      <w:r w:rsidRPr="00C86AF2">
        <w:rPr>
          <w:rFonts w:eastAsiaTheme="minorHAnsi" w:cs="Times New Roman"/>
          <w:i w:val="0"/>
          <w:sz w:val="22"/>
          <w:szCs w:val="22"/>
          <w:lang w:eastAsia="en-US"/>
        </w:rPr>
        <w:t xml:space="preserve">16,37 ) </w:t>
      </w:r>
      <w:r w:rsidRPr="00C86AF2">
        <w:rPr>
          <w:i w:val="0"/>
        </w:rPr>
        <w:t xml:space="preserve">anlamlı düzeyde yüksektir. </w:t>
      </w:r>
      <w:r w:rsidRPr="00CF5BD9">
        <w:rPr>
          <w:i w:val="0"/>
        </w:rPr>
        <w:t>Her iki faktörün yani geleneksel fen laboratuvarı ve sanal fen laboratuvarının birlikte kullanılmasının İletişime yönelik motivasyon üzerinde anlamlı bir fark oluşturm</w:t>
      </w:r>
      <w:r>
        <w:rPr>
          <w:i w:val="0"/>
        </w:rPr>
        <w:t xml:space="preserve">uşlardır </w:t>
      </w:r>
      <w:r w:rsidRPr="00CF5BD9">
        <w:rPr>
          <w:i w:val="0"/>
        </w:rPr>
        <w:t>[F=</w:t>
      </w:r>
      <w:r w:rsidRPr="00295F2D">
        <w:rPr>
          <w:i w:val="0"/>
        </w:rPr>
        <w:t>4,258</w:t>
      </w:r>
      <w:r>
        <w:rPr>
          <w:i w:val="0"/>
        </w:rPr>
        <w:t>; p&lt;</w:t>
      </w:r>
      <w:r w:rsidRPr="00CF5BD9">
        <w:rPr>
          <w:i w:val="0"/>
        </w:rPr>
        <w:t>,05].</w:t>
      </w:r>
      <w:r>
        <w:rPr>
          <w:i w:val="0"/>
        </w:rPr>
        <w:t xml:space="preserve"> </w:t>
      </w:r>
    </w:p>
    <w:p w:rsidR="00FA211F" w:rsidRDefault="00FA211F" w:rsidP="00FA211F">
      <w:pPr>
        <w:pStyle w:val="Tablo"/>
        <w:spacing w:after="360"/>
        <w:rPr>
          <w:rFonts w:eastAsiaTheme="minorHAnsi" w:cs="Times New Roman"/>
          <w:szCs w:val="24"/>
          <w:lang w:eastAsia="en-US"/>
        </w:rPr>
      </w:pPr>
      <w:bookmarkStart w:id="346" w:name="_Ref447978110"/>
      <w:bookmarkStart w:id="347" w:name="_Toc448232940"/>
      <w:bookmarkStart w:id="348" w:name="_Toc513987824"/>
      <w:r>
        <w:lastRenderedPageBreak/>
        <w:t xml:space="preserve">Tablo 4. </w:t>
      </w:r>
      <w:r w:rsidR="00F63956">
        <w:fldChar w:fldCharType="begin"/>
      </w:r>
      <w:r w:rsidR="00F63956">
        <w:instrText xml:space="preserve"> SEQ Tablo_4. \* ARABIC </w:instrText>
      </w:r>
      <w:r w:rsidR="00F63956">
        <w:fldChar w:fldCharType="separate"/>
      </w:r>
      <w:r w:rsidR="009A56AB">
        <w:rPr>
          <w:noProof/>
        </w:rPr>
        <w:t>19</w:t>
      </w:r>
      <w:r w:rsidR="00F63956">
        <w:rPr>
          <w:noProof/>
        </w:rPr>
        <w:fldChar w:fldCharType="end"/>
      </w:r>
      <w:bookmarkEnd w:id="345"/>
      <w:bookmarkEnd w:id="346"/>
      <w:r>
        <w:t xml:space="preserve">. </w:t>
      </w:r>
      <w:r w:rsidRPr="0077543E">
        <w:t>İşbirlikçi Çalışmaya Yönelik Motivasyon</w:t>
      </w:r>
      <w:r>
        <w:t xml:space="preserve"> Son Test Betimsel İstatistikler</w:t>
      </w:r>
      <w:bookmarkEnd w:id="347"/>
      <w:bookmarkEnd w:id="348"/>
    </w:p>
    <w:tbl>
      <w:tblPr>
        <w:tblStyle w:val="TabloKlavuzu"/>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831"/>
        <w:gridCol w:w="1543"/>
        <w:gridCol w:w="466"/>
        <w:gridCol w:w="709"/>
        <w:gridCol w:w="820"/>
        <w:gridCol w:w="452"/>
        <w:gridCol w:w="709"/>
        <w:gridCol w:w="820"/>
        <w:gridCol w:w="560"/>
        <w:gridCol w:w="709"/>
        <w:gridCol w:w="817"/>
      </w:tblGrid>
      <w:tr w:rsidR="00FA211F" w:rsidTr="002614F9">
        <w:trPr>
          <w:trHeight w:val="337"/>
        </w:trPr>
        <w:tc>
          <w:tcPr>
            <w:tcW w:w="1408" w:type="pct"/>
            <w:gridSpan w:val="2"/>
            <w:vMerge w:val="restart"/>
            <w:shd w:val="clear" w:color="auto" w:fill="auto"/>
          </w:tcPr>
          <w:p w:rsidR="00FA211F" w:rsidRPr="00B62198" w:rsidRDefault="00FA211F" w:rsidP="002614F9">
            <w:pPr>
              <w:pStyle w:val="Tablo"/>
              <w:spacing w:line="360" w:lineRule="auto"/>
              <w:rPr>
                <w:rFonts w:cs="Times New Roman"/>
                <w:i w:val="0"/>
                <w:sz w:val="20"/>
                <w:szCs w:val="22"/>
              </w:rPr>
            </w:pPr>
          </w:p>
        </w:tc>
        <w:tc>
          <w:tcPr>
            <w:tcW w:w="2356" w:type="pct"/>
            <w:gridSpan w:val="6"/>
            <w:shd w:val="clear" w:color="auto" w:fill="auto"/>
            <w:vAlign w:val="center"/>
          </w:tcPr>
          <w:p w:rsidR="00FA211F" w:rsidRPr="00B62198" w:rsidRDefault="00FA211F" w:rsidP="002614F9">
            <w:pPr>
              <w:pStyle w:val="Tablo"/>
              <w:spacing w:line="360" w:lineRule="auto"/>
              <w:jc w:val="center"/>
              <w:rPr>
                <w:rFonts w:cs="Times New Roman"/>
                <w:b/>
                <w:i w:val="0"/>
                <w:sz w:val="20"/>
                <w:szCs w:val="22"/>
              </w:rPr>
            </w:pPr>
            <w:r w:rsidRPr="00B62198">
              <w:rPr>
                <w:rFonts w:cs="Times New Roman"/>
                <w:b/>
                <w:i w:val="0"/>
                <w:sz w:val="20"/>
                <w:szCs w:val="22"/>
              </w:rPr>
              <w:t>Geleneksel Fen Laboratuvarı</w:t>
            </w:r>
          </w:p>
        </w:tc>
        <w:tc>
          <w:tcPr>
            <w:tcW w:w="1237" w:type="pct"/>
            <w:gridSpan w:val="3"/>
            <w:vMerge w:val="restart"/>
            <w:shd w:val="clear" w:color="auto" w:fill="auto"/>
            <w:vAlign w:val="center"/>
          </w:tcPr>
          <w:p w:rsidR="00FA211F" w:rsidRPr="00B62198" w:rsidRDefault="00FA211F" w:rsidP="002614F9">
            <w:pPr>
              <w:pStyle w:val="Tablo"/>
              <w:spacing w:line="360" w:lineRule="auto"/>
              <w:jc w:val="center"/>
              <w:rPr>
                <w:rFonts w:cs="Times New Roman"/>
                <w:b/>
                <w:i w:val="0"/>
                <w:sz w:val="20"/>
                <w:szCs w:val="22"/>
              </w:rPr>
            </w:pPr>
            <w:r w:rsidRPr="00B62198">
              <w:rPr>
                <w:rFonts w:cs="Times New Roman"/>
                <w:b/>
                <w:i w:val="0"/>
                <w:sz w:val="20"/>
                <w:szCs w:val="22"/>
              </w:rPr>
              <w:t>Toplam</w:t>
            </w:r>
          </w:p>
        </w:tc>
      </w:tr>
      <w:tr w:rsidR="00FA211F" w:rsidTr="002614F9">
        <w:trPr>
          <w:trHeight w:val="337"/>
        </w:trPr>
        <w:tc>
          <w:tcPr>
            <w:tcW w:w="1408" w:type="pct"/>
            <w:gridSpan w:val="2"/>
            <w:vMerge/>
            <w:shd w:val="clear" w:color="auto" w:fill="auto"/>
          </w:tcPr>
          <w:p w:rsidR="00FA211F" w:rsidRPr="00B62198" w:rsidRDefault="00FA211F" w:rsidP="002614F9">
            <w:pPr>
              <w:pStyle w:val="Tablo"/>
              <w:rPr>
                <w:rFonts w:cs="Times New Roman"/>
                <w:i w:val="0"/>
                <w:sz w:val="20"/>
                <w:szCs w:val="22"/>
              </w:rPr>
            </w:pPr>
          </w:p>
        </w:tc>
        <w:tc>
          <w:tcPr>
            <w:tcW w:w="1182" w:type="pct"/>
            <w:gridSpan w:val="3"/>
            <w:shd w:val="clear" w:color="auto" w:fill="auto"/>
            <w:vAlign w:val="center"/>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Kullanan</w:t>
            </w:r>
          </w:p>
        </w:tc>
        <w:tc>
          <w:tcPr>
            <w:tcW w:w="1174" w:type="pct"/>
            <w:gridSpan w:val="3"/>
            <w:shd w:val="clear" w:color="auto" w:fill="auto"/>
            <w:vAlign w:val="center"/>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Kullanmayan</w:t>
            </w:r>
          </w:p>
        </w:tc>
        <w:tc>
          <w:tcPr>
            <w:tcW w:w="1237" w:type="pct"/>
            <w:gridSpan w:val="3"/>
            <w:vMerge/>
            <w:shd w:val="clear" w:color="auto" w:fill="auto"/>
          </w:tcPr>
          <w:p w:rsidR="00FA211F" w:rsidRPr="00B62198" w:rsidRDefault="00FA211F" w:rsidP="002614F9">
            <w:pPr>
              <w:pStyle w:val="Tablo"/>
              <w:jc w:val="center"/>
              <w:rPr>
                <w:rFonts w:cs="Times New Roman"/>
                <w:b/>
                <w:i w:val="0"/>
                <w:sz w:val="20"/>
                <w:szCs w:val="22"/>
              </w:rPr>
            </w:pPr>
          </w:p>
        </w:tc>
      </w:tr>
      <w:tr w:rsidR="00FA211F" w:rsidTr="002614F9">
        <w:trPr>
          <w:trHeight w:val="357"/>
        </w:trPr>
        <w:tc>
          <w:tcPr>
            <w:tcW w:w="1408" w:type="pct"/>
            <w:gridSpan w:val="2"/>
            <w:vMerge/>
            <w:shd w:val="clear" w:color="auto" w:fill="auto"/>
          </w:tcPr>
          <w:p w:rsidR="00FA211F" w:rsidRPr="00B62198" w:rsidRDefault="00FA211F" w:rsidP="002614F9">
            <w:pPr>
              <w:pStyle w:val="Tablo"/>
              <w:rPr>
                <w:rFonts w:cs="Times New Roman"/>
                <w:i w:val="0"/>
                <w:sz w:val="20"/>
                <w:szCs w:val="22"/>
              </w:rPr>
            </w:pPr>
          </w:p>
        </w:tc>
        <w:tc>
          <w:tcPr>
            <w:tcW w:w="276"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n</w:t>
            </w:r>
          </w:p>
        </w:tc>
        <w:tc>
          <w:tcPr>
            <w:tcW w:w="420"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ort</w:t>
            </w:r>
          </w:p>
        </w:tc>
        <w:tc>
          <w:tcPr>
            <w:tcW w:w="485"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std</w:t>
            </w:r>
          </w:p>
        </w:tc>
        <w:tc>
          <w:tcPr>
            <w:tcW w:w="268"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n</w:t>
            </w:r>
          </w:p>
        </w:tc>
        <w:tc>
          <w:tcPr>
            <w:tcW w:w="420"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ort</w:t>
            </w:r>
          </w:p>
        </w:tc>
        <w:tc>
          <w:tcPr>
            <w:tcW w:w="485"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std</w:t>
            </w:r>
          </w:p>
        </w:tc>
        <w:tc>
          <w:tcPr>
            <w:tcW w:w="332"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n</w:t>
            </w:r>
          </w:p>
        </w:tc>
        <w:tc>
          <w:tcPr>
            <w:tcW w:w="420"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ort</w:t>
            </w:r>
          </w:p>
        </w:tc>
        <w:tc>
          <w:tcPr>
            <w:tcW w:w="484" w:type="pct"/>
            <w:shd w:val="clear" w:color="auto" w:fill="auto"/>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std</w:t>
            </w:r>
          </w:p>
        </w:tc>
      </w:tr>
      <w:tr w:rsidR="00FA211F" w:rsidTr="002614F9">
        <w:trPr>
          <w:trHeight w:val="654"/>
        </w:trPr>
        <w:tc>
          <w:tcPr>
            <w:tcW w:w="493" w:type="pct"/>
            <w:vMerge w:val="restart"/>
            <w:shd w:val="clear" w:color="auto" w:fill="auto"/>
            <w:textDirection w:val="btLr"/>
            <w:vAlign w:val="center"/>
          </w:tcPr>
          <w:p w:rsidR="00FA211F" w:rsidRPr="00B62198" w:rsidRDefault="00FA211F" w:rsidP="002614F9">
            <w:pPr>
              <w:pStyle w:val="Tablo"/>
              <w:ind w:left="113" w:right="113"/>
              <w:jc w:val="center"/>
              <w:rPr>
                <w:rFonts w:cs="Times New Roman"/>
                <w:b/>
                <w:i w:val="0"/>
                <w:sz w:val="20"/>
                <w:szCs w:val="22"/>
              </w:rPr>
            </w:pPr>
            <w:r w:rsidRPr="00B62198">
              <w:rPr>
                <w:rFonts w:cs="Times New Roman"/>
                <w:b/>
                <w:i w:val="0"/>
                <w:sz w:val="20"/>
                <w:szCs w:val="22"/>
              </w:rPr>
              <w:t>Sanal Fen Laboratuvarı</w:t>
            </w:r>
          </w:p>
        </w:tc>
        <w:tc>
          <w:tcPr>
            <w:tcW w:w="915" w:type="pct"/>
            <w:shd w:val="clear" w:color="auto" w:fill="auto"/>
            <w:vAlign w:val="center"/>
          </w:tcPr>
          <w:p w:rsidR="00FA211F" w:rsidRPr="00B62198" w:rsidRDefault="00FA211F" w:rsidP="002614F9">
            <w:pPr>
              <w:pStyle w:val="Tablo"/>
              <w:rPr>
                <w:rFonts w:cs="Times New Roman"/>
                <w:b/>
                <w:i w:val="0"/>
                <w:sz w:val="20"/>
                <w:szCs w:val="22"/>
              </w:rPr>
            </w:pPr>
            <w:r w:rsidRPr="00B62198">
              <w:rPr>
                <w:rFonts w:cs="Times New Roman"/>
                <w:b/>
                <w:i w:val="0"/>
                <w:sz w:val="20"/>
                <w:szCs w:val="22"/>
              </w:rPr>
              <w:t>Kullanan</w:t>
            </w:r>
          </w:p>
        </w:tc>
        <w:tc>
          <w:tcPr>
            <w:tcW w:w="276"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cs="Times New Roman"/>
                <w:i w:val="0"/>
                <w:sz w:val="20"/>
                <w:szCs w:val="22"/>
              </w:rPr>
              <w:t>30</w:t>
            </w:r>
          </w:p>
        </w:tc>
        <w:tc>
          <w:tcPr>
            <w:tcW w:w="420"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color w:val="000000"/>
                <w:sz w:val="20"/>
                <w:szCs w:val="22"/>
                <w:lang w:eastAsia="en-US"/>
              </w:rPr>
              <w:t>16,09</w:t>
            </w:r>
          </w:p>
        </w:tc>
        <w:tc>
          <w:tcPr>
            <w:tcW w:w="485"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color w:val="000000"/>
                <w:sz w:val="20"/>
                <w:szCs w:val="22"/>
                <w:lang w:eastAsia="en-US"/>
              </w:rPr>
              <w:t>11,850</w:t>
            </w:r>
          </w:p>
        </w:tc>
        <w:tc>
          <w:tcPr>
            <w:tcW w:w="268"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cs="Times New Roman"/>
                <w:i w:val="0"/>
                <w:sz w:val="20"/>
                <w:szCs w:val="22"/>
              </w:rPr>
              <w:t>30</w:t>
            </w:r>
          </w:p>
        </w:tc>
        <w:tc>
          <w:tcPr>
            <w:tcW w:w="420"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color w:val="000000"/>
                <w:sz w:val="20"/>
                <w:szCs w:val="22"/>
                <w:lang w:eastAsia="en-US"/>
              </w:rPr>
              <w:t>13,54</w:t>
            </w:r>
          </w:p>
        </w:tc>
        <w:tc>
          <w:tcPr>
            <w:tcW w:w="485"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color w:val="000000"/>
                <w:sz w:val="20"/>
                <w:szCs w:val="22"/>
                <w:lang w:eastAsia="en-US"/>
              </w:rPr>
              <w:t>9,751</w:t>
            </w:r>
          </w:p>
        </w:tc>
        <w:tc>
          <w:tcPr>
            <w:tcW w:w="332"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60</w:t>
            </w:r>
          </w:p>
        </w:tc>
        <w:tc>
          <w:tcPr>
            <w:tcW w:w="420"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14,81</w:t>
            </w:r>
          </w:p>
        </w:tc>
        <w:tc>
          <w:tcPr>
            <w:tcW w:w="484"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10,800</w:t>
            </w:r>
          </w:p>
        </w:tc>
      </w:tr>
      <w:tr w:rsidR="00FA211F" w:rsidTr="002614F9">
        <w:trPr>
          <w:trHeight w:val="756"/>
        </w:trPr>
        <w:tc>
          <w:tcPr>
            <w:tcW w:w="493" w:type="pct"/>
            <w:vMerge/>
            <w:shd w:val="clear" w:color="auto" w:fill="auto"/>
          </w:tcPr>
          <w:p w:rsidR="00FA211F" w:rsidRPr="00B62198" w:rsidRDefault="00FA211F" w:rsidP="002614F9">
            <w:pPr>
              <w:pStyle w:val="Tablo"/>
              <w:rPr>
                <w:rFonts w:cs="Times New Roman"/>
                <w:b/>
                <w:i w:val="0"/>
                <w:sz w:val="20"/>
                <w:szCs w:val="22"/>
              </w:rPr>
            </w:pPr>
          </w:p>
        </w:tc>
        <w:tc>
          <w:tcPr>
            <w:tcW w:w="915" w:type="pct"/>
            <w:shd w:val="clear" w:color="auto" w:fill="auto"/>
            <w:vAlign w:val="center"/>
          </w:tcPr>
          <w:p w:rsidR="00FA211F" w:rsidRPr="00B62198" w:rsidRDefault="00FA211F" w:rsidP="002614F9">
            <w:pPr>
              <w:pStyle w:val="Tablo"/>
              <w:rPr>
                <w:rFonts w:cs="Times New Roman"/>
                <w:b/>
                <w:i w:val="0"/>
                <w:sz w:val="20"/>
                <w:szCs w:val="22"/>
              </w:rPr>
            </w:pPr>
            <w:r w:rsidRPr="00B62198">
              <w:rPr>
                <w:rFonts w:cs="Times New Roman"/>
                <w:b/>
                <w:i w:val="0"/>
                <w:sz w:val="20"/>
                <w:szCs w:val="22"/>
              </w:rPr>
              <w:t>Kullanmayan</w:t>
            </w:r>
          </w:p>
        </w:tc>
        <w:tc>
          <w:tcPr>
            <w:tcW w:w="276"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cs="Times New Roman"/>
                <w:i w:val="0"/>
                <w:sz w:val="20"/>
                <w:szCs w:val="22"/>
              </w:rPr>
              <w:t>30</w:t>
            </w:r>
          </w:p>
        </w:tc>
        <w:tc>
          <w:tcPr>
            <w:tcW w:w="420"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color w:val="000000"/>
                <w:sz w:val="20"/>
                <w:szCs w:val="22"/>
                <w:lang w:eastAsia="en-US"/>
              </w:rPr>
              <w:t>12,21</w:t>
            </w:r>
          </w:p>
        </w:tc>
        <w:tc>
          <w:tcPr>
            <w:tcW w:w="485"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color w:val="000000"/>
                <w:sz w:val="20"/>
                <w:szCs w:val="22"/>
                <w:lang w:eastAsia="en-US"/>
              </w:rPr>
              <w:t>10,365</w:t>
            </w:r>
          </w:p>
        </w:tc>
        <w:tc>
          <w:tcPr>
            <w:tcW w:w="268"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cs="Times New Roman"/>
                <w:i w:val="0"/>
                <w:sz w:val="20"/>
                <w:szCs w:val="22"/>
              </w:rPr>
              <w:t>30</w:t>
            </w:r>
          </w:p>
        </w:tc>
        <w:tc>
          <w:tcPr>
            <w:tcW w:w="420"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color w:val="000000"/>
                <w:sz w:val="20"/>
                <w:szCs w:val="22"/>
                <w:lang w:eastAsia="en-US"/>
              </w:rPr>
              <w:t>13,67</w:t>
            </w:r>
          </w:p>
        </w:tc>
        <w:tc>
          <w:tcPr>
            <w:tcW w:w="485" w:type="pct"/>
            <w:shd w:val="clear" w:color="auto" w:fill="auto"/>
            <w:vAlign w:val="center"/>
          </w:tcPr>
          <w:p w:rsidR="00FA211F" w:rsidRPr="00B62198" w:rsidRDefault="00FA211F" w:rsidP="002614F9">
            <w:pPr>
              <w:pStyle w:val="Tablo"/>
              <w:jc w:val="center"/>
              <w:rPr>
                <w:rFonts w:cs="Times New Roman"/>
                <w:i w:val="0"/>
                <w:sz w:val="20"/>
                <w:szCs w:val="22"/>
              </w:rPr>
            </w:pPr>
            <w:r w:rsidRPr="00B62198">
              <w:rPr>
                <w:rFonts w:eastAsiaTheme="minorHAnsi" w:cs="Times New Roman"/>
                <w:color w:val="000000"/>
                <w:sz w:val="20"/>
                <w:szCs w:val="22"/>
                <w:lang w:eastAsia="en-US"/>
              </w:rPr>
              <w:t>13,578</w:t>
            </w:r>
          </w:p>
        </w:tc>
        <w:tc>
          <w:tcPr>
            <w:tcW w:w="332"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60</w:t>
            </w:r>
          </w:p>
        </w:tc>
        <w:tc>
          <w:tcPr>
            <w:tcW w:w="420"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12,94</w:t>
            </w:r>
          </w:p>
        </w:tc>
        <w:tc>
          <w:tcPr>
            <w:tcW w:w="484"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11,971</w:t>
            </w:r>
          </w:p>
        </w:tc>
      </w:tr>
      <w:tr w:rsidR="00FA211F" w:rsidTr="002614F9">
        <w:trPr>
          <w:trHeight w:val="450"/>
        </w:trPr>
        <w:tc>
          <w:tcPr>
            <w:tcW w:w="1408" w:type="pct"/>
            <w:gridSpan w:val="2"/>
            <w:shd w:val="clear" w:color="auto" w:fill="auto"/>
            <w:vAlign w:val="center"/>
          </w:tcPr>
          <w:p w:rsidR="00FA211F" w:rsidRPr="00B62198" w:rsidRDefault="00FA211F" w:rsidP="002614F9">
            <w:pPr>
              <w:pStyle w:val="Tablo"/>
              <w:jc w:val="center"/>
              <w:rPr>
                <w:rFonts w:cs="Times New Roman"/>
                <w:b/>
                <w:i w:val="0"/>
                <w:sz w:val="20"/>
                <w:szCs w:val="22"/>
              </w:rPr>
            </w:pPr>
            <w:r w:rsidRPr="00B62198">
              <w:rPr>
                <w:rFonts w:cs="Times New Roman"/>
                <w:b/>
                <w:i w:val="0"/>
                <w:sz w:val="20"/>
                <w:szCs w:val="22"/>
              </w:rPr>
              <w:t>Toplam</w:t>
            </w:r>
          </w:p>
        </w:tc>
        <w:tc>
          <w:tcPr>
            <w:tcW w:w="276"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60</w:t>
            </w:r>
          </w:p>
        </w:tc>
        <w:tc>
          <w:tcPr>
            <w:tcW w:w="420"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14,15</w:t>
            </w:r>
          </w:p>
        </w:tc>
        <w:tc>
          <w:tcPr>
            <w:tcW w:w="485"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11,107</w:t>
            </w:r>
          </w:p>
        </w:tc>
        <w:tc>
          <w:tcPr>
            <w:tcW w:w="268"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60</w:t>
            </w:r>
          </w:p>
        </w:tc>
        <w:tc>
          <w:tcPr>
            <w:tcW w:w="420"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13,60</w:t>
            </w:r>
          </w:p>
        </w:tc>
        <w:tc>
          <w:tcPr>
            <w:tcW w:w="485"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11,664</w:t>
            </w:r>
          </w:p>
        </w:tc>
        <w:tc>
          <w:tcPr>
            <w:tcW w:w="332"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120</w:t>
            </w:r>
          </w:p>
        </w:tc>
        <w:tc>
          <w:tcPr>
            <w:tcW w:w="420"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13,87</w:t>
            </w:r>
          </w:p>
        </w:tc>
        <w:tc>
          <w:tcPr>
            <w:tcW w:w="484" w:type="pct"/>
            <w:shd w:val="clear" w:color="auto" w:fill="auto"/>
            <w:vAlign w:val="center"/>
          </w:tcPr>
          <w:p w:rsidR="00FA211F" w:rsidRPr="00B62198" w:rsidRDefault="00FA211F" w:rsidP="002614F9">
            <w:pPr>
              <w:pStyle w:val="Tablo"/>
              <w:jc w:val="center"/>
              <w:rPr>
                <w:rFonts w:eastAsiaTheme="minorHAnsi" w:cs="Times New Roman"/>
                <w:i w:val="0"/>
                <w:sz w:val="20"/>
                <w:szCs w:val="22"/>
                <w:lang w:eastAsia="en-US"/>
              </w:rPr>
            </w:pPr>
            <w:r w:rsidRPr="00B62198">
              <w:rPr>
                <w:rFonts w:eastAsiaTheme="minorHAnsi" w:cs="Times New Roman"/>
                <w:i w:val="0"/>
                <w:sz w:val="20"/>
                <w:szCs w:val="22"/>
                <w:lang w:eastAsia="en-US"/>
              </w:rPr>
              <w:t>11,385</w:t>
            </w:r>
          </w:p>
        </w:tc>
      </w:tr>
    </w:tbl>
    <w:p w:rsidR="00FA211F" w:rsidRDefault="00FA211F" w:rsidP="007A4F41">
      <w:pPr>
        <w:autoSpaceDE w:val="0"/>
        <w:autoSpaceDN w:val="0"/>
        <w:adjustRightInd w:val="0"/>
        <w:spacing w:after="360" w:line="360" w:lineRule="auto"/>
        <w:jc w:val="left"/>
        <w:rPr>
          <w:rFonts w:eastAsiaTheme="minorHAnsi" w:cs="Times New Roman"/>
          <w:szCs w:val="24"/>
          <w:lang w:eastAsia="en-US"/>
        </w:rPr>
      </w:pPr>
    </w:p>
    <w:p w:rsidR="00FA211F" w:rsidRDefault="00FA211F" w:rsidP="009404DD">
      <w:pPr>
        <w:autoSpaceDE w:val="0"/>
        <w:autoSpaceDN w:val="0"/>
        <w:adjustRightInd w:val="0"/>
        <w:spacing w:afterLines="360" w:after="864" w:line="360" w:lineRule="auto"/>
      </w:pPr>
      <w:r w:rsidRPr="00822425">
        <w:t xml:space="preserve">İşbirlikçi çalışmaya yönelik motivasyon son test sonuçları için en yüksek puanın 20 ve en düşük puanın 4 olduğu göz önünde bulundurularak bu sonuçların yer aldığı </w:t>
      </w:r>
      <w:r w:rsidR="00F63956">
        <w:fldChar w:fldCharType="begin"/>
      </w:r>
      <w:r w:rsidR="00F63956">
        <w:instrText xml:space="preserve"> REF _Ref447978110 \h  \* MERGEFORMAT </w:instrText>
      </w:r>
      <w:r w:rsidR="00F63956">
        <w:fldChar w:fldCharType="separate"/>
      </w:r>
      <w:r w:rsidR="009A56AB">
        <w:t xml:space="preserve">Tablo 4. </w:t>
      </w:r>
      <w:r w:rsidR="009A56AB">
        <w:rPr>
          <w:noProof/>
        </w:rPr>
        <w:t>19</w:t>
      </w:r>
      <w:r w:rsidR="00F63956">
        <w:fldChar w:fldCharType="end"/>
      </w:r>
      <w:r w:rsidRPr="00822425">
        <w:t xml:space="preserve"> incelendiğinde; sadece geleneksel fen ve teknoloji laboratuvarını kullanan öğrencilerin son test ortalama puanları </w:t>
      </w:r>
      <m:oMath>
        <m:acc>
          <m:accPr>
            <m:chr m:val="̅"/>
            <m:ctrlPr>
              <w:rPr>
                <w:rFonts w:ascii="Cambria Math" w:hAnsi="Cambria Math"/>
              </w:rPr>
            </m:ctrlPr>
          </m:accPr>
          <m:e>
            <m:r>
              <m:rPr>
                <m:sty m:val="p"/>
              </m:rPr>
              <w:rPr>
                <w:rFonts w:ascii="Cambria Math" w:hAnsi="Cambria Math"/>
              </w:rPr>
              <m:t>X</m:t>
            </m:r>
          </m:e>
        </m:acc>
      </m:oMath>
      <w:r w:rsidRPr="00822425">
        <w:t xml:space="preserve">=12,21 sadece web tabanlı çevrimiçi sanal fen ve teknoloji laboratuvarını kullanan öğrencilerin son test ortalama puanları </w:t>
      </w:r>
      <m:oMath>
        <m:acc>
          <m:accPr>
            <m:chr m:val="̅"/>
            <m:ctrlPr>
              <w:rPr>
                <w:rFonts w:ascii="Cambria Math" w:hAnsi="Cambria Math"/>
              </w:rPr>
            </m:ctrlPr>
          </m:accPr>
          <m:e>
            <m:r>
              <m:rPr>
                <m:sty m:val="p"/>
              </m:rPr>
              <w:rPr>
                <w:rFonts w:ascii="Cambria Math" w:hAnsi="Cambria Math"/>
              </w:rPr>
              <m:t>X</m:t>
            </m:r>
          </m:e>
        </m:acc>
      </m:oMath>
      <w:r w:rsidRPr="00822425">
        <w:t xml:space="preserve">=13,54 geleneksel fen ve teknoloji laboratuvarı ve web tabanlı çevrimiçi sanal fen ve teknoloji laboratuvarını birlikte kullanan öğrencilerin son test ortalama puanları </w:t>
      </w:r>
      <m:oMath>
        <m:acc>
          <m:accPr>
            <m:chr m:val="̅"/>
            <m:ctrlPr>
              <w:rPr>
                <w:rFonts w:ascii="Cambria Math" w:hAnsi="Cambria Math"/>
              </w:rPr>
            </m:ctrlPr>
          </m:accPr>
          <m:e>
            <m:r>
              <m:rPr>
                <m:sty m:val="p"/>
              </m:rPr>
              <w:rPr>
                <w:rFonts w:ascii="Cambria Math" w:hAnsi="Cambria Math"/>
              </w:rPr>
              <m:t>X</m:t>
            </m:r>
          </m:e>
        </m:acc>
      </m:oMath>
      <w:r w:rsidRPr="00822425">
        <w:t xml:space="preserve">=16,09 hiçbir laboratuvar ortamını kullanmayan öğrencilerin son test ortalama puanları </w:t>
      </w:r>
      <m:oMath>
        <m:acc>
          <m:accPr>
            <m:chr m:val="̅"/>
            <m:ctrlPr>
              <w:rPr>
                <w:rFonts w:ascii="Cambria Math" w:hAnsi="Cambria Math"/>
              </w:rPr>
            </m:ctrlPr>
          </m:accPr>
          <m:e>
            <m:r>
              <m:rPr>
                <m:sty m:val="p"/>
              </m:rPr>
              <w:rPr>
                <w:rFonts w:ascii="Cambria Math" w:hAnsi="Cambria Math"/>
              </w:rPr>
              <m:t>X</m:t>
            </m:r>
          </m:e>
        </m:acc>
      </m:oMath>
      <w:r w:rsidRPr="00822425">
        <w:t xml:space="preserve"> = 13,67 olduğu görülmektedir.</w:t>
      </w:r>
    </w:p>
    <w:p w:rsidR="00FA211F" w:rsidRDefault="00FA211F" w:rsidP="00FA211F">
      <w:pPr>
        <w:jc w:val="left"/>
      </w:pPr>
      <w:r>
        <w:br w:type="page"/>
      </w:r>
    </w:p>
    <w:p w:rsidR="00FA211F" w:rsidRPr="00470441" w:rsidRDefault="00FA211F" w:rsidP="00FA211F">
      <w:pPr>
        <w:pStyle w:val="Tablo"/>
        <w:spacing w:after="360"/>
        <w:ind w:left="1134" w:hanging="1134"/>
        <w:rPr>
          <w:rFonts w:eastAsiaTheme="minorHAnsi" w:cs="Times New Roman"/>
          <w:szCs w:val="24"/>
          <w:lang w:eastAsia="en-US"/>
        </w:rPr>
      </w:pPr>
      <w:bookmarkStart w:id="349" w:name="_Ref448134880"/>
      <w:bookmarkStart w:id="350" w:name="_Toc448232941"/>
      <w:bookmarkStart w:id="351" w:name="_Toc513987825"/>
      <w:r>
        <w:lastRenderedPageBreak/>
        <w:t>Tablo 4.</w:t>
      </w:r>
      <w:r w:rsidR="00F63956">
        <w:fldChar w:fldCharType="begin"/>
      </w:r>
      <w:r w:rsidR="00F63956">
        <w:instrText xml:space="preserve"> SEQ Tablo_4. \* ARABIC </w:instrText>
      </w:r>
      <w:r w:rsidR="00F63956">
        <w:fldChar w:fldCharType="separate"/>
      </w:r>
      <w:r w:rsidR="009A56AB">
        <w:rPr>
          <w:noProof/>
        </w:rPr>
        <w:t>20</w:t>
      </w:r>
      <w:r w:rsidR="00F63956">
        <w:rPr>
          <w:noProof/>
        </w:rPr>
        <w:fldChar w:fldCharType="end"/>
      </w:r>
      <w:bookmarkEnd w:id="349"/>
      <w:r>
        <w:t xml:space="preserve">. </w:t>
      </w:r>
      <w:r w:rsidRPr="0077543E">
        <w:t>İşbirlikçi Çalışmaya</w:t>
      </w:r>
      <w:r>
        <w:t xml:space="preserve"> Yönelik </w:t>
      </w:r>
      <w:r w:rsidRPr="008731DC">
        <w:t>Motivasyon Te</w:t>
      </w:r>
      <w:r>
        <w:t xml:space="preserve">sti İki Yönlü KOVARYANS Analizi Sonuçları </w:t>
      </w:r>
      <w:r w:rsidRPr="008731DC">
        <w:t>( Motivasyon Ön Test Yardımcı Değişken )</w:t>
      </w:r>
      <w:bookmarkEnd w:id="350"/>
      <w:bookmarkEnd w:id="351"/>
    </w:p>
    <w:tbl>
      <w:tblPr>
        <w:tblW w:w="5000" w:type="pct"/>
        <w:tblBorders>
          <w:top w:val="single" w:sz="4" w:space="0" w:color="000000"/>
          <w:bottom w:val="single" w:sz="4" w:space="0" w:color="000000"/>
          <w:insideH w:val="single" w:sz="4" w:space="0" w:color="000000"/>
        </w:tblBorders>
        <w:tblCellMar>
          <w:left w:w="0" w:type="dxa"/>
          <w:right w:w="0" w:type="dxa"/>
        </w:tblCellMar>
        <w:tblLook w:val="0000" w:firstRow="0" w:lastRow="0" w:firstColumn="0" w:lastColumn="0" w:noHBand="0" w:noVBand="0"/>
      </w:tblPr>
      <w:tblGrid>
        <w:gridCol w:w="4255"/>
        <w:gridCol w:w="991"/>
        <w:gridCol w:w="426"/>
        <w:gridCol w:w="1407"/>
        <w:gridCol w:w="671"/>
        <w:gridCol w:w="470"/>
      </w:tblGrid>
      <w:tr w:rsidR="00FA211F" w:rsidRPr="00860D86" w:rsidTr="002614F9">
        <w:trPr>
          <w:cantSplit/>
        </w:trPr>
        <w:tc>
          <w:tcPr>
            <w:tcW w:w="2588"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b/>
                <w:color w:val="000000"/>
                <w:sz w:val="20"/>
                <w:lang w:eastAsia="en-US"/>
              </w:rPr>
            </w:pPr>
            <w:r w:rsidRPr="003B52D7">
              <w:rPr>
                <w:rFonts w:eastAsiaTheme="minorHAnsi" w:cs="Times New Roman"/>
                <w:b/>
                <w:color w:val="000000"/>
                <w:sz w:val="20"/>
                <w:lang w:eastAsia="en-US"/>
              </w:rPr>
              <w:t>Varyansın Kaynağı</w:t>
            </w:r>
          </w:p>
        </w:tc>
        <w:tc>
          <w:tcPr>
            <w:tcW w:w="603"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b/>
                <w:color w:val="000000"/>
                <w:sz w:val="20"/>
                <w:lang w:eastAsia="en-US"/>
              </w:rPr>
            </w:pPr>
            <w:r w:rsidRPr="003B52D7">
              <w:rPr>
                <w:rFonts w:eastAsiaTheme="minorHAnsi" w:cs="Times New Roman"/>
                <w:b/>
                <w:color w:val="000000"/>
                <w:sz w:val="20"/>
                <w:lang w:eastAsia="en-US"/>
              </w:rPr>
              <w:t>Kareler Toplamı</w:t>
            </w:r>
          </w:p>
        </w:tc>
        <w:tc>
          <w:tcPr>
            <w:tcW w:w="259"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b/>
                <w:color w:val="000000"/>
                <w:sz w:val="20"/>
                <w:lang w:eastAsia="en-US"/>
              </w:rPr>
            </w:pPr>
            <w:r w:rsidRPr="003B52D7">
              <w:rPr>
                <w:rFonts w:eastAsiaTheme="minorHAnsi" w:cs="Times New Roman"/>
                <w:b/>
                <w:color w:val="000000"/>
                <w:sz w:val="20"/>
                <w:lang w:eastAsia="en-US"/>
              </w:rPr>
              <w:t>Sd</w:t>
            </w:r>
          </w:p>
        </w:tc>
        <w:tc>
          <w:tcPr>
            <w:tcW w:w="856"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b/>
                <w:color w:val="000000"/>
                <w:sz w:val="20"/>
                <w:lang w:eastAsia="en-US"/>
              </w:rPr>
            </w:pPr>
            <w:r w:rsidRPr="003B52D7">
              <w:rPr>
                <w:rFonts w:eastAsiaTheme="minorHAnsi" w:cs="Times New Roman"/>
                <w:b/>
                <w:color w:val="000000"/>
                <w:sz w:val="20"/>
                <w:lang w:eastAsia="en-US"/>
              </w:rPr>
              <w:t>Ortalamaların Karesi</w:t>
            </w:r>
          </w:p>
        </w:tc>
        <w:tc>
          <w:tcPr>
            <w:tcW w:w="408"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b/>
                <w:color w:val="000000"/>
                <w:sz w:val="20"/>
                <w:lang w:eastAsia="en-US"/>
              </w:rPr>
            </w:pPr>
            <w:r w:rsidRPr="003B52D7">
              <w:rPr>
                <w:rFonts w:eastAsiaTheme="minorHAnsi" w:cs="Times New Roman"/>
                <w:b/>
                <w:color w:val="000000"/>
                <w:sz w:val="20"/>
                <w:lang w:eastAsia="en-US"/>
              </w:rPr>
              <w:t>F</w:t>
            </w:r>
          </w:p>
        </w:tc>
        <w:tc>
          <w:tcPr>
            <w:tcW w:w="286"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b/>
                <w:color w:val="000000"/>
                <w:sz w:val="20"/>
                <w:lang w:eastAsia="en-US"/>
              </w:rPr>
            </w:pPr>
            <w:r w:rsidRPr="003B52D7">
              <w:rPr>
                <w:rFonts w:eastAsiaTheme="minorHAnsi" w:cs="Times New Roman"/>
                <w:b/>
                <w:color w:val="000000"/>
                <w:sz w:val="20"/>
                <w:lang w:eastAsia="en-US"/>
              </w:rPr>
              <w:t>p</w:t>
            </w:r>
          </w:p>
        </w:tc>
      </w:tr>
      <w:tr w:rsidR="00FA211F" w:rsidRPr="00860D86" w:rsidTr="002614F9">
        <w:trPr>
          <w:cantSplit/>
        </w:trPr>
        <w:tc>
          <w:tcPr>
            <w:tcW w:w="2588"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left"/>
              <w:rPr>
                <w:rFonts w:eastAsiaTheme="minorHAnsi" w:cs="Times New Roman"/>
                <w:b/>
                <w:color w:val="000000"/>
                <w:sz w:val="20"/>
                <w:lang w:eastAsia="en-US"/>
              </w:rPr>
            </w:pPr>
            <w:r w:rsidRPr="003B52D7">
              <w:rPr>
                <w:rFonts w:cs="Times New Roman"/>
                <w:b/>
                <w:sz w:val="20"/>
              </w:rPr>
              <w:t>İşbirlikçi Çalışmaya Yönelik Motivasyon</w:t>
            </w:r>
          </w:p>
        </w:tc>
        <w:tc>
          <w:tcPr>
            <w:tcW w:w="603"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59,942</w:t>
            </w:r>
          </w:p>
        </w:tc>
        <w:tc>
          <w:tcPr>
            <w:tcW w:w="259"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1</w:t>
            </w:r>
          </w:p>
        </w:tc>
        <w:tc>
          <w:tcPr>
            <w:tcW w:w="856"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59,942</w:t>
            </w:r>
          </w:p>
        </w:tc>
        <w:tc>
          <w:tcPr>
            <w:tcW w:w="408"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8,235</w:t>
            </w:r>
          </w:p>
        </w:tc>
        <w:tc>
          <w:tcPr>
            <w:tcW w:w="286"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,005</w:t>
            </w:r>
          </w:p>
        </w:tc>
      </w:tr>
      <w:tr w:rsidR="00FA211F" w:rsidRPr="00860D86" w:rsidTr="002614F9">
        <w:trPr>
          <w:cantSplit/>
        </w:trPr>
        <w:tc>
          <w:tcPr>
            <w:tcW w:w="2588"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left"/>
              <w:rPr>
                <w:rFonts w:eastAsiaTheme="minorHAnsi" w:cs="Times New Roman"/>
                <w:b/>
                <w:color w:val="000000"/>
                <w:sz w:val="20"/>
                <w:lang w:eastAsia="en-US"/>
              </w:rPr>
            </w:pPr>
            <w:r w:rsidRPr="003B52D7">
              <w:rPr>
                <w:rFonts w:eastAsiaTheme="minorHAnsi" w:cs="Times New Roman"/>
                <w:b/>
                <w:color w:val="000000"/>
                <w:sz w:val="20"/>
                <w:lang w:eastAsia="en-US"/>
              </w:rPr>
              <w:t>Geleneksel Fen Laboratuvarı (GFL)</w:t>
            </w:r>
          </w:p>
        </w:tc>
        <w:tc>
          <w:tcPr>
            <w:tcW w:w="603"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1,673</w:t>
            </w:r>
          </w:p>
        </w:tc>
        <w:tc>
          <w:tcPr>
            <w:tcW w:w="259"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1</w:t>
            </w:r>
          </w:p>
        </w:tc>
        <w:tc>
          <w:tcPr>
            <w:tcW w:w="856"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1,673</w:t>
            </w:r>
          </w:p>
        </w:tc>
        <w:tc>
          <w:tcPr>
            <w:tcW w:w="408"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,230</w:t>
            </w:r>
          </w:p>
        </w:tc>
        <w:tc>
          <w:tcPr>
            <w:tcW w:w="286"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,633</w:t>
            </w:r>
          </w:p>
        </w:tc>
      </w:tr>
      <w:tr w:rsidR="00FA211F" w:rsidRPr="00860D86" w:rsidTr="002614F9">
        <w:trPr>
          <w:cantSplit/>
        </w:trPr>
        <w:tc>
          <w:tcPr>
            <w:tcW w:w="2588"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left"/>
              <w:rPr>
                <w:rFonts w:eastAsiaTheme="minorHAnsi" w:cs="Times New Roman"/>
                <w:b/>
                <w:color w:val="000000"/>
                <w:sz w:val="20"/>
                <w:lang w:eastAsia="en-US"/>
              </w:rPr>
            </w:pPr>
            <w:r w:rsidRPr="003B52D7">
              <w:rPr>
                <w:rFonts w:eastAsiaTheme="minorHAnsi" w:cs="Times New Roman"/>
                <w:b/>
                <w:color w:val="000000"/>
                <w:sz w:val="20"/>
                <w:lang w:eastAsia="en-US"/>
              </w:rPr>
              <w:t>Sanal Fen Laboratuvarı(SFL)</w:t>
            </w:r>
          </w:p>
        </w:tc>
        <w:tc>
          <w:tcPr>
            <w:tcW w:w="603"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121,042</w:t>
            </w:r>
          </w:p>
        </w:tc>
        <w:tc>
          <w:tcPr>
            <w:tcW w:w="259"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1</w:t>
            </w:r>
          </w:p>
        </w:tc>
        <w:tc>
          <w:tcPr>
            <w:tcW w:w="856"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121,042</w:t>
            </w:r>
          </w:p>
        </w:tc>
        <w:tc>
          <w:tcPr>
            <w:tcW w:w="408"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16,629</w:t>
            </w:r>
          </w:p>
        </w:tc>
        <w:tc>
          <w:tcPr>
            <w:tcW w:w="286"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,000</w:t>
            </w:r>
          </w:p>
        </w:tc>
      </w:tr>
      <w:tr w:rsidR="00FA211F" w:rsidRPr="00860D86" w:rsidTr="002614F9">
        <w:trPr>
          <w:cantSplit/>
        </w:trPr>
        <w:tc>
          <w:tcPr>
            <w:tcW w:w="2588"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left"/>
              <w:rPr>
                <w:rFonts w:eastAsiaTheme="minorHAnsi" w:cs="Times New Roman"/>
                <w:b/>
                <w:color w:val="000000"/>
                <w:sz w:val="20"/>
                <w:lang w:eastAsia="en-US"/>
              </w:rPr>
            </w:pPr>
            <w:r w:rsidRPr="003B52D7">
              <w:rPr>
                <w:rFonts w:eastAsiaTheme="minorHAnsi" w:cs="Times New Roman"/>
                <w:b/>
                <w:color w:val="000000"/>
                <w:sz w:val="20"/>
                <w:lang w:eastAsia="en-US"/>
              </w:rPr>
              <w:t>Ortak Etki (GFLxSFL)</w:t>
            </w:r>
          </w:p>
        </w:tc>
        <w:tc>
          <w:tcPr>
            <w:tcW w:w="603"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108,000</w:t>
            </w:r>
          </w:p>
        </w:tc>
        <w:tc>
          <w:tcPr>
            <w:tcW w:w="259"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1</w:t>
            </w:r>
          </w:p>
        </w:tc>
        <w:tc>
          <w:tcPr>
            <w:tcW w:w="856"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108,000</w:t>
            </w:r>
          </w:p>
        </w:tc>
        <w:tc>
          <w:tcPr>
            <w:tcW w:w="408"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14,838</w:t>
            </w:r>
          </w:p>
        </w:tc>
        <w:tc>
          <w:tcPr>
            <w:tcW w:w="286"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,000</w:t>
            </w:r>
          </w:p>
        </w:tc>
      </w:tr>
      <w:tr w:rsidR="00FA211F" w:rsidRPr="00860D86" w:rsidTr="002614F9">
        <w:trPr>
          <w:cantSplit/>
        </w:trPr>
        <w:tc>
          <w:tcPr>
            <w:tcW w:w="2588"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left"/>
              <w:rPr>
                <w:rFonts w:eastAsiaTheme="minorHAnsi" w:cs="Times New Roman"/>
                <w:b/>
                <w:color w:val="000000"/>
                <w:sz w:val="20"/>
                <w:lang w:eastAsia="en-US"/>
              </w:rPr>
            </w:pPr>
            <w:r w:rsidRPr="003B52D7">
              <w:rPr>
                <w:rFonts w:eastAsiaTheme="minorHAnsi" w:cs="Times New Roman"/>
                <w:b/>
                <w:color w:val="000000"/>
                <w:sz w:val="20"/>
                <w:lang w:eastAsia="en-US"/>
              </w:rPr>
              <w:t>Hata</w:t>
            </w:r>
          </w:p>
        </w:tc>
        <w:tc>
          <w:tcPr>
            <w:tcW w:w="603"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837,058</w:t>
            </w:r>
          </w:p>
        </w:tc>
        <w:tc>
          <w:tcPr>
            <w:tcW w:w="259"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115</w:t>
            </w:r>
          </w:p>
        </w:tc>
        <w:tc>
          <w:tcPr>
            <w:tcW w:w="856"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7,279</w:t>
            </w:r>
          </w:p>
        </w:tc>
        <w:tc>
          <w:tcPr>
            <w:tcW w:w="408" w:type="pct"/>
            <w:shd w:val="clear" w:color="auto" w:fill="FFFFFF"/>
            <w:vAlign w:val="center"/>
          </w:tcPr>
          <w:p w:rsidR="00FA211F" w:rsidRPr="003B52D7" w:rsidRDefault="00FA211F" w:rsidP="002614F9">
            <w:pPr>
              <w:autoSpaceDE w:val="0"/>
              <w:autoSpaceDN w:val="0"/>
              <w:adjustRightInd w:val="0"/>
              <w:spacing w:after="0" w:line="240" w:lineRule="auto"/>
              <w:jc w:val="center"/>
              <w:rPr>
                <w:rFonts w:eastAsiaTheme="minorHAnsi" w:cs="Times New Roman"/>
                <w:sz w:val="20"/>
                <w:lang w:eastAsia="en-US"/>
              </w:rPr>
            </w:pPr>
          </w:p>
        </w:tc>
        <w:tc>
          <w:tcPr>
            <w:tcW w:w="286" w:type="pct"/>
            <w:shd w:val="clear" w:color="auto" w:fill="FFFFFF"/>
            <w:vAlign w:val="center"/>
          </w:tcPr>
          <w:p w:rsidR="00FA211F" w:rsidRPr="003B52D7" w:rsidRDefault="00FA211F" w:rsidP="002614F9">
            <w:pPr>
              <w:autoSpaceDE w:val="0"/>
              <w:autoSpaceDN w:val="0"/>
              <w:adjustRightInd w:val="0"/>
              <w:spacing w:after="0" w:line="240" w:lineRule="auto"/>
              <w:jc w:val="center"/>
              <w:rPr>
                <w:rFonts w:eastAsiaTheme="minorHAnsi" w:cs="Times New Roman"/>
                <w:sz w:val="20"/>
                <w:lang w:eastAsia="en-US"/>
              </w:rPr>
            </w:pPr>
          </w:p>
        </w:tc>
      </w:tr>
      <w:tr w:rsidR="00FA211F" w:rsidRPr="00860D86" w:rsidTr="002614F9">
        <w:trPr>
          <w:cantSplit/>
        </w:trPr>
        <w:tc>
          <w:tcPr>
            <w:tcW w:w="2588"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left"/>
              <w:rPr>
                <w:rFonts w:eastAsiaTheme="minorHAnsi" w:cs="Times New Roman"/>
                <w:b/>
                <w:color w:val="000000"/>
                <w:sz w:val="20"/>
                <w:lang w:eastAsia="en-US"/>
              </w:rPr>
            </w:pPr>
            <w:r w:rsidRPr="003B52D7">
              <w:rPr>
                <w:rFonts w:eastAsiaTheme="minorHAnsi" w:cs="Times New Roman"/>
                <w:b/>
                <w:color w:val="000000"/>
                <w:sz w:val="20"/>
                <w:lang w:eastAsia="en-US"/>
              </w:rPr>
              <w:t>Toplam</w:t>
            </w:r>
          </w:p>
        </w:tc>
        <w:tc>
          <w:tcPr>
            <w:tcW w:w="603"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23864,000</w:t>
            </w:r>
          </w:p>
        </w:tc>
        <w:tc>
          <w:tcPr>
            <w:tcW w:w="259"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120</w:t>
            </w:r>
          </w:p>
        </w:tc>
        <w:tc>
          <w:tcPr>
            <w:tcW w:w="856" w:type="pct"/>
            <w:shd w:val="clear" w:color="auto" w:fill="FFFFFF"/>
            <w:vAlign w:val="center"/>
          </w:tcPr>
          <w:p w:rsidR="00FA211F" w:rsidRPr="003B52D7" w:rsidRDefault="00FA211F" w:rsidP="002614F9">
            <w:pPr>
              <w:autoSpaceDE w:val="0"/>
              <w:autoSpaceDN w:val="0"/>
              <w:adjustRightInd w:val="0"/>
              <w:spacing w:after="0" w:line="240" w:lineRule="auto"/>
              <w:jc w:val="center"/>
              <w:rPr>
                <w:rFonts w:eastAsiaTheme="minorHAnsi" w:cs="Times New Roman"/>
                <w:sz w:val="20"/>
                <w:lang w:eastAsia="en-US"/>
              </w:rPr>
            </w:pPr>
          </w:p>
        </w:tc>
        <w:tc>
          <w:tcPr>
            <w:tcW w:w="408" w:type="pct"/>
            <w:shd w:val="clear" w:color="auto" w:fill="FFFFFF"/>
            <w:vAlign w:val="center"/>
          </w:tcPr>
          <w:p w:rsidR="00FA211F" w:rsidRPr="003B52D7" w:rsidRDefault="00FA211F" w:rsidP="002614F9">
            <w:pPr>
              <w:autoSpaceDE w:val="0"/>
              <w:autoSpaceDN w:val="0"/>
              <w:adjustRightInd w:val="0"/>
              <w:spacing w:after="0" w:line="240" w:lineRule="auto"/>
              <w:jc w:val="center"/>
              <w:rPr>
                <w:rFonts w:eastAsiaTheme="minorHAnsi" w:cs="Times New Roman"/>
                <w:sz w:val="20"/>
                <w:lang w:eastAsia="en-US"/>
              </w:rPr>
            </w:pPr>
          </w:p>
        </w:tc>
        <w:tc>
          <w:tcPr>
            <w:tcW w:w="286" w:type="pct"/>
            <w:shd w:val="clear" w:color="auto" w:fill="FFFFFF"/>
            <w:vAlign w:val="center"/>
          </w:tcPr>
          <w:p w:rsidR="00FA211F" w:rsidRPr="003B52D7" w:rsidRDefault="00FA211F" w:rsidP="002614F9">
            <w:pPr>
              <w:autoSpaceDE w:val="0"/>
              <w:autoSpaceDN w:val="0"/>
              <w:adjustRightInd w:val="0"/>
              <w:spacing w:after="0" w:line="240" w:lineRule="auto"/>
              <w:jc w:val="center"/>
              <w:rPr>
                <w:rFonts w:eastAsiaTheme="minorHAnsi" w:cs="Times New Roman"/>
                <w:sz w:val="20"/>
                <w:lang w:eastAsia="en-US"/>
              </w:rPr>
            </w:pPr>
          </w:p>
        </w:tc>
      </w:tr>
      <w:tr w:rsidR="00FA211F" w:rsidRPr="00860D86" w:rsidTr="002614F9">
        <w:trPr>
          <w:cantSplit/>
        </w:trPr>
        <w:tc>
          <w:tcPr>
            <w:tcW w:w="2588"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left"/>
              <w:rPr>
                <w:rFonts w:eastAsiaTheme="minorHAnsi" w:cs="Times New Roman"/>
                <w:b/>
                <w:color w:val="000000"/>
                <w:sz w:val="20"/>
                <w:lang w:eastAsia="en-US"/>
              </w:rPr>
            </w:pPr>
            <w:r w:rsidRPr="003B52D7">
              <w:rPr>
                <w:rFonts w:eastAsiaTheme="minorHAnsi" w:cs="Times New Roman"/>
                <w:b/>
                <w:color w:val="000000"/>
                <w:sz w:val="20"/>
                <w:lang w:eastAsia="en-US"/>
              </w:rPr>
              <w:t>Düzeltilmiş Toplam</w:t>
            </w:r>
          </w:p>
        </w:tc>
        <w:tc>
          <w:tcPr>
            <w:tcW w:w="603"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1121,467</w:t>
            </w:r>
          </w:p>
        </w:tc>
        <w:tc>
          <w:tcPr>
            <w:tcW w:w="259" w:type="pct"/>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B52D7">
              <w:rPr>
                <w:rFonts w:eastAsiaTheme="minorHAnsi" w:cs="Times New Roman"/>
                <w:color w:val="000000"/>
                <w:sz w:val="20"/>
                <w:lang w:eastAsia="en-US"/>
              </w:rPr>
              <w:t>119</w:t>
            </w:r>
          </w:p>
        </w:tc>
        <w:tc>
          <w:tcPr>
            <w:tcW w:w="856" w:type="pct"/>
            <w:shd w:val="clear" w:color="auto" w:fill="FFFFFF"/>
            <w:vAlign w:val="center"/>
          </w:tcPr>
          <w:p w:rsidR="00FA211F" w:rsidRPr="003B52D7" w:rsidRDefault="00FA211F" w:rsidP="002614F9">
            <w:pPr>
              <w:autoSpaceDE w:val="0"/>
              <w:autoSpaceDN w:val="0"/>
              <w:adjustRightInd w:val="0"/>
              <w:spacing w:after="0" w:line="240" w:lineRule="auto"/>
              <w:jc w:val="center"/>
              <w:rPr>
                <w:rFonts w:eastAsiaTheme="minorHAnsi" w:cs="Times New Roman"/>
                <w:sz w:val="20"/>
                <w:lang w:eastAsia="en-US"/>
              </w:rPr>
            </w:pPr>
          </w:p>
        </w:tc>
        <w:tc>
          <w:tcPr>
            <w:tcW w:w="408" w:type="pct"/>
            <w:shd w:val="clear" w:color="auto" w:fill="FFFFFF"/>
            <w:vAlign w:val="center"/>
          </w:tcPr>
          <w:p w:rsidR="00FA211F" w:rsidRPr="003B52D7" w:rsidRDefault="00FA211F" w:rsidP="002614F9">
            <w:pPr>
              <w:autoSpaceDE w:val="0"/>
              <w:autoSpaceDN w:val="0"/>
              <w:adjustRightInd w:val="0"/>
              <w:spacing w:after="0" w:line="240" w:lineRule="auto"/>
              <w:jc w:val="center"/>
              <w:rPr>
                <w:rFonts w:eastAsiaTheme="minorHAnsi" w:cs="Times New Roman"/>
                <w:sz w:val="20"/>
                <w:lang w:eastAsia="en-US"/>
              </w:rPr>
            </w:pPr>
          </w:p>
        </w:tc>
        <w:tc>
          <w:tcPr>
            <w:tcW w:w="286" w:type="pct"/>
            <w:shd w:val="clear" w:color="auto" w:fill="FFFFFF"/>
            <w:vAlign w:val="center"/>
          </w:tcPr>
          <w:p w:rsidR="00FA211F" w:rsidRPr="003B52D7" w:rsidRDefault="00FA211F" w:rsidP="002614F9">
            <w:pPr>
              <w:autoSpaceDE w:val="0"/>
              <w:autoSpaceDN w:val="0"/>
              <w:adjustRightInd w:val="0"/>
              <w:spacing w:after="0" w:line="240" w:lineRule="auto"/>
              <w:jc w:val="center"/>
              <w:rPr>
                <w:rFonts w:eastAsiaTheme="minorHAnsi" w:cs="Times New Roman"/>
                <w:sz w:val="20"/>
                <w:lang w:eastAsia="en-US"/>
              </w:rPr>
            </w:pPr>
          </w:p>
        </w:tc>
      </w:tr>
    </w:tbl>
    <w:p w:rsidR="00FA211F" w:rsidRPr="00860D86" w:rsidRDefault="00FA211F" w:rsidP="00FA211F">
      <w:pPr>
        <w:autoSpaceDE w:val="0"/>
        <w:autoSpaceDN w:val="0"/>
        <w:adjustRightInd w:val="0"/>
        <w:spacing w:after="360" w:line="360" w:lineRule="auto"/>
        <w:jc w:val="left"/>
        <w:rPr>
          <w:rFonts w:eastAsiaTheme="minorHAnsi" w:cs="Times New Roman"/>
          <w:szCs w:val="24"/>
          <w:lang w:eastAsia="en-US"/>
        </w:rPr>
      </w:pPr>
    </w:p>
    <w:bookmarkStart w:id="352" w:name="_Ref447740905"/>
    <w:bookmarkStart w:id="353" w:name="_Ref447978716"/>
    <w:p w:rsidR="00FA211F" w:rsidRPr="00A57424" w:rsidRDefault="00886D16" w:rsidP="00FA211F">
      <w:pPr>
        <w:pStyle w:val="Tablo"/>
        <w:spacing w:after="360" w:line="360" w:lineRule="auto"/>
        <w:jc w:val="both"/>
        <w:rPr>
          <w:i w:val="0"/>
        </w:rPr>
      </w:pPr>
      <w:r w:rsidRPr="00A57424">
        <w:rPr>
          <w:i w:val="0"/>
        </w:rPr>
        <w:fldChar w:fldCharType="begin"/>
      </w:r>
      <w:r w:rsidR="00FA211F" w:rsidRPr="00A57424">
        <w:rPr>
          <w:i w:val="0"/>
        </w:rPr>
        <w:instrText xml:space="preserve"> REF _Ref448134880 \h  \* MERGEFORMAT </w:instrText>
      </w:r>
      <w:r w:rsidRPr="00A57424">
        <w:rPr>
          <w:i w:val="0"/>
        </w:rPr>
      </w:r>
      <w:r w:rsidRPr="00A57424">
        <w:rPr>
          <w:i w:val="0"/>
        </w:rPr>
        <w:fldChar w:fldCharType="separate"/>
      </w:r>
      <w:r w:rsidR="009A56AB" w:rsidRPr="009A56AB">
        <w:rPr>
          <w:i w:val="0"/>
        </w:rPr>
        <w:t>Tablo 4.20</w:t>
      </w:r>
      <w:r w:rsidRPr="00A57424">
        <w:rPr>
          <w:i w:val="0"/>
        </w:rPr>
        <w:fldChar w:fldCharType="end"/>
      </w:r>
      <w:r w:rsidR="00FA211F" w:rsidRPr="00A57424">
        <w:rPr>
          <w:i w:val="0"/>
        </w:rPr>
        <w:t xml:space="preserve"> incelendiğinde geleneksel fen laboratuvarı kullanmanın işbirlikçi çalışmaya yönelik motivasyon üzerinde </w:t>
      </w:r>
      <w:r w:rsidR="00F73FCF">
        <w:rPr>
          <w:i w:val="0"/>
        </w:rPr>
        <w:t>anlamlı bir fark oluşturmadığı sonucuna ulaşılmıştır</w:t>
      </w:r>
      <w:r w:rsidR="00FA211F" w:rsidRPr="00A57424">
        <w:rPr>
          <w:i w:val="0"/>
        </w:rPr>
        <w:t xml:space="preserve"> [F=0,230;</w:t>
      </w:r>
      <w:r w:rsidR="00FA211F">
        <w:rPr>
          <w:i w:val="0"/>
        </w:rPr>
        <w:t xml:space="preserve"> </w:t>
      </w:r>
      <w:r w:rsidR="00FA211F" w:rsidRPr="00A57424">
        <w:rPr>
          <w:i w:val="0"/>
        </w:rPr>
        <w:t xml:space="preserve">p&gt;,05]. Bir başka ifade ile geleneksel fen laboratuvarının öğrencilerin işbirlikçi çalışmaya yönelik motivasyonlarını etkilemediği görülmüştür. </w:t>
      </w:r>
    </w:p>
    <w:p w:rsidR="00FA211F" w:rsidRPr="00A57424" w:rsidRDefault="00FA211F" w:rsidP="00FA211F">
      <w:pPr>
        <w:pStyle w:val="Tablo"/>
        <w:spacing w:after="360" w:line="360" w:lineRule="auto"/>
        <w:jc w:val="both"/>
        <w:rPr>
          <w:i w:val="0"/>
        </w:rPr>
      </w:pPr>
      <w:r w:rsidRPr="00A57424">
        <w:rPr>
          <w:i w:val="0"/>
        </w:rPr>
        <w:t>Aynı tabloya bakıldığında sanal fen laboratuvarı kullanmanın işbirlikçi çalışmaya yönelik motivasyonları üzerinde istatistiksel olarak farklı olduğu görülmüştür [F=16,629;</w:t>
      </w:r>
      <w:r>
        <w:rPr>
          <w:i w:val="0"/>
        </w:rPr>
        <w:t xml:space="preserve"> </w:t>
      </w:r>
      <w:r w:rsidRPr="00A57424">
        <w:rPr>
          <w:i w:val="0"/>
        </w:rPr>
        <w:t>p&lt;,05]. Her iki faktörün yani geleneksel fen laboratuvarı ve sanal fen laboratuvarının birlikte kullanılmasının işbirlikçi çalışmaya yönelik motivasyon üzerinde anlamlı bir fark oluşturmuştur[F=14,838;p&lt;,05].</w:t>
      </w:r>
    </w:p>
    <w:p w:rsidR="00FA211F" w:rsidRDefault="00FA211F" w:rsidP="00FA211F">
      <w:pPr>
        <w:jc w:val="left"/>
        <w:rPr>
          <w:i/>
          <w:iCs/>
          <w:szCs w:val="18"/>
        </w:rPr>
      </w:pPr>
      <w:bookmarkStart w:id="354" w:name="_Toc448232942"/>
      <w:r>
        <w:br w:type="page"/>
      </w:r>
    </w:p>
    <w:p w:rsidR="00FA211F" w:rsidRPr="00403B3D" w:rsidRDefault="00FA211F" w:rsidP="00FA211F">
      <w:pPr>
        <w:pStyle w:val="Tablo"/>
        <w:spacing w:after="360"/>
        <w:rPr>
          <w:rFonts w:eastAsiaTheme="minorHAnsi" w:cs="Times New Roman"/>
          <w:szCs w:val="24"/>
          <w:lang w:eastAsia="en-US"/>
        </w:rPr>
      </w:pPr>
      <w:bookmarkStart w:id="355" w:name="_Toc513987826"/>
      <w:r>
        <w:lastRenderedPageBreak/>
        <w:t>Tablo 4.</w:t>
      </w:r>
      <w:r w:rsidR="00F63956">
        <w:fldChar w:fldCharType="begin"/>
      </w:r>
      <w:r w:rsidR="00F63956">
        <w:instrText xml:space="preserve"> SEQ Tablo_4. \* ARABIC </w:instrText>
      </w:r>
      <w:r w:rsidR="00F63956">
        <w:fldChar w:fldCharType="separate"/>
      </w:r>
      <w:r w:rsidR="009A56AB">
        <w:rPr>
          <w:noProof/>
        </w:rPr>
        <w:t>21</w:t>
      </w:r>
      <w:r w:rsidR="00F63956">
        <w:rPr>
          <w:noProof/>
        </w:rPr>
        <w:fldChar w:fldCharType="end"/>
      </w:r>
      <w:bookmarkEnd w:id="352"/>
      <w:bookmarkEnd w:id="353"/>
      <w:r>
        <w:t>.</w:t>
      </w:r>
      <w:r w:rsidRPr="00E45243">
        <w:t xml:space="preserve"> </w:t>
      </w:r>
      <w:r w:rsidRPr="0077543E">
        <w:t>Katılıma Yönelik Motivasyon</w:t>
      </w:r>
      <w:r>
        <w:t xml:space="preserve"> Son Test Betimsel İstatistikler</w:t>
      </w:r>
      <w:bookmarkEnd w:id="354"/>
      <w:bookmarkEnd w:id="355"/>
    </w:p>
    <w:tbl>
      <w:tblPr>
        <w:tblStyle w:val="TabloKlavuzu"/>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829"/>
        <w:gridCol w:w="1540"/>
        <w:gridCol w:w="462"/>
        <w:gridCol w:w="705"/>
        <w:gridCol w:w="817"/>
        <w:gridCol w:w="449"/>
        <w:gridCol w:w="705"/>
        <w:gridCol w:w="820"/>
        <w:gridCol w:w="560"/>
        <w:gridCol w:w="705"/>
        <w:gridCol w:w="844"/>
      </w:tblGrid>
      <w:tr w:rsidR="00FA211F" w:rsidTr="002614F9">
        <w:trPr>
          <w:trHeight w:val="337"/>
        </w:trPr>
        <w:tc>
          <w:tcPr>
            <w:tcW w:w="1404" w:type="pct"/>
            <w:gridSpan w:val="2"/>
            <w:vMerge w:val="restart"/>
            <w:shd w:val="clear" w:color="auto" w:fill="auto"/>
          </w:tcPr>
          <w:p w:rsidR="00FA211F" w:rsidRPr="003B52D7" w:rsidRDefault="00FA211F" w:rsidP="002614F9">
            <w:pPr>
              <w:pStyle w:val="Tablo"/>
              <w:spacing w:line="360" w:lineRule="auto"/>
              <w:rPr>
                <w:rFonts w:cs="Times New Roman"/>
                <w:i w:val="0"/>
                <w:sz w:val="20"/>
                <w:szCs w:val="22"/>
              </w:rPr>
            </w:pPr>
          </w:p>
        </w:tc>
        <w:tc>
          <w:tcPr>
            <w:tcW w:w="2346" w:type="pct"/>
            <w:gridSpan w:val="6"/>
            <w:shd w:val="clear" w:color="auto" w:fill="auto"/>
            <w:vAlign w:val="center"/>
          </w:tcPr>
          <w:p w:rsidR="00FA211F" w:rsidRPr="003B52D7" w:rsidRDefault="00FA211F" w:rsidP="002614F9">
            <w:pPr>
              <w:pStyle w:val="Tablo"/>
              <w:spacing w:line="360" w:lineRule="auto"/>
              <w:jc w:val="center"/>
              <w:rPr>
                <w:rFonts w:cs="Times New Roman"/>
                <w:b/>
                <w:i w:val="0"/>
                <w:sz w:val="20"/>
                <w:szCs w:val="22"/>
              </w:rPr>
            </w:pPr>
            <w:r w:rsidRPr="003B52D7">
              <w:rPr>
                <w:rFonts w:cs="Times New Roman"/>
                <w:b/>
                <w:i w:val="0"/>
                <w:sz w:val="20"/>
                <w:szCs w:val="22"/>
              </w:rPr>
              <w:t>Geleneksel Fen Laboratuvarı</w:t>
            </w:r>
          </w:p>
        </w:tc>
        <w:tc>
          <w:tcPr>
            <w:tcW w:w="1250" w:type="pct"/>
            <w:gridSpan w:val="3"/>
            <w:vMerge w:val="restart"/>
            <w:shd w:val="clear" w:color="auto" w:fill="auto"/>
            <w:vAlign w:val="center"/>
          </w:tcPr>
          <w:p w:rsidR="00FA211F" w:rsidRPr="003B52D7" w:rsidRDefault="00FA211F" w:rsidP="002614F9">
            <w:pPr>
              <w:pStyle w:val="Tablo"/>
              <w:spacing w:line="360" w:lineRule="auto"/>
              <w:jc w:val="center"/>
              <w:rPr>
                <w:rFonts w:cs="Times New Roman"/>
                <w:b/>
                <w:i w:val="0"/>
                <w:sz w:val="20"/>
                <w:szCs w:val="22"/>
              </w:rPr>
            </w:pPr>
            <w:r w:rsidRPr="003B52D7">
              <w:rPr>
                <w:rFonts w:cs="Times New Roman"/>
                <w:b/>
                <w:i w:val="0"/>
                <w:sz w:val="20"/>
                <w:szCs w:val="22"/>
              </w:rPr>
              <w:t>Toplam</w:t>
            </w:r>
          </w:p>
        </w:tc>
      </w:tr>
      <w:tr w:rsidR="00FA211F" w:rsidTr="002614F9">
        <w:trPr>
          <w:trHeight w:val="337"/>
        </w:trPr>
        <w:tc>
          <w:tcPr>
            <w:tcW w:w="1404" w:type="pct"/>
            <w:gridSpan w:val="2"/>
            <w:vMerge/>
            <w:shd w:val="clear" w:color="auto" w:fill="auto"/>
          </w:tcPr>
          <w:p w:rsidR="00FA211F" w:rsidRPr="003B52D7" w:rsidRDefault="00FA211F" w:rsidP="002614F9">
            <w:pPr>
              <w:pStyle w:val="Tablo"/>
              <w:rPr>
                <w:rFonts w:cs="Times New Roman"/>
                <w:i w:val="0"/>
                <w:sz w:val="20"/>
                <w:szCs w:val="22"/>
              </w:rPr>
            </w:pPr>
          </w:p>
        </w:tc>
        <w:tc>
          <w:tcPr>
            <w:tcW w:w="1176" w:type="pct"/>
            <w:gridSpan w:val="3"/>
            <w:shd w:val="clear" w:color="auto" w:fill="auto"/>
            <w:vAlign w:val="center"/>
          </w:tcPr>
          <w:p w:rsidR="00FA211F" w:rsidRPr="003B52D7" w:rsidRDefault="00FA211F" w:rsidP="002614F9">
            <w:pPr>
              <w:pStyle w:val="Tablo"/>
              <w:jc w:val="center"/>
              <w:rPr>
                <w:rFonts w:cs="Times New Roman"/>
                <w:b/>
                <w:i w:val="0"/>
                <w:sz w:val="20"/>
                <w:szCs w:val="22"/>
              </w:rPr>
            </w:pPr>
            <w:r w:rsidRPr="003B52D7">
              <w:rPr>
                <w:rFonts w:cs="Times New Roman"/>
                <w:b/>
                <w:i w:val="0"/>
                <w:sz w:val="20"/>
                <w:szCs w:val="22"/>
              </w:rPr>
              <w:t>Kullanan</w:t>
            </w:r>
          </w:p>
        </w:tc>
        <w:tc>
          <w:tcPr>
            <w:tcW w:w="1170" w:type="pct"/>
            <w:gridSpan w:val="3"/>
            <w:shd w:val="clear" w:color="auto" w:fill="auto"/>
            <w:vAlign w:val="center"/>
          </w:tcPr>
          <w:p w:rsidR="00FA211F" w:rsidRPr="003B52D7" w:rsidRDefault="00FA211F" w:rsidP="002614F9">
            <w:pPr>
              <w:pStyle w:val="Tablo"/>
              <w:jc w:val="center"/>
              <w:rPr>
                <w:rFonts w:cs="Times New Roman"/>
                <w:b/>
                <w:i w:val="0"/>
                <w:sz w:val="20"/>
                <w:szCs w:val="22"/>
              </w:rPr>
            </w:pPr>
            <w:r w:rsidRPr="003B52D7">
              <w:rPr>
                <w:rFonts w:cs="Times New Roman"/>
                <w:b/>
                <w:i w:val="0"/>
                <w:sz w:val="20"/>
                <w:szCs w:val="22"/>
              </w:rPr>
              <w:t>Kullanmayan</w:t>
            </w:r>
          </w:p>
        </w:tc>
        <w:tc>
          <w:tcPr>
            <w:tcW w:w="1250" w:type="pct"/>
            <w:gridSpan w:val="3"/>
            <w:vMerge/>
            <w:shd w:val="clear" w:color="auto" w:fill="auto"/>
          </w:tcPr>
          <w:p w:rsidR="00FA211F" w:rsidRPr="003B52D7" w:rsidRDefault="00FA211F" w:rsidP="002614F9">
            <w:pPr>
              <w:pStyle w:val="Tablo"/>
              <w:jc w:val="center"/>
              <w:rPr>
                <w:rFonts w:cs="Times New Roman"/>
                <w:b/>
                <w:i w:val="0"/>
                <w:sz w:val="20"/>
                <w:szCs w:val="22"/>
              </w:rPr>
            </w:pPr>
          </w:p>
        </w:tc>
      </w:tr>
      <w:tr w:rsidR="00FA211F" w:rsidTr="002614F9">
        <w:trPr>
          <w:trHeight w:val="357"/>
        </w:trPr>
        <w:tc>
          <w:tcPr>
            <w:tcW w:w="1404" w:type="pct"/>
            <w:gridSpan w:val="2"/>
            <w:vMerge/>
            <w:shd w:val="clear" w:color="auto" w:fill="auto"/>
          </w:tcPr>
          <w:p w:rsidR="00FA211F" w:rsidRPr="003B52D7" w:rsidRDefault="00FA211F" w:rsidP="002614F9">
            <w:pPr>
              <w:pStyle w:val="Tablo"/>
              <w:rPr>
                <w:rFonts w:cs="Times New Roman"/>
                <w:i w:val="0"/>
                <w:sz w:val="20"/>
                <w:szCs w:val="22"/>
              </w:rPr>
            </w:pPr>
          </w:p>
        </w:tc>
        <w:tc>
          <w:tcPr>
            <w:tcW w:w="274" w:type="pct"/>
            <w:shd w:val="clear" w:color="auto" w:fill="auto"/>
          </w:tcPr>
          <w:p w:rsidR="00FA211F" w:rsidRPr="003B52D7" w:rsidRDefault="00FA211F" w:rsidP="002614F9">
            <w:pPr>
              <w:pStyle w:val="Tablo"/>
              <w:jc w:val="center"/>
              <w:rPr>
                <w:rFonts w:cs="Times New Roman"/>
                <w:b/>
                <w:i w:val="0"/>
                <w:sz w:val="20"/>
                <w:szCs w:val="22"/>
              </w:rPr>
            </w:pPr>
            <w:r w:rsidRPr="003B52D7">
              <w:rPr>
                <w:rFonts w:cs="Times New Roman"/>
                <w:b/>
                <w:i w:val="0"/>
                <w:sz w:val="20"/>
                <w:szCs w:val="22"/>
              </w:rPr>
              <w:t>n</w:t>
            </w:r>
          </w:p>
        </w:tc>
        <w:tc>
          <w:tcPr>
            <w:tcW w:w="418" w:type="pct"/>
            <w:shd w:val="clear" w:color="auto" w:fill="auto"/>
          </w:tcPr>
          <w:p w:rsidR="00FA211F" w:rsidRPr="003B52D7" w:rsidRDefault="00FA211F" w:rsidP="002614F9">
            <w:pPr>
              <w:pStyle w:val="Tablo"/>
              <w:jc w:val="center"/>
              <w:rPr>
                <w:rFonts w:cs="Times New Roman"/>
                <w:b/>
                <w:i w:val="0"/>
                <w:sz w:val="20"/>
                <w:szCs w:val="22"/>
              </w:rPr>
            </w:pPr>
            <w:r w:rsidRPr="003B52D7">
              <w:rPr>
                <w:rFonts w:cs="Times New Roman"/>
                <w:b/>
                <w:i w:val="0"/>
                <w:sz w:val="20"/>
                <w:szCs w:val="22"/>
              </w:rPr>
              <w:t>ort</w:t>
            </w:r>
          </w:p>
        </w:tc>
        <w:tc>
          <w:tcPr>
            <w:tcW w:w="484" w:type="pct"/>
            <w:shd w:val="clear" w:color="auto" w:fill="auto"/>
          </w:tcPr>
          <w:p w:rsidR="00FA211F" w:rsidRPr="003B52D7" w:rsidRDefault="00FA211F" w:rsidP="002614F9">
            <w:pPr>
              <w:pStyle w:val="Tablo"/>
              <w:jc w:val="center"/>
              <w:rPr>
                <w:rFonts w:cs="Times New Roman"/>
                <w:b/>
                <w:i w:val="0"/>
                <w:sz w:val="20"/>
                <w:szCs w:val="22"/>
              </w:rPr>
            </w:pPr>
            <w:r w:rsidRPr="003B52D7">
              <w:rPr>
                <w:rFonts w:cs="Times New Roman"/>
                <w:b/>
                <w:i w:val="0"/>
                <w:sz w:val="20"/>
                <w:szCs w:val="22"/>
              </w:rPr>
              <w:t>std</w:t>
            </w:r>
          </w:p>
        </w:tc>
        <w:tc>
          <w:tcPr>
            <w:tcW w:w="266" w:type="pct"/>
            <w:shd w:val="clear" w:color="auto" w:fill="auto"/>
          </w:tcPr>
          <w:p w:rsidR="00FA211F" w:rsidRPr="003B52D7" w:rsidRDefault="00FA211F" w:rsidP="002614F9">
            <w:pPr>
              <w:pStyle w:val="Tablo"/>
              <w:jc w:val="center"/>
              <w:rPr>
                <w:rFonts w:cs="Times New Roman"/>
                <w:b/>
                <w:i w:val="0"/>
                <w:sz w:val="20"/>
                <w:szCs w:val="22"/>
              </w:rPr>
            </w:pPr>
            <w:r w:rsidRPr="003B52D7">
              <w:rPr>
                <w:rFonts w:cs="Times New Roman"/>
                <w:b/>
                <w:i w:val="0"/>
                <w:sz w:val="20"/>
                <w:szCs w:val="22"/>
              </w:rPr>
              <w:t>n</w:t>
            </w:r>
          </w:p>
        </w:tc>
        <w:tc>
          <w:tcPr>
            <w:tcW w:w="418" w:type="pct"/>
            <w:shd w:val="clear" w:color="auto" w:fill="auto"/>
          </w:tcPr>
          <w:p w:rsidR="00FA211F" w:rsidRPr="003B52D7" w:rsidRDefault="00FA211F" w:rsidP="002614F9">
            <w:pPr>
              <w:pStyle w:val="Tablo"/>
              <w:jc w:val="center"/>
              <w:rPr>
                <w:rFonts w:cs="Times New Roman"/>
                <w:b/>
                <w:i w:val="0"/>
                <w:sz w:val="20"/>
                <w:szCs w:val="22"/>
              </w:rPr>
            </w:pPr>
            <w:r w:rsidRPr="003B52D7">
              <w:rPr>
                <w:rFonts w:cs="Times New Roman"/>
                <w:b/>
                <w:i w:val="0"/>
                <w:sz w:val="20"/>
                <w:szCs w:val="22"/>
              </w:rPr>
              <w:t>ort</w:t>
            </w:r>
          </w:p>
        </w:tc>
        <w:tc>
          <w:tcPr>
            <w:tcW w:w="485" w:type="pct"/>
            <w:shd w:val="clear" w:color="auto" w:fill="auto"/>
          </w:tcPr>
          <w:p w:rsidR="00FA211F" w:rsidRPr="003B52D7" w:rsidRDefault="00FA211F" w:rsidP="002614F9">
            <w:pPr>
              <w:pStyle w:val="Tablo"/>
              <w:jc w:val="center"/>
              <w:rPr>
                <w:rFonts w:cs="Times New Roman"/>
                <w:b/>
                <w:i w:val="0"/>
                <w:sz w:val="20"/>
                <w:szCs w:val="22"/>
              </w:rPr>
            </w:pPr>
            <w:r w:rsidRPr="003B52D7">
              <w:rPr>
                <w:rFonts w:cs="Times New Roman"/>
                <w:b/>
                <w:i w:val="0"/>
                <w:sz w:val="20"/>
                <w:szCs w:val="22"/>
              </w:rPr>
              <w:t>std</w:t>
            </w:r>
          </w:p>
        </w:tc>
        <w:tc>
          <w:tcPr>
            <w:tcW w:w="332" w:type="pct"/>
            <w:shd w:val="clear" w:color="auto" w:fill="auto"/>
          </w:tcPr>
          <w:p w:rsidR="00FA211F" w:rsidRPr="003B52D7" w:rsidRDefault="00FA211F" w:rsidP="002614F9">
            <w:pPr>
              <w:pStyle w:val="Tablo"/>
              <w:jc w:val="center"/>
              <w:rPr>
                <w:rFonts w:cs="Times New Roman"/>
                <w:b/>
                <w:i w:val="0"/>
                <w:sz w:val="20"/>
                <w:szCs w:val="22"/>
              </w:rPr>
            </w:pPr>
            <w:r w:rsidRPr="003B52D7">
              <w:rPr>
                <w:rFonts w:cs="Times New Roman"/>
                <w:b/>
                <w:i w:val="0"/>
                <w:sz w:val="20"/>
                <w:szCs w:val="22"/>
              </w:rPr>
              <w:t>n</w:t>
            </w:r>
          </w:p>
        </w:tc>
        <w:tc>
          <w:tcPr>
            <w:tcW w:w="418" w:type="pct"/>
            <w:shd w:val="clear" w:color="auto" w:fill="auto"/>
          </w:tcPr>
          <w:p w:rsidR="00FA211F" w:rsidRPr="003B52D7" w:rsidRDefault="00FA211F" w:rsidP="002614F9">
            <w:pPr>
              <w:pStyle w:val="Tablo"/>
              <w:jc w:val="center"/>
              <w:rPr>
                <w:rFonts w:cs="Times New Roman"/>
                <w:b/>
                <w:i w:val="0"/>
                <w:sz w:val="20"/>
                <w:szCs w:val="22"/>
              </w:rPr>
            </w:pPr>
            <w:r w:rsidRPr="003B52D7">
              <w:rPr>
                <w:rFonts w:cs="Times New Roman"/>
                <w:b/>
                <w:i w:val="0"/>
                <w:sz w:val="20"/>
                <w:szCs w:val="22"/>
              </w:rPr>
              <w:t>ort</w:t>
            </w:r>
          </w:p>
        </w:tc>
        <w:tc>
          <w:tcPr>
            <w:tcW w:w="499" w:type="pct"/>
            <w:shd w:val="clear" w:color="auto" w:fill="auto"/>
          </w:tcPr>
          <w:p w:rsidR="00FA211F" w:rsidRPr="003B52D7" w:rsidRDefault="00FA211F" w:rsidP="002614F9">
            <w:pPr>
              <w:pStyle w:val="Tablo"/>
              <w:jc w:val="center"/>
              <w:rPr>
                <w:rFonts w:cs="Times New Roman"/>
                <w:b/>
                <w:i w:val="0"/>
                <w:sz w:val="20"/>
                <w:szCs w:val="22"/>
              </w:rPr>
            </w:pPr>
            <w:r w:rsidRPr="003B52D7">
              <w:rPr>
                <w:rFonts w:cs="Times New Roman"/>
                <w:b/>
                <w:i w:val="0"/>
                <w:sz w:val="20"/>
                <w:szCs w:val="22"/>
              </w:rPr>
              <w:t>std</w:t>
            </w:r>
          </w:p>
        </w:tc>
      </w:tr>
      <w:tr w:rsidR="00FA211F" w:rsidTr="002614F9">
        <w:trPr>
          <w:trHeight w:val="654"/>
        </w:trPr>
        <w:tc>
          <w:tcPr>
            <w:tcW w:w="491" w:type="pct"/>
            <w:vMerge w:val="restart"/>
            <w:shd w:val="clear" w:color="auto" w:fill="auto"/>
            <w:textDirection w:val="btLr"/>
            <w:vAlign w:val="center"/>
          </w:tcPr>
          <w:p w:rsidR="00FA211F" w:rsidRPr="003B52D7" w:rsidRDefault="00FA211F" w:rsidP="002614F9">
            <w:pPr>
              <w:pStyle w:val="Tablo"/>
              <w:ind w:left="113" w:right="113"/>
              <w:jc w:val="center"/>
              <w:rPr>
                <w:rFonts w:cs="Times New Roman"/>
                <w:b/>
                <w:i w:val="0"/>
                <w:sz w:val="20"/>
                <w:szCs w:val="22"/>
              </w:rPr>
            </w:pPr>
            <w:r w:rsidRPr="003B52D7">
              <w:rPr>
                <w:rFonts w:cs="Times New Roman"/>
                <w:b/>
                <w:i w:val="0"/>
                <w:sz w:val="20"/>
                <w:szCs w:val="22"/>
              </w:rPr>
              <w:t>Sanal Fen Laboratuvarı</w:t>
            </w:r>
          </w:p>
        </w:tc>
        <w:tc>
          <w:tcPr>
            <w:tcW w:w="913" w:type="pct"/>
            <w:shd w:val="clear" w:color="auto" w:fill="auto"/>
            <w:vAlign w:val="center"/>
          </w:tcPr>
          <w:p w:rsidR="00FA211F" w:rsidRPr="003B52D7" w:rsidRDefault="00FA211F" w:rsidP="002614F9">
            <w:pPr>
              <w:pStyle w:val="Tablo"/>
              <w:rPr>
                <w:rFonts w:cs="Times New Roman"/>
                <w:b/>
                <w:i w:val="0"/>
                <w:sz w:val="20"/>
                <w:szCs w:val="22"/>
              </w:rPr>
            </w:pPr>
            <w:r w:rsidRPr="003B52D7">
              <w:rPr>
                <w:rFonts w:cs="Times New Roman"/>
                <w:b/>
                <w:i w:val="0"/>
                <w:sz w:val="20"/>
                <w:szCs w:val="22"/>
              </w:rPr>
              <w:t>Kullanan</w:t>
            </w:r>
          </w:p>
        </w:tc>
        <w:tc>
          <w:tcPr>
            <w:tcW w:w="274" w:type="pct"/>
            <w:shd w:val="clear" w:color="auto" w:fill="auto"/>
            <w:vAlign w:val="center"/>
          </w:tcPr>
          <w:p w:rsidR="00FA211F" w:rsidRPr="003B52D7" w:rsidRDefault="00FA211F" w:rsidP="002614F9">
            <w:pPr>
              <w:pStyle w:val="Tablo"/>
              <w:jc w:val="center"/>
              <w:rPr>
                <w:rFonts w:cs="Times New Roman"/>
                <w:i w:val="0"/>
                <w:sz w:val="20"/>
                <w:szCs w:val="22"/>
              </w:rPr>
            </w:pPr>
            <w:r w:rsidRPr="003B52D7">
              <w:rPr>
                <w:rFonts w:cs="Times New Roman"/>
                <w:i w:val="0"/>
                <w:sz w:val="20"/>
                <w:szCs w:val="22"/>
              </w:rPr>
              <w:t>30</w:t>
            </w:r>
          </w:p>
        </w:tc>
        <w:tc>
          <w:tcPr>
            <w:tcW w:w="418" w:type="pct"/>
            <w:shd w:val="clear" w:color="auto" w:fill="auto"/>
            <w:vAlign w:val="center"/>
          </w:tcPr>
          <w:p w:rsidR="00FA211F" w:rsidRPr="003B52D7" w:rsidRDefault="00FA211F" w:rsidP="002614F9">
            <w:pPr>
              <w:pStyle w:val="Tablo"/>
              <w:jc w:val="center"/>
              <w:rPr>
                <w:rFonts w:cs="Times New Roman"/>
                <w:i w:val="0"/>
                <w:sz w:val="20"/>
                <w:szCs w:val="22"/>
              </w:rPr>
            </w:pPr>
            <w:r w:rsidRPr="003B52D7">
              <w:rPr>
                <w:rFonts w:eastAsiaTheme="minorHAnsi" w:cs="Times New Roman"/>
                <w:i w:val="0"/>
                <w:color w:val="000000"/>
                <w:sz w:val="20"/>
                <w:szCs w:val="22"/>
                <w:lang w:eastAsia="en-US"/>
              </w:rPr>
              <w:t>14,10</w:t>
            </w:r>
          </w:p>
        </w:tc>
        <w:tc>
          <w:tcPr>
            <w:tcW w:w="484" w:type="pct"/>
            <w:shd w:val="clear" w:color="auto" w:fill="auto"/>
            <w:vAlign w:val="center"/>
          </w:tcPr>
          <w:p w:rsidR="00FA211F" w:rsidRPr="003B52D7" w:rsidRDefault="00FA211F" w:rsidP="002614F9">
            <w:pPr>
              <w:pStyle w:val="Tablo"/>
              <w:jc w:val="center"/>
              <w:rPr>
                <w:rFonts w:cs="Times New Roman"/>
                <w:i w:val="0"/>
                <w:sz w:val="20"/>
                <w:szCs w:val="22"/>
              </w:rPr>
            </w:pPr>
            <w:r w:rsidRPr="003B52D7">
              <w:rPr>
                <w:rFonts w:eastAsiaTheme="minorHAnsi" w:cs="Times New Roman"/>
                <w:i w:val="0"/>
                <w:color w:val="000000"/>
                <w:sz w:val="20"/>
                <w:szCs w:val="22"/>
                <w:lang w:eastAsia="en-US"/>
              </w:rPr>
              <w:t>5,947</w:t>
            </w:r>
          </w:p>
        </w:tc>
        <w:tc>
          <w:tcPr>
            <w:tcW w:w="266" w:type="pct"/>
            <w:shd w:val="clear" w:color="auto" w:fill="auto"/>
            <w:vAlign w:val="center"/>
          </w:tcPr>
          <w:p w:rsidR="00FA211F" w:rsidRPr="003B52D7" w:rsidRDefault="00FA211F" w:rsidP="002614F9">
            <w:pPr>
              <w:pStyle w:val="Tablo"/>
              <w:jc w:val="center"/>
              <w:rPr>
                <w:rFonts w:cs="Times New Roman"/>
                <w:i w:val="0"/>
                <w:sz w:val="20"/>
                <w:szCs w:val="22"/>
              </w:rPr>
            </w:pPr>
            <w:r w:rsidRPr="003B52D7">
              <w:rPr>
                <w:rFonts w:cs="Times New Roman"/>
                <w:i w:val="0"/>
                <w:sz w:val="20"/>
                <w:szCs w:val="22"/>
              </w:rPr>
              <w:t>30</w:t>
            </w:r>
          </w:p>
        </w:tc>
        <w:tc>
          <w:tcPr>
            <w:tcW w:w="418" w:type="pct"/>
            <w:shd w:val="clear" w:color="auto" w:fill="auto"/>
            <w:vAlign w:val="center"/>
          </w:tcPr>
          <w:p w:rsidR="00FA211F" w:rsidRPr="003B52D7" w:rsidRDefault="00FA211F" w:rsidP="002614F9">
            <w:pPr>
              <w:pStyle w:val="Tablo"/>
              <w:jc w:val="center"/>
              <w:rPr>
                <w:rFonts w:cs="Times New Roman"/>
                <w:i w:val="0"/>
                <w:sz w:val="20"/>
                <w:szCs w:val="22"/>
              </w:rPr>
            </w:pPr>
            <w:r w:rsidRPr="003B52D7">
              <w:rPr>
                <w:rFonts w:eastAsiaTheme="minorHAnsi" w:cs="Times New Roman"/>
                <w:i w:val="0"/>
                <w:color w:val="000000"/>
                <w:sz w:val="20"/>
                <w:szCs w:val="22"/>
                <w:lang w:eastAsia="en-US"/>
              </w:rPr>
              <w:t>12,58</w:t>
            </w:r>
          </w:p>
        </w:tc>
        <w:tc>
          <w:tcPr>
            <w:tcW w:w="485" w:type="pct"/>
            <w:shd w:val="clear" w:color="auto" w:fill="auto"/>
            <w:vAlign w:val="center"/>
          </w:tcPr>
          <w:p w:rsidR="00FA211F" w:rsidRPr="003B52D7" w:rsidRDefault="00FA211F" w:rsidP="002614F9">
            <w:pPr>
              <w:pStyle w:val="Tablo"/>
              <w:jc w:val="center"/>
              <w:rPr>
                <w:rFonts w:cs="Times New Roman"/>
                <w:i w:val="0"/>
                <w:sz w:val="20"/>
                <w:szCs w:val="22"/>
              </w:rPr>
            </w:pPr>
            <w:r w:rsidRPr="003B52D7">
              <w:rPr>
                <w:rFonts w:eastAsiaTheme="minorHAnsi" w:cs="Times New Roman"/>
                <w:i w:val="0"/>
                <w:color w:val="000000"/>
                <w:sz w:val="20"/>
                <w:szCs w:val="22"/>
                <w:lang w:eastAsia="en-US"/>
              </w:rPr>
              <w:t>6,955</w:t>
            </w:r>
          </w:p>
        </w:tc>
        <w:tc>
          <w:tcPr>
            <w:tcW w:w="332" w:type="pct"/>
            <w:shd w:val="clear" w:color="auto" w:fill="auto"/>
            <w:vAlign w:val="center"/>
          </w:tcPr>
          <w:p w:rsidR="00FA211F" w:rsidRPr="003B52D7" w:rsidRDefault="00FA211F" w:rsidP="002614F9">
            <w:pPr>
              <w:pStyle w:val="Tablo"/>
              <w:jc w:val="center"/>
              <w:rPr>
                <w:rFonts w:eastAsiaTheme="minorHAnsi" w:cs="Times New Roman"/>
                <w:i w:val="0"/>
                <w:sz w:val="20"/>
                <w:szCs w:val="22"/>
                <w:lang w:eastAsia="en-US"/>
              </w:rPr>
            </w:pPr>
            <w:r w:rsidRPr="003B52D7">
              <w:rPr>
                <w:rFonts w:eastAsiaTheme="minorHAnsi" w:cs="Times New Roman"/>
                <w:i w:val="0"/>
                <w:sz w:val="20"/>
                <w:szCs w:val="22"/>
                <w:lang w:eastAsia="en-US"/>
              </w:rPr>
              <w:t>60</w:t>
            </w:r>
          </w:p>
        </w:tc>
        <w:tc>
          <w:tcPr>
            <w:tcW w:w="418" w:type="pct"/>
            <w:shd w:val="clear" w:color="auto" w:fill="auto"/>
            <w:vAlign w:val="center"/>
          </w:tcPr>
          <w:p w:rsidR="00FA211F" w:rsidRPr="003B52D7" w:rsidRDefault="00FA211F" w:rsidP="002614F9">
            <w:pPr>
              <w:pStyle w:val="Tablo"/>
              <w:jc w:val="center"/>
              <w:rPr>
                <w:rFonts w:eastAsiaTheme="minorHAnsi" w:cs="Times New Roman"/>
                <w:i w:val="0"/>
                <w:sz w:val="20"/>
                <w:szCs w:val="22"/>
                <w:lang w:eastAsia="en-US"/>
              </w:rPr>
            </w:pPr>
            <w:r w:rsidRPr="003B52D7">
              <w:rPr>
                <w:rFonts w:eastAsiaTheme="minorHAnsi" w:cs="Times New Roman"/>
                <w:i w:val="0"/>
                <w:sz w:val="20"/>
                <w:szCs w:val="22"/>
                <w:lang w:eastAsia="en-US"/>
              </w:rPr>
              <w:t>13,34</w:t>
            </w:r>
          </w:p>
        </w:tc>
        <w:tc>
          <w:tcPr>
            <w:tcW w:w="499" w:type="pct"/>
            <w:shd w:val="clear" w:color="auto" w:fill="auto"/>
            <w:vAlign w:val="center"/>
          </w:tcPr>
          <w:p w:rsidR="00FA211F" w:rsidRPr="003B52D7" w:rsidRDefault="00FA211F" w:rsidP="002614F9">
            <w:pPr>
              <w:pStyle w:val="Tablo"/>
              <w:jc w:val="center"/>
              <w:rPr>
                <w:rFonts w:eastAsiaTheme="minorHAnsi" w:cs="Times New Roman"/>
                <w:i w:val="0"/>
                <w:sz w:val="20"/>
                <w:szCs w:val="22"/>
                <w:lang w:eastAsia="en-US"/>
              </w:rPr>
            </w:pPr>
            <w:r w:rsidRPr="003B52D7">
              <w:rPr>
                <w:rFonts w:eastAsiaTheme="minorHAnsi" w:cs="Times New Roman"/>
                <w:i w:val="0"/>
                <w:sz w:val="20"/>
                <w:szCs w:val="22"/>
                <w:lang w:eastAsia="en-US"/>
              </w:rPr>
              <w:t>6,451</w:t>
            </w:r>
          </w:p>
        </w:tc>
      </w:tr>
      <w:tr w:rsidR="00FA211F" w:rsidTr="002614F9">
        <w:trPr>
          <w:trHeight w:val="756"/>
        </w:trPr>
        <w:tc>
          <w:tcPr>
            <w:tcW w:w="491" w:type="pct"/>
            <w:vMerge/>
            <w:shd w:val="clear" w:color="auto" w:fill="auto"/>
          </w:tcPr>
          <w:p w:rsidR="00FA211F" w:rsidRPr="003B52D7" w:rsidRDefault="00FA211F" w:rsidP="002614F9">
            <w:pPr>
              <w:pStyle w:val="Tablo"/>
              <w:rPr>
                <w:rFonts w:cs="Times New Roman"/>
                <w:b/>
                <w:i w:val="0"/>
                <w:sz w:val="20"/>
                <w:szCs w:val="22"/>
              </w:rPr>
            </w:pPr>
          </w:p>
        </w:tc>
        <w:tc>
          <w:tcPr>
            <w:tcW w:w="913" w:type="pct"/>
            <w:shd w:val="clear" w:color="auto" w:fill="auto"/>
            <w:vAlign w:val="center"/>
          </w:tcPr>
          <w:p w:rsidR="00FA211F" w:rsidRPr="003B52D7" w:rsidRDefault="00FA211F" w:rsidP="002614F9">
            <w:pPr>
              <w:pStyle w:val="Tablo"/>
              <w:rPr>
                <w:rFonts w:cs="Times New Roman"/>
                <w:b/>
                <w:i w:val="0"/>
                <w:sz w:val="20"/>
                <w:szCs w:val="22"/>
              </w:rPr>
            </w:pPr>
            <w:r w:rsidRPr="003B52D7">
              <w:rPr>
                <w:rFonts w:cs="Times New Roman"/>
                <w:b/>
                <w:i w:val="0"/>
                <w:sz w:val="20"/>
                <w:szCs w:val="22"/>
              </w:rPr>
              <w:t>Kullanmayan</w:t>
            </w:r>
          </w:p>
        </w:tc>
        <w:tc>
          <w:tcPr>
            <w:tcW w:w="274" w:type="pct"/>
            <w:shd w:val="clear" w:color="auto" w:fill="auto"/>
            <w:vAlign w:val="center"/>
          </w:tcPr>
          <w:p w:rsidR="00FA211F" w:rsidRPr="003B52D7" w:rsidRDefault="00FA211F" w:rsidP="002614F9">
            <w:pPr>
              <w:pStyle w:val="Tablo"/>
              <w:jc w:val="center"/>
              <w:rPr>
                <w:rFonts w:cs="Times New Roman"/>
                <w:i w:val="0"/>
                <w:sz w:val="20"/>
                <w:szCs w:val="22"/>
              </w:rPr>
            </w:pPr>
            <w:r w:rsidRPr="003B52D7">
              <w:rPr>
                <w:rFonts w:cs="Times New Roman"/>
                <w:i w:val="0"/>
                <w:sz w:val="20"/>
                <w:szCs w:val="22"/>
              </w:rPr>
              <w:t>30</w:t>
            </w:r>
          </w:p>
        </w:tc>
        <w:tc>
          <w:tcPr>
            <w:tcW w:w="418" w:type="pct"/>
            <w:shd w:val="clear" w:color="auto" w:fill="auto"/>
            <w:vAlign w:val="center"/>
          </w:tcPr>
          <w:p w:rsidR="00FA211F" w:rsidRPr="003B52D7" w:rsidRDefault="00FA211F" w:rsidP="002614F9">
            <w:pPr>
              <w:pStyle w:val="Tablo"/>
              <w:jc w:val="center"/>
              <w:rPr>
                <w:rFonts w:cs="Times New Roman"/>
                <w:i w:val="0"/>
                <w:sz w:val="20"/>
                <w:szCs w:val="22"/>
              </w:rPr>
            </w:pPr>
            <w:r w:rsidRPr="003B52D7">
              <w:rPr>
                <w:rFonts w:eastAsiaTheme="minorHAnsi" w:cs="Times New Roman"/>
                <w:i w:val="0"/>
                <w:color w:val="000000"/>
                <w:sz w:val="20"/>
                <w:szCs w:val="22"/>
                <w:lang w:eastAsia="en-US"/>
              </w:rPr>
              <w:t>10,74</w:t>
            </w:r>
          </w:p>
        </w:tc>
        <w:tc>
          <w:tcPr>
            <w:tcW w:w="484" w:type="pct"/>
            <w:shd w:val="clear" w:color="auto" w:fill="auto"/>
            <w:vAlign w:val="center"/>
          </w:tcPr>
          <w:p w:rsidR="00FA211F" w:rsidRPr="003B52D7" w:rsidRDefault="00FA211F" w:rsidP="002614F9">
            <w:pPr>
              <w:pStyle w:val="Tablo"/>
              <w:jc w:val="center"/>
              <w:rPr>
                <w:rFonts w:cs="Times New Roman"/>
                <w:i w:val="0"/>
                <w:sz w:val="20"/>
                <w:szCs w:val="22"/>
              </w:rPr>
            </w:pPr>
            <w:r w:rsidRPr="003B52D7">
              <w:rPr>
                <w:rFonts w:eastAsiaTheme="minorHAnsi" w:cs="Times New Roman"/>
                <w:i w:val="0"/>
                <w:color w:val="000000"/>
                <w:sz w:val="20"/>
                <w:szCs w:val="22"/>
                <w:lang w:eastAsia="en-US"/>
              </w:rPr>
              <w:t>8,504</w:t>
            </w:r>
          </w:p>
        </w:tc>
        <w:tc>
          <w:tcPr>
            <w:tcW w:w="266" w:type="pct"/>
            <w:shd w:val="clear" w:color="auto" w:fill="auto"/>
            <w:vAlign w:val="center"/>
          </w:tcPr>
          <w:p w:rsidR="00FA211F" w:rsidRPr="003B52D7" w:rsidRDefault="00FA211F" w:rsidP="002614F9">
            <w:pPr>
              <w:pStyle w:val="Tablo"/>
              <w:jc w:val="center"/>
              <w:rPr>
                <w:rFonts w:cs="Times New Roman"/>
                <w:i w:val="0"/>
                <w:sz w:val="20"/>
                <w:szCs w:val="22"/>
              </w:rPr>
            </w:pPr>
            <w:r w:rsidRPr="003B52D7">
              <w:rPr>
                <w:rFonts w:cs="Times New Roman"/>
                <w:i w:val="0"/>
                <w:sz w:val="20"/>
                <w:szCs w:val="22"/>
              </w:rPr>
              <w:t>30</w:t>
            </w:r>
          </w:p>
        </w:tc>
        <w:tc>
          <w:tcPr>
            <w:tcW w:w="418" w:type="pct"/>
            <w:shd w:val="clear" w:color="auto" w:fill="auto"/>
            <w:vAlign w:val="center"/>
          </w:tcPr>
          <w:p w:rsidR="00FA211F" w:rsidRPr="003B52D7" w:rsidRDefault="00FA211F" w:rsidP="002614F9">
            <w:pPr>
              <w:pStyle w:val="Tablo"/>
              <w:jc w:val="center"/>
              <w:rPr>
                <w:rFonts w:cs="Times New Roman"/>
                <w:i w:val="0"/>
                <w:sz w:val="20"/>
                <w:szCs w:val="22"/>
              </w:rPr>
            </w:pPr>
            <w:r w:rsidRPr="003B52D7">
              <w:rPr>
                <w:rFonts w:eastAsiaTheme="minorHAnsi" w:cs="Times New Roman"/>
                <w:i w:val="0"/>
                <w:color w:val="000000"/>
                <w:sz w:val="20"/>
                <w:szCs w:val="22"/>
                <w:lang w:eastAsia="en-US"/>
              </w:rPr>
              <w:t>12,18</w:t>
            </w:r>
          </w:p>
        </w:tc>
        <w:tc>
          <w:tcPr>
            <w:tcW w:w="485" w:type="pct"/>
            <w:shd w:val="clear" w:color="auto" w:fill="auto"/>
            <w:vAlign w:val="center"/>
          </w:tcPr>
          <w:p w:rsidR="00FA211F" w:rsidRPr="003B52D7" w:rsidRDefault="00FA211F" w:rsidP="002614F9">
            <w:pPr>
              <w:pStyle w:val="Tablo"/>
              <w:jc w:val="center"/>
              <w:rPr>
                <w:rFonts w:cs="Times New Roman"/>
                <w:i w:val="0"/>
                <w:sz w:val="20"/>
                <w:szCs w:val="22"/>
              </w:rPr>
            </w:pPr>
            <w:r w:rsidRPr="003B52D7">
              <w:rPr>
                <w:rFonts w:eastAsiaTheme="minorHAnsi" w:cs="Times New Roman"/>
                <w:i w:val="0"/>
                <w:color w:val="000000"/>
                <w:sz w:val="20"/>
                <w:szCs w:val="22"/>
                <w:lang w:eastAsia="en-US"/>
              </w:rPr>
              <w:t>9,860</w:t>
            </w:r>
          </w:p>
        </w:tc>
        <w:tc>
          <w:tcPr>
            <w:tcW w:w="332" w:type="pct"/>
            <w:shd w:val="clear" w:color="auto" w:fill="auto"/>
            <w:vAlign w:val="center"/>
          </w:tcPr>
          <w:p w:rsidR="00FA211F" w:rsidRPr="003B52D7" w:rsidRDefault="00FA211F" w:rsidP="002614F9">
            <w:pPr>
              <w:pStyle w:val="Tablo"/>
              <w:jc w:val="center"/>
              <w:rPr>
                <w:rFonts w:eastAsiaTheme="minorHAnsi" w:cs="Times New Roman"/>
                <w:i w:val="0"/>
                <w:sz w:val="20"/>
                <w:szCs w:val="22"/>
                <w:lang w:eastAsia="en-US"/>
              </w:rPr>
            </w:pPr>
            <w:r w:rsidRPr="003B52D7">
              <w:rPr>
                <w:rFonts w:eastAsiaTheme="minorHAnsi" w:cs="Times New Roman"/>
                <w:i w:val="0"/>
                <w:sz w:val="20"/>
                <w:szCs w:val="22"/>
                <w:lang w:eastAsia="en-US"/>
              </w:rPr>
              <w:t>60</w:t>
            </w:r>
          </w:p>
        </w:tc>
        <w:tc>
          <w:tcPr>
            <w:tcW w:w="418" w:type="pct"/>
            <w:shd w:val="clear" w:color="auto" w:fill="auto"/>
            <w:vAlign w:val="center"/>
          </w:tcPr>
          <w:p w:rsidR="00FA211F" w:rsidRPr="003B52D7" w:rsidRDefault="00FA211F" w:rsidP="002614F9">
            <w:pPr>
              <w:pStyle w:val="Tablo"/>
              <w:jc w:val="center"/>
              <w:rPr>
                <w:rFonts w:eastAsiaTheme="minorHAnsi" w:cs="Times New Roman"/>
                <w:i w:val="0"/>
                <w:sz w:val="20"/>
                <w:szCs w:val="22"/>
                <w:lang w:eastAsia="en-US"/>
              </w:rPr>
            </w:pPr>
            <w:r w:rsidRPr="003B52D7">
              <w:rPr>
                <w:rFonts w:eastAsiaTheme="minorHAnsi" w:cs="Times New Roman"/>
                <w:i w:val="0"/>
                <w:sz w:val="20"/>
                <w:szCs w:val="22"/>
                <w:lang w:eastAsia="en-US"/>
              </w:rPr>
              <w:t>11,46</w:t>
            </w:r>
          </w:p>
        </w:tc>
        <w:tc>
          <w:tcPr>
            <w:tcW w:w="499" w:type="pct"/>
            <w:shd w:val="clear" w:color="auto" w:fill="auto"/>
            <w:vAlign w:val="center"/>
          </w:tcPr>
          <w:p w:rsidR="00FA211F" w:rsidRPr="003B52D7" w:rsidRDefault="00FA211F" w:rsidP="002614F9">
            <w:pPr>
              <w:pStyle w:val="Tablo"/>
              <w:jc w:val="center"/>
              <w:rPr>
                <w:rFonts w:eastAsiaTheme="minorHAnsi" w:cs="Times New Roman"/>
                <w:i w:val="0"/>
                <w:sz w:val="20"/>
                <w:szCs w:val="22"/>
                <w:lang w:eastAsia="en-US"/>
              </w:rPr>
            </w:pPr>
            <w:r w:rsidRPr="003B52D7">
              <w:rPr>
                <w:rFonts w:eastAsiaTheme="minorHAnsi" w:cs="Times New Roman"/>
                <w:i w:val="0"/>
                <w:sz w:val="20"/>
                <w:szCs w:val="22"/>
                <w:lang w:eastAsia="en-US"/>
              </w:rPr>
              <w:t>9,182</w:t>
            </w:r>
          </w:p>
        </w:tc>
      </w:tr>
      <w:tr w:rsidR="00FA211F" w:rsidTr="002614F9">
        <w:trPr>
          <w:trHeight w:val="450"/>
        </w:trPr>
        <w:tc>
          <w:tcPr>
            <w:tcW w:w="1404" w:type="pct"/>
            <w:gridSpan w:val="2"/>
            <w:shd w:val="clear" w:color="auto" w:fill="auto"/>
            <w:vAlign w:val="center"/>
          </w:tcPr>
          <w:p w:rsidR="00FA211F" w:rsidRPr="003B52D7" w:rsidRDefault="00FA211F" w:rsidP="002614F9">
            <w:pPr>
              <w:pStyle w:val="Tablo"/>
              <w:jc w:val="center"/>
              <w:rPr>
                <w:rFonts w:cs="Times New Roman"/>
                <w:b/>
                <w:i w:val="0"/>
                <w:sz w:val="20"/>
                <w:szCs w:val="22"/>
              </w:rPr>
            </w:pPr>
            <w:r w:rsidRPr="003B52D7">
              <w:rPr>
                <w:rFonts w:cs="Times New Roman"/>
                <w:b/>
                <w:i w:val="0"/>
                <w:sz w:val="20"/>
                <w:szCs w:val="22"/>
              </w:rPr>
              <w:t>Toplam</w:t>
            </w:r>
          </w:p>
        </w:tc>
        <w:tc>
          <w:tcPr>
            <w:tcW w:w="274" w:type="pct"/>
            <w:shd w:val="clear" w:color="auto" w:fill="auto"/>
            <w:vAlign w:val="center"/>
          </w:tcPr>
          <w:p w:rsidR="00FA211F" w:rsidRPr="003B52D7" w:rsidRDefault="00FA211F" w:rsidP="002614F9">
            <w:pPr>
              <w:pStyle w:val="Tablo"/>
              <w:jc w:val="center"/>
              <w:rPr>
                <w:rFonts w:eastAsiaTheme="minorHAnsi" w:cs="Times New Roman"/>
                <w:i w:val="0"/>
                <w:sz w:val="20"/>
                <w:szCs w:val="22"/>
                <w:lang w:eastAsia="en-US"/>
              </w:rPr>
            </w:pPr>
            <w:r w:rsidRPr="003B52D7">
              <w:rPr>
                <w:rFonts w:eastAsiaTheme="minorHAnsi" w:cs="Times New Roman"/>
                <w:i w:val="0"/>
                <w:sz w:val="20"/>
                <w:szCs w:val="22"/>
                <w:lang w:eastAsia="en-US"/>
              </w:rPr>
              <w:t>60</w:t>
            </w:r>
          </w:p>
        </w:tc>
        <w:tc>
          <w:tcPr>
            <w:tcW w:w="418" w:type="pct"/>
            <w:shd w:val="clear" w:color="auto" w:fill="auto"/>
            <w:vAlign w:val="center"/>
          </w:tcPr>
          <w:p w:rsidR="00FA211F" w:rsidRPr="003B52D7" w:rsidRDefault="00FA211F" w:rsidP="002614F9">
            <w:pPr>
              <w:pStyle w:val="Tablo"/>
              <w:jc w:val="center"/>
              <w:rPr>
                <w:rFonts w:eastAsiaTheme="minorHAnsi" w:cs="Times New Roman"/>
                <w:i w:val="0"/>
                <w:sz w:val="20"/>
                <w:szCs w:val="22"/>
                <w:lang w:eastAsia="en-US"/>
              </w:rPr>
            </w:pPr>
            <w:r w:rsidRPr="003B52D7">
              <w:rPr>
                <w:rFonts w:eastAsiaTheme="minorHAnsi" w:cs="Times New Roman"/>
                <w:i w:val="0"/>
                <w:sz w:val="20"/>
                <w:szCs w:val="22"/>
                <w:lang w:eastAsia="en-US"/>
              </w:rPr>
              <w:t>12,42</w:t>
            </w:r>
          </w:p>
        </w:tc>
        <w:tc>
          <w:tcPr>
            <w:tcW w:w="484" w:type="pct"/>
            <w:shd w:val="clear" w:color="auto" w:fill="auto"/>
            <w:vAlign w:val="center"/>
          </w:tcPr>
          <w:p w:rsidR="00FA211F" w:rsidRPr="003B52D7" w:rsidRDefault="00FA211F" w:rsidP="002614F9">
            <w:pPr>
              <w:pStyle w:val="Tablo"/>
              <w:jc w:val="center"/>
              <w:rPr>
                <w:rFonts w:eastAsiaTheme="minorHAnsi" w:cs="Times New Roman"/>
                <w:i w:val="0"/>
                <w:sz w:val="20"/>
                <w:szCs w:val="22"/>
                <w:lang w:eastAsia="en-US"/>
              </w:rPr>
            </w:pPr>
            <w:r w:rsidRPr="003B52D7">
              <w:rPr>
                <w:rFonts w:eastAsiaTheme="minorHAnsi" w:cs="Times New Roman"/>
                <w:i w:val="0"/>
                <w:sz w:val="20"/>
                <w:szCs w:val="22"/>
                <w:lang w:eastAsia="en-US"/>
              </w:rPr>
              <w:t>7,225</w:t>
            </w:r>
          </w:p>
        </w:tc>
        <w:tc>
          <w:tcPr>
            <w:tcW w:w="266" w:type="pct"/>
            <w:shd w:val="clear" w:color="auto" w:fill="auto"/>
            <w:vAlign w:val="center"/>
          </w:tcPr>
          <w:p w:rsidR="00FA211F" w:rsidRPr="003B52D7" w:rsidRDefault="00FA211F" w:rsidP="002614F9">
            <w:pPr>
              <w:pStyle w:val="Tablo"/>
              <w:jc w:val="center"/>
              <w:rPr>
                <w:rFonts w:eastAsiaTheme="minorHAnsi" w:cs="Times New Roman"/>
                <w:i w:val="0"/>
                <w:sz w:val="20"/>
                <w:szCs w:val="22"/>
                <w:lang w:eastAsia="en-US"/>
              </w:rPr>
            </w:pPr>
            <w:r w:rsidRPr="003B52D7">
              <w:rPr>
                <w:rFonts w:eastAsiaTheme="minorHAnsi" w:cs="Times New Roman"/>
                <w:i w:val="0"/>
                <w:sz w:val="20"/>
                <w:szCs w:val="22"/>
                <w:lang w:eastAsia="en-US"/>
              </w:rPr>
              <w:t>60</w:t>
            </w:r>
          </w:p>
        </w:tc>
        <w:tc>
          <w:tcPr>
            <w:tcW w:w="418" w:type="pct"/>
            <w:shd w:val="clear" w:color="auto" w:fill="auto"/>
            <w:vAlign w:val="center"/>
          </w:tcPr>
          <w:p w:rsidR="00FA211F" w:rsidRPr="003B52D7" w:rsidRDefault="00FA211F" w:rsidP="002614F9">
            <w:pPr>
              <w:pStyle w:val="Tablo"/>
              <w:jc w:val="center"/>
              <w:rPr>
                <w:rFonts w:eastAsiaTheme="minorHAnsi" w:cs="Times New Roman"/>
                <w:i w:val="0"/>
                <w:sz w:val="20"/>
                <w:szCs w:val="22"/>
                <w:lang w:eastAsia="en-US"/>
              </w:rPr>
            </w:pPr>
            <w:r w:rsidRPr="003B52D7">
              <w:rPr>
                <w:rFonts w:eastAsiaTheme="minorHAnsi" w:cs="Times New Roman"/>
                <w:i w:val="0"/>
                <w:sz w:val="20"/>
                <w:szCs w:val="22"/>
                <w:lang w:eastAsia="en-US"/>
              </w:rPr>
              <w:t>12,38</w:t>
            </w:r>
          </w:p>
        </w:tc>
        <w:tc>
          <w:tcPr>
            <w:tcW w:w="485" w:type="pct"/>
            <w:shd w:val="clear" w:color="auto" w:fill="auto"/>
            <w:vAlign w:val="center"/>
          </w:tcPr>
          <w:p w:rsidR="00FA211F" w:rsidRPr="003B52D7" w:rsidRDefault="00FA211F" w:rsidP="002614F9">
            <w:pPr>
              <w:pStyle w:val="Tablo"/>
              <w:jc w:val="center"/>
              <w:rPr>
                <w:rFonts w:eastAsiaTheme="minorHAnsi" w:cs="Times New Roman"/>
                <w:i w:val="0"/>
                <w:sz w:val="20"/>
                <w:szCs w:val="22"/>
                <w:lang w:eastAsia="en-US"/>
              </w:rPr>
            </w:pPr>
            <w:r w:rsidRPr="003B52D7">
              <w:rPr>
                <w:rFonts w:eastAsiaTheme="minorHAnsi" w:cs="Times New Roman"/>
                <w:i w:val="0"/>
                <w:sz w:val="20"/>
                <w:szCs w:val="22"/>
                <w:lang w:eastAsia="en-US"/>
              </w:rPr>
              <w:t>8,407</w:t>
            </w:r>
          </w:p>
        </w:tc>
        <w:tc>
          <w:tcPr>
            <w:tcW w:w="332" w:type="pct"/>
            <w:shd w:val="clear" w:color="auto" w:fill="auto"/>
            <w:vAlign w:val="center"/>
          </w:tcPr>
          <w:p w:rsidR="00FA211F" w:rsidRPr="003B52D7" w:rsidRDefault="00FA211F" w:rsidP="002614F9">
            <w:pPr>
              <w:pStyle w:val="Tablo"/>
              <w:jc w:val="center"/>
              <w:rPr>
                <w:rFonts w:eastAsiaTheme="minorHAnsi" w:cs="Times New Roman"/>
                <w:i w:val="0"/>
                <w:sz w:val="20"/>
                <w:szCs w:val="22"/>
                <w:lang w:eastAsia="en-US"/>
              </w:rPr>
            </w:pPr>
            <w:r w:rsidRPr="003B52D7">
              <w:rPr>
                <w:rFonts w:eastAsiaTheme="minorHAnsi" w:cs="Times New Roman"/>
                <w:i w:val="0"/>
                <w:sz w:val="20"/>
                <w:szCs w:val="22"/>
                <w:lang w:eastAsia="en-US"/>
              </w:rPr>
              <w:t>120</w:t>
            </w:r>
          </w:p>
        </w:tc>
        <w:tc>
          <w:tcPr>
            <w:tcW w:w="418" w:type="pct"/>
            <w:shd w:val="clear" w:color="auto" w:fill="auto"/>
            <w:vAlign w:val="center"/>
          </w:tcPr>
          <w:p w:rsidR="00FA211F" w:rsidRPr="003B52D7" w:rsidRDefault="00FA211F" w:rsidP="002614F9">
            <w:pPr>
              <w:pStyle w:val="Tablo"/>
              <w:jc w:val="center"/>
              <w:rPr>
                <w:rFonts w:eastAsiaTheme="minorHAnsi" w:cs="Times New Roman"/>
                <w:i w:val="0"/>
                <w:sz w:val="20"/>
                <w:szCs w:val="22"/>
                <w:lang w:eastAsia="en-US"/>
              </w:rPr>
            </w:pPr>
            <w:r w:rsidRPr="003B52D7">
              <w:rPr>
                <w:rFonts w:eastAsiaTheme="minorHAnsi" w:cs="Times New Roman"/>
                <w:i w:val="0"/>
                <w:sz w:val="20"/>
                <w:szCs w:val="22"/>
                <w:lang w:eastAsia="en-US"/>
              </w:rPr>
              <w:t>12,40</w:t>
            </w:r>
          </w:p>
        </w:tc>
        <w:tc>
          <w:tcPr>
            <w:tcW w:w="499" w:type="pct"/>
            <w:shd w:val="clear" w:color="auto" w:fill="auto"/>
            <w:vAlign w:val="center"/>
          </w:tcPr>
          <w:p w:rsidR="00FA211F" w:rsidRPr="003B52D7" w:rsidRDefault="00FA211F" w:rsidP="002614F9">
            <w:pPr>
              <w:pStyle w:val="Tablo"/>
              <w:jc w:val="center"/>
              <w:rPr>
                <w:rFonts w:eastAsiaTheme="minorHAnsi" w:cs="Times New Roman"/>
                <w:i w:val="0"/>
                <w:sz w:val="20"/>
                <w:szCs w:val="22"/>
                <w:lang w:eastAsia="en-US"/>
              </w:rPr>
            </w:pPr>
            <w:r w:rsidRPr="003B52D7">
              <w:rPr>
                <w:rFonts w:eastAsiaTheme="minorHAnsi" w:cs="Times New Roman"/>
                <w:i w:val="0"/>
                <w:sz w:val="20"/>
                <w:szCs w:val="22"/>
                <w:lang w:eastAsia="en-US"/>
              </w:rPr>
              <w:t>7,816</w:t>
            </w:r>
          </w:p>
        </w:tc>
      </w:tr>
    </w:tbl>
    <w:p w:rsidR="00FA211F" w:rsidRDefault="00FA211F" w:rsidP="00FA211F">
      <w:pPr>
        <w:autoSpaceDE w:val="0"/>
        <w:autoSpaceDN w:val="0"/>
        <w:adjustRightInd w:val="0"/>
        <w:spacing w:after="360" w:line="360" w:lineRule="auto"/>
        <w:jc w:val="left"/>
        <w:rPr>
          <w:rFonts w:eastAsiaTheme="minorHAnsi" w:cs="Times New Roman"/>
          <w:szCs w:val="24"/>
          <w:lang w:eastAsia="en-US"/>
        </w:rPr>
      </w:pPr>
    </w:p>
    <w:p w:rsidR="009A56AB" w:rsidRPr="00A57424" w:rsidRDefault="00FA211F" w:rsidP="009A56AB">
      <w:pPr>
        <w:autoSpaceDE w:val="0"/>
        <w:autoSpaceDN w:val="0"/>
        <w:adjustRightInd w:val="0"/>
        <w:rPr>
          <w:i/>
        </w:rPr>
      </w:pPr>
      <w:r w:rsidRPr="002A2971">
        <w:rPr>
          <w:szCs w:val="24"/>
        </w:rPr>
        <w:t xml:space="preserve">Katılıma yönelik motivasyon son test sonuçları için en yüksek puanın 15 ve en düşük puanın 3 olduğu göz önünde bulundurularak bu sonuçların yer aldığı </w:t>
      </w:r>
      <w:r w:rsidR="00886D16" w:rsidRPr="002A2971">
        <w:rPr>
          <w:szCs w:val="24"/>
        </w:rPr>
        <w:fldChar w:fldCharType="begin"/>
      </w:r>
      <w:r w:rsidRPr="002A2971">
        <w:rPr>
          <w:szCs w:val="24"/>
        </w:rPr>
        <w:instrText xml:space="preserve"> REF _Ref447978716 \h  \* MERGEFORMAT </w:instrText>
      </w:r>
      <w:r w:rsidR="00886D16" w:rsidRPr="002A2971">
        <w:rPr>
          <w:szCs w:val="24"/>
        </w:rPr>
      </w:r>
      <w:r w:rsidR="00886D16" w:rsidRPr="002A2971">
        <w:rPr>
          <w:szCs w:val="24"/>
        </w:rPr>
        <w:fldChar w:fldCharType="separate"/>
      </w:r>
      <w:r w:rsidR="009A56AB" w:rsidRPr="009A56AB">
        <w:rPr>
          <w:szCs w:val="24"/>
        </w:rPr>
        <w:t>Tablo 4.20 incelendiğinde geleneksel fen laboratuvarı kullanmanın işbirlikçi çalışmaya yönelik motivasyon üzerinde anlamlı bir fark oluşturmadığı sonucuna ulaşılmıştır [F=0,230; p&gt;,05]. Bir başka ifade ile geleneksel fen laboratuvarının öğrencilerin işbirlikçi çalışmaya yönelik motivasyonlarını etkilemediği görülmüştür.</w:t>
      </w:r>
      <w:r w:rsidR="009A56AB" w:rsidRPr="009A56AB">
        <w:rPr>
          <w:i/>
          <w:szCs w:val="24"/>
        </w:rPr>
        <w:t xml:space="preserve"> </w:t>
      </w:r>
    </w:p>
    <w:p w:rsidR="009A56AB" w:rsidRPr="009A56AB" w:rsidRDefault="009A56AB" w:rsidP="00FA211F">
      <w:pPr>
        <w:pStyle w:val="Tablo"/>
        <w:spacing w:after="360" w:line="360" w:lineRule="auto"/>
        <w:jc w:val="both"/>
        <w:rPr>
          <w:i w:val="0"/>
          <w:szCs w:val="24"/>
        </w:rPr>
      </w:pPr>
      <w:r w:rsidRPr="009A56AB">
        <w:rPr>
          <w:i w:val="0"/>
          <w:szCs w:val="24"/>
        </w:rPr>
        <w:t>Aynı tabloya bakıldığında sanal fen laboratuvarı kullanmanın işbirlikçi çalışmaya yönelik motivasyonları üzerinde istatistiksel olarak farklı olduğu görülmüştür [F=16,629; p&lt;,05]. Her iki faktörün yani geleneksel fen laboratuvarı ve sanal fen laboratuvarının birlikte kullanılmasının işbirlikçi çalışmaya yönelik motivasyon üzerinde anlamlı bir fark oluşturmuştur[F=14,838;p&lt;,05].</w:t>
      </w:r>
    </w:p>
    <w:p w:rsidR="009A56AB" w:rsidRPr="009A56AB" w:rsidRDefault="009A56AB" w:rsidP="009A56AB">
      <w:pPr>
        <w:autoSpaceDE w:val="0"/>
        <w:autoSpaceDN w:val="0"/>
        <w:adjustRightInd w:val="0"/>
        <w:spacing w:after="360" w:line="360" w:lineRule="auto"/>
      </w:pPr>
      <w:r>
        <w:br w:type="page"/>
      </w:r>
    </w:p>
    <w:p w:rsidR="000A0A70" w:rsidRDefault="009A56AB" w:rsidP="00FA211F">
      <w:pPr>
        <w:autoSpaceDE w:val="0"/>
        <w:autoSpaceDN w:val="0"/>
        <w:adjustRightInd w:val="0"/>
        <w:spacing w:after="360" w:line="360" w:lineRule="auto"/>
      </w:pPr>
      <w:r>
        <w:lastRenderedPageBreak/>
        <w:t>Tablo 4.</w:t>
      </w:r>
      <w:r>
        <w:rPr>
          <w:noProof/>
        </w:rPr>
        <w:t>21</w:t>
      </w:r>
      <w:r w:rsidR="00886D16" w:rsidRPr="002A2971">
        <w:rPr>
          <w:szCs w:val="24"/>
        </w:rPr>
        <w:fldChar w:fldCharType="end"/>
      </w:r>
      <w:r w:rsidR="00FA211F">
        <w:t xml:space="preserve"> incelendiğinde; sadece geleneksel fen </w:t>
      </w:r>
      <w:r w:rsidR="00FA211F" w:rsidRPr="000C664F">
        <w:t xml:space="preserve">ve teknoloji </w:t>
      </w:r>
      <w:r w:rsidR="00FA211F">
        <w:t xml:space="preserve">laboratuvarını kullanan öğrencilerin son test ortalama puanları </w:t>
      </w:r>
      <m:oMath>
        <m:acc>
          <m:accPr>
            <m:chr m:val="̅"/>
            <m:ctrlPr>
              <w:rPr>
                <w:rFonts w:ascii="Cambria Math" w:hAnsi="Cambria Math"/>
                <w:i/>
              </w:rPr>
            </m:ctrlPr>
          </m:accPr>
          <m:e>
            <m:r>
              <w:rPr>
                <w:rFonts w:ascii="Cambria Math" w:hAnsi="Cambria Math"/>
              </w:rPr>
              <m:t>X</m:t>
            </m:r>
          </m:e>
        </m:acc>
      </m:oMath>
      <w:r w:rsidR="00FA211F">
        <w:t>=10,74 sadece web</w:t>
      </w:r>
      <w:r w:rsidR="00FA211F" w:rsidRPr="000C664F">
        <w:t xml:space="preserve"> tabanlı çevrimiçi sanal fen ve teknoloji laboratuvar</w:t>
      </w:r>
      <w:r w:rsidR="00FA211F">
        <w:t xml:space="preserve">ını kullanan öğrencilerin son test ortalama puanları </w:t>
      </w:r>
      <m:oMath>
        <m:acc>
          <m:accPr>
            <m:chr m:val="̅"/>
            <m:ctrlPr>
              <w:rPr>
                <w:rFonts w:ascii="Cambria Math" w:hAnsi="Cambria Math"/>
                <w:i/>
              </w:rPr>
            </m:ctrlPr>
          </m:accPr>
          <m:e>
            <m:r>
              <w:rPr>
                <w:rFonts w:ascii="Cambria Math" w:hAnsi="Cambria Math"/>
              </w:rPr>
              <m:t>X</m:t>
            </m:r>
          </m:e>
        </m:acc>
      </m:oMath>
      <w:r w:rsidR="00FA211F">
        <w:t xml:space="preserve">=12,58 geleneksel fen </w:t>
      </w:r>
      <w:r w:rsidR="00FA211F" w:rsidRPr="000C664F">
        <w:t xml:space="preserve">ve teknoloji </w:t>
      </w:r>
      <w:r w:rsidR="00FA211F">
        <w:t>laboratuvarı ve web</w:t>
      </w:r>
      <w:r w:rsidR="00FA211F" w:rsidRPr="000C664F">
        <w:t xml:space="preserve"> tabanlı çevrimiçi sanal fen ve teknoloji laboratuvar</w:t>
      </w:r>
      <w:r w:rsidR="00FA211F">
        <w:t xml:space="preserve">ını birlikte kullanan öğrencilerin son test ortalama puanları </w:t>
      </w:r>
      <m:oMath>
        <m:acc>
          <m:accPr>
            <m:chr m:val="̅"/>
            <m:ctrlPr>
              <w:rPr>
                <w:rFonts w:ascii="Cambria Math" w:hAnsi="Cambria Math"/>
                <w:i/>
              </w:rPr>
            </m:ctrlPr>
          </m:accPr>
          <m:e>
            <m:r>
              <w:rPr>
                <w:rFonts w:ascii="Cambria Math" w:hAnsi="Cambria Math"/>
              </w:rPr>
              <m:t>X</m:t>
            </m:r>
          </m:e>
        </m:acc>
      </m:oMath>
      <w:r w:rsidR="00FA211F">
        <w:t xml:space="preserve">=14,10 hiçbir laboratuvar ortamını kullanmayan öğrencilerin son test ortalama puanları </w:t>
      </w:r>
      <m:oMath>
        <m:acc>
          <m:accPr>
            <m:chr m:val="̅"/>
            <m:ctrlPr>
              <w:rPr>
                <w:rFonts w:ascii="Cambria Math" w:hAnsi="Cambria Math"/>
                <w:i/>
              </w:rPr>
            </m:ctrlPr>
          </m:accPr>
          <m:e>
            <m:r>
              <w:rPr>
                <w:rFonts w:ascii="Cambria Math" w:hAnsi="Cambria Math"/>
              </w:rPr>
              <m:t>X</m:t>
            </m:r>
          </m:e>
        </m:acc>
      </m:oMath>
      <w:r w:rsidR="00FA211F">
        <w:t xml:space="preserve"> = 12,18 olduğu görülmektedir.</w:t>
      </w:r>
    </w:p>
    <w:p w:rsidR="000A0A70" w:rsidRDefault="000A0A70">
      <w:pPr>
        <w:jc w:val="left"/>
      </w:pPr>
      <w:r>
        <w:br w:type="page"/>
      </w:r>
    </w:p>
    <w:p w:rsidR="00FA211F" w:rsidRPr="006E2B89" w:rsidRDefault="00FA211F" w:rsidP="00FA211F">
      <w:pPr>
        <w:pStyle w:val="Tablo"/>
        <w:spacing w:after="360"/>
        <w:ind w:left="1134" w:hanging="1134"/>
        <w:rPr>
          <w:rFonts w:eastAsiaTheme="minorHAnsi" w:cs="Times New Roman"/>
          <w:szCs w:val="24"/>
          <w:lang w:eastAsia="en-US"/>
        </w:rPr>
      </w:pPr>
      <w:bookmarkStart w:id="356" w:name="_Ref448134973"/>
      <w:bookmarkStart w:id="357" w:name="_Toc448232943"/>
      <w:bookmarkStart w:id="358" w:name="_Toc513987827"/>
      <w:r>
        <w:lastRenderedPageBreak/>
        <w:t>Tablo 4.</w:t>
      </w:r>
      <w:r w:rsidR="00F63956">
        <w:fldChar w:fldCharType="begin"/>
      </w:r>
      <w:r w:rsidR="00F63956">
        <w:instrText xml:space="preserve"> SEQ Tablo_4. \* ARABIC </w:instrText>
      </w:r>
      <w:r w:rsidR="00F63956">
        <w:fldChar w:fldCharType="separate"/>
      </w:r>
      <w:r w:rsidR="009A56AB">
        <w:rPr>
          <w:noProof/>
        </w:rPr>
        <w:t>22</w:t>
      </w:r>
      <w:r w:rsidR="00F63956">
        <w:rPr>
          <w:noProof/>
        </w:rPr>
        <w:fldChar w:fldCharType="end"/>
      </w:r>
      <w:bookmarkEnd w:id="356"/>
      <w:r>
        <w:t xml:space="preserve">. </w:t>
      </w:r>
      <w:r w:rsidRPr="0077543E">
        <w:t>Katılıma Yönelik Motivasyon</w:t>
      </w:r>
      <w:r>
        <w:t xml:space="preserve"> </w:t>
      </w:r>
      <w:r w:rsidRPr="008731DC">
        <w:t>Te</w:t>
      </w:r>
      <w:r>
        <w:t xml:space="preserve">sti İki Yönlü KOVARYANS Analizi Sonuçları </w:t>
      </w:r>
      <w:r w:rsidRPr="008731DC">
        <w:t>( Motivasyon Ön Test Yardımcı Değişken )</w:t>
      </w:r>
      <w:bookmarkEnd w:id="357"/>
      <w:bookmarkEnd w:id="358"/>
    </w:p>
    <w:tbl>
      <w:tblPr>
        <w:tblW w:w="8262" w:type="dxa"/>
        <w:tblInd w:w="-20" w:type="dxa"/>
        <w:tblBorders>
          <w:top w:val="single" w:sz="4" w:space="0" w:color="000000"/>
          <w:bottom w:val="single" w:sz="4" w:space="0" w:color="000000"/>
          <w:insideH w:val="single" w:sz="4" w:space="0" w:color="000000"/>
        </w:tblBorders>
        <w:tblLayout w:type="fixed"/>
        <w:tblCellMar>
          <w:left w:w="0" w:type="dxa"/>
          <w:right w:w="0" w:type="dxa"/>
        </w:tblCellMar>
        <w:tblLook w:val="0000" w:firstRow="0" w:lastRow="0" w:firstColumn="0" w:lastColumn="0" w:noHBand="0" w:noVBand="0"/>
      </w:tblPr>
      <w:tblGrid>
        <w:gridCol w:w="3422"/>
        <w:gridCol w:w="1134"/>
        <w:gridCol w:w="851"/>
        <w:gridCol w:w="1559"/>
        <w:gridCol w:w="709"/>
        <w:gridCol w:w="587"/>
      </w:tblGrid>
      <w:tr w:rsidR="00FA211F" w:rsidRPr="006E2B89" w:rsidTr="002614F9">
        <w:trPr>
          <w:cantSplit/>
        </w:trPr>
        <w:tc>
          <w:tcPr>
            <w:tcW w:w="3422"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3B52D7">
              <w:rPr>
                <w:rFonts w:eastAsiaTheme="minorHAnsi" w:cs="Times New Roman"/>
                <w:b/>
                <w:color w:val="000000"/>
                <w:sz w:val="20"/>
                <w:szCs w:val="20"/>
                <w:lang w:eastAsia="en-US"/>
              </w:rPr>
              <w:t>Varyansın Kaynağı</w:t>
            </w:r>
          </w:p>
        </w:tc>
        <w:tc>
          <w:tcPr>
            <w:tcW w:w="1134"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3B52D7">
              <w:rPr>
                <w:rFonts w:eastAsiaTheme="minorHAnsi" w:cs="Times New Roman"/>
                <w:b/>
                <w:color w:val="000000"/>
                <w:sz w:val="20"/>
                <w:szCs w:val="20"/>
                <w:lang w:eastAsia="en-US"/>
              </w:rPr>
              <w:t>Kareler Toplamı</w:t>
            </w:r>
          </w:p>
        </w:tc>
        <w:tc>
          <w:tcPr>
            <w:tcW w:w="851"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3B52D7">
              <w:rPr>
                <w:rFonts w:eastAsiaTheme="minorHAnsi" w:cs="Times New Roman"/>
                <w:b/>
                <w:color w:val="000000"/>
                <w:sz w:val="20"/>
                <w:szCs w:val="20"/>
                <w:lang w:eastAsia="en-US"/>
              </w:rPr>
              <w:t>Sd</w:t>
            </w:r>
          </w:p>
        </w:tc>
        <w:tc>
          <w:tcPr>
            <w:tcW w:w="1559"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3B52D7">
              <w:rPr>
                <w:rFonts w:eastAsiaTheme="minorHAnsi" w:cs="Times New Roman"/>
                <w:b/>
                <w:color w:val="000000"/>
                <w:sz w:val="20"/>
                <w:szCs w:val="20"/>
                <w:lang w:eastAsia="en-US"/>
              </w:rPr>
              <w:t>Ortalamaların Karesi</w:t>
            </w:r>
          </w:p>
        </w:tc>
        <w:tc>
          <w:tcPr>
            <w:tcW w:w="709"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3B52D7">
              <w:rPr>
                <w:rFonts w:eastAsiaTheme="minorHAnsi" w:cs="Times New Roman"/>
                <w:b/>
                <w:color w:val="000000"/>
                <w:sz w:val="20"/>
                <w:szCs w:val="20"/>
                <w:lang w:eastAsia="en-US"/>
              </w:rPr>
              <w:t>F</w:t>
            </w:r>
          </w:p>
        </w:tc>
        <w:tc>
          <w:tcPr>
            <w:tcW w:w="587"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b/>
                <w:color w:val="000000"/>
                <w:sz w:val="20"/>
                <w:szCs w:val="20"/>
                <w:lang w:eastAsia="en-US"/>
              </w:rPr>
            </w:pPr>
            <w:r w:rsidRPr="003B52D7">
              <w:rPr>
                <w:rFonts w:eastAsiaTheme="minorHAnsi" w:cs="Times New Roman"/>
                <w:b/>
                <w:color w:val="000000"/>
                <w:sz w:val="20"/>
                <w:szCs w:val="20"/>
                <w:lang w:eastAsia="en-US"/>
              </w:rPr>
              <w:t>p</w:t>
            </w:r>
          </w:p>
        </w:tc>
      </w:tr>
      <w:tr w:rsidR="00FA211F" w:rsidRPr="006E2B89" w:rsidTr="002614F9">
        <w:trPr>
          <w:cantSplit/>
        </w:trPr>
        <w:tc>
          <w:tcPr>
            <w:tcW w:w="3422"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3B52D7">
              <w:rPr>
                <w:rFonts w:cs="Times New Roman"/>
                <w:b/>
                <w:sz w:val="20"/>
                <w:szCs w:val="20"/>
              </w:rPr>
              <w:t>Katılıma Yönelik Motivasyon</w:t>
            </w:r>
          </w:p>
        </w:tc>
        <w:tc>
          <w:tcPr>
            <w:tcW w:w="1134"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6,126</w:t>
            </w:r>
          </w:p>
        </w:tc>
        <w:tc>
          <w:tcPr>
            <w:tcW w:w="851"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1</w:t>
            </w:r>
          </w:p>
        </w:tc>
        <w:tc>
          <w:tcPr>
            <w:tcW w:w="1559"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6,126</w:t>
            </w:r>
          </w:p>
        </w:tc>
        <w:tc>
          <w:tcPr>
            <w:tcW w:w="709"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1,186</w:t>
            </w:r>
          </w:p>
        </w:tc>
        <w:tc>
          <w:tcPr>
            <w:tcW w:w="587"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,278</w:t>
            </w:r>
          </w:p>
        </w:tc>
      </w:tr>
      <w:tr w:rsidR="00FA211F" w:rsidRPr="006E2B89" w:rsidTr="002614F9">
        <w:trPr>
          <w:cantSplit/>
        </w:trPr>
        <w:tc>
          <w:tcPr>
            <w:tcW w:w="3422"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3B52D7">
              <w:rPr>
                <w:rFonts w:eastAsiaTheme="minorHAnsi" w:cs="Times New Roman"/>
                <w:b/>
                <w:color w:val="000000"/>
                <w:sz w:val="20"/>
                <w:szCs w:val="20"/>
                <w:lang w:eastAsia="en-US"/>
              </w:rPr>
              <w:t>Geleneksel Fen Laboratuvarı (GFL)</w:t>
            </w:r>
          </w:p>
        </w:tc>
        <w:tc>
          <w:tcPr>
            <w:tcW w:w="1134"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,011</w:t>
            </w:r>
          </w:p>
        </w:tc>
        <w:tc>
          <w:tcPr>
            <w:tcW w:w="851"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1</w:t>
            </w:r>
          </w:p>
        </w:tc>
        <w:tc>
          <w:tcPr>
            <w:tcW w:w="1559"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,011</w:t>
            </w:r>
          </w:p>
        </w:tc>
        <w:tc>
          <w:tcPr>
            <w:tcW w:w="709"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,002</w:t>
            </w:r>
          </w:p>
        </w:tc>
        <w:tc>
          <w:tcPr>
            <w:tcW w:w="587"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,963</w:t>
            </w:r>
          </w:p>
        </w:tc>
      </w:tr>
      <w:tr w:rsidR="00FA211F" w:rsidRPr="006E2B89" w:rsidTr="002614F9">
        <w:trPr>
          <w:cantSplit/>
        </w:trPr>
        <w:tc>
          <w:tcPr>
            <w:tcW w:w="3422"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3B52D7">
              <w:rPr>
                <w:rFonts w:eastAsiaTheme="minorHAnsi" w:cs="Times New Roman"/>
                <w:b/>
                <w:color w:val="000000"/>
                <w:sz w:val="20"/>
                <w:szCs w:val="20"/>
                <w:lang w:eastAsia="en-US"/>
              </w:rPr>
              <w:t>Sanal Fen Laboratuvarı(SFL)</w:t>
            </w:r>
          </w:p>
        </w:tc>
        <w:tc>
          <w:tcPr>
            <w:tcW w:w="1134"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101,506</w:t>
            </w:r>
          </w:p>
        </w:tc>
        <w:tc>
          <w:tcPr>
            <w:tcW w:w="851"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1</w:t>
            </w:r>
          </w:p>
        </w:tc>
        <w:tc>
          <w:tcPr>
            <w:tcW w:w="1559"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101,506</w:t>
            </w:r>
          </w:p>
        </w:tc>
        <w:tc>
          <w:tcPr>
            <w:tcW w:w="709"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19,653</w:t>
            </w:r>
          </w:p>
        </w:tc>
        <w:tc>
          <w:tcPr>
            <w:tcW w:w="587"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,000</w:t>
            </w:r>
          </w:p>
        </w:tc>
      </w:tr>
      <w:tr w:rsidR="00FA211F" w:rsidRPr="006E2B89" w:rsidTr="002614F9">
        <w:trPr>
          <w:cantSplit/>
        </w:trPr>
        <w:tc>
          <w:tcPr>
            <w:tcW w:w="3422"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3B52D7">
              <w:rPr>
                <w:rFonts w:eastAsiaTheme="minorHAnsi" w:cs="Times New Roman"/>
                <w:b/>
                <w:color w:val="000000"/>
                <w:sz w:val="20"/>
                <w:szCs w:val="20"/>
                <w:lang w:eastAsia="en-US"/>
              </w:rPr>
              <w:t>Ortak Etki (GFLxSFL)</w:t>
            </w:r>
          </w:p>
        </w:tc>
        <w:tc>
          <w:tcPr>
            <w:tcW w:w="1134"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65,772</w:t>
            </w:r>
          </w:p>
        </w:tc>
        <w:tc>
          <w:tcPr>
            <w:tcW w:w="851"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1</w:t>
            </w:r>
          </w:p>
        </w:tc>
        <w:tc>
          <w:tcPr>
            <w:tcW w:w="1559"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65,772</w:t>
            </w:r>
          </w:p>
        </w:tc>
        <w:tc>
          <w:tcPr>
            <w:tcW w:w="709"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12,734</w:t>
            </w:r>
          </w:p>
        </w:tc>
        <w:tc>
          <w:tcPr>
            <w:tcW w:w="587"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,001</w:t>
            </w:r>
          </w:p>
        </w:tc>
      </w:tr>
      <w:tr w:rsidR="00FA211F" w:rsidRPr="006E2B89" w:rsidTr="002614F9">
        <w:trPr>
          <w:cantSplit/>
        </w:trPr>
        <w:tc>
          <w:tcPr>
            <w:tcW w:w="3422"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3B52D7">
              <w:rPr>
                <w:rFonts w:eastAsiaTheme="minorHAnsi" w:cs="Times New Roman"/>
                <w:b/>
                <w:color w:val="000000"/>
                <w:sz w:val="20"/>
                <w:szCs w:val="20"/>
                <w:lang w:eastAsia="en-US"/>
              </w:rPr>
              <w:t>Hata</w:t>
            </w:r>
          </w:p>
        </w:tc>
        <w:tc>
          <w:tcPr>
            <w:tcW w:w="1134"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593,974</w:t>
            </w:r>
          </w:p>
        </w:tc>
        <w:tc>
          <w:tcPr>
            <w:tcW w:w="851"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115</w:t>
            </w:r>
          </w:p>
        </w:tc>
        <w:tc>
          <w:tcPr>
            <w:tcW w:w="1559"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5,165</w:t>
            </w:r>
          </w:p>
        </w:tc>
        <w:tc>
          <w:tcPr>
            <w:tcW w:w="709" w:type="dxa"/>
            <w:shd w:val="clear" w:color="auto" w:fill="FFFFFF"/>
            <w:vAlign w:val="center"/>
          </w:tcPr>
          <w:p w:rsidR="00FA211F" w:rsidRPr="003B52D7"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87" w:type="dxa"/>
            <w:shd w:val="clear" w:color="auto" w:fill="FFFFFF"/>
            <w:vAlign w:val="center"/>
          </w:tcPr>
          <w:p w:rsidR="00FA211F" w:rsidRPr="003B52D7"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r w:rsidR="00FA211F" w:rsidRPr="006E2B89" w:rsidTr="002614F9">
        <w:trPr>
          <w:cantSplit/>
        </w:trPr>
        <w:tc>
          <w:tcPr>
            <w:tcW w:w="3422"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3B52D7">
              <w:rPr>
                <w:rFonts w:eastAsiaTheme="minorHAnsi" w:cs="Times New Roman"/>
                <w:b/>
                <w:color w:val="000000"/>
                <w:sz w:val="20"/>
                <w:szCs w:val="20"/>
                <w:lang w:eastAsia="en-US"/>
              </w:rPr>
              <w:t>Toplam</w:t>
            </w:r>
          </w:p>
        </w:tc>
        <w:tc>
          <w:tcPr>
            <w:tcW w:w="1134"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19105,000</w:t>
            </w:r>
          </w:p>
        </w:tc>
        <w:tc>
          <w:tcPr>
            <w:tcW w:w="851"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120</w:t>
            </w:r>
          </w:p>
        </w:tc>
        <w:tc>
          <w:tcPr>
            <w:tcW w:w="1559" w:type="dxa"/>
            <w:shd w:val="clear" w:color="auto" w:fill="FFFFFF"/>
            <w:vAlign w:val="center"/>
          </w:tcPr>
          <w:p w:rsidR="00FA211F" w:rsidRPr="003B52D7"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709" w:type="dxa"/>
            <w:shd w:val="clear" w:color="auto" w:fill="FFFFFF"/>
            <w:vAlign w:val="center"/>
          </w:tcPr>
          <w:p w:rsidR="00FA211F" w:rsidRPr="003B52D7"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87" w:type="dxa"/>
            <w:shd w:val="clear" w:color="auto" w:fill="FFFFFF"/>
            <w:vAlign w:val="center"/>
          </w:tcPr>
          <w:p w:rsidR="00FA211F" w:rsidRPr="003B52D7"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r w:rsidR="00FA211F" w:rsidRPr="006E2B89" w:rsidTr="002614F9">
        <w:trPr>
          <w:cantSplit/>
        </w:trPr>
        <w:tc>
          <w:tcPr>
            <w:tcW w:w="3422"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left"/>
              <w:rPr>
                <w:rFonts w:eastAsiaTheme="minorHAnsi" w:cs="Times New Roman"/>
                <w:b/>
                <w:color w:val="000000"/>
                <w:sz w:val="20"/>
                <w:szCs w:val="20"/>
                <w:lang w:eastAsia="en-US"/>
              </w:rPr>
            </w:pPr>
            <w:r w:rsidRPr="003B52D7">
              <w:rPr>
                <w:rFonts w:eastAsiaTheme="minorHAnsi" w:cs="Times New Roman"/>
                <w:b/>
                <w:color w:val="000000"/>
                <w:sz w:val="20"/>
                <w:szCs w:val="20"/>
                <w:lang w:eastAsia="en-US"/>
              </w:rPr>
              <w:t>Düzeltilmiş Toplam</w:t>
            </w:r>
          </w:p>
        </w:tc>
        <w:tc>
          <w:tcPr>
            <w:tcW w:w="1134"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777,592</w:t>
            </w:r>
          </w:p>
        </w:tc>
        <w:tc>
          <w:tcPr>
            <w:tcW w:w="851" w:type="dxa"/>
            <w:shd w:val="clear" w:color="auto" w:fill="FFFFFF"/>
            <w:vAlign w:val="center"/>
          </w:tcPr>
          <w:p w:rsidR="00FA211F" w:rsidRPr="003B52D7" w:rsidRDefault="00FA211F" w:rsidP="002614F9">
            <w:pPr>
              <w:autoSpaceDE w:val="0"/>
              <w:autoSpaceDN w:val="0"/>
              <w:adjustRightInd w:val="0"/>
              <w:spacing w:after="0" w:line="320" w:lineRule="atLeast"/>
              <w:ind w:left="60" w:right="60"/>
              <w:jc w:val="center"/>
              <w:rPr>
                <w:rFonts w:eastAsiaTheme="minorHAnsi" w:cs="Times New Roman"/>
                <w:color w:val="000000"/>
                <w:sz w:val="20"/>
                <w:szCs w:val="20"/>
                <w:lang w:eastAsia="en-US"/>
              </w:rPr>
            </w:pPr>
            <w:r w:rsidRPr="003B52D7">
              <w:rPr>
                <w:rFonts w:eastAsiaTheme="minorHAnsi" w:cs="Times New Roman"/>
                <w:color w:val="000000"/>
                <w:sz w:val="20"/>
                <w:szCs w:val="20"/>
                <w:lang w:eastAsia="en-US"/>
              </w:rPr>
              <w:t>119</w:t>
            </w:r>
          </w:p>
        </w:tc>
        <w:tc>
          <w:tcPr>
            <w:tcW w:w="1559" w:type="dxa"/>
            <w:shd w:val="clear" w:color="auto" w:fill="FFFFFF"/>
            <w:vAlign w:val="center"/>
          </w:tcPr>
          <w:p w:rsidR="00FA211F" w:rsidRPr="003B52D7"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709" w:type="dxa"/>
            <w:shd w:val="clear" w:color="auto" w:fill="FFFFFF"/>
            <w:vAlign w:val="center"/>
          </w:tcPr>
          <w:p w:rsidR="00FA211F" w:rsidRPr="003B52D7" w:rsidRDefault="00FA211F" w:rsidP="002614F9">
            <w:pPr>
              <w:autoSpaceDE w:val="0"/>
              <w:autoSpaceDN w:val="0"/>
              <w:adjustRightInd w:val="0"/>
              <w:spacing w:after="0" w:line="240" w:lineRule="auto"/>
              <w:jc w:val="center"/>
              <w:rPr>
                <w:rFonts w:eastAsiaTheme="minorHAnsi" w:cs="Times New Roman"/>
                <w:sz w:val="20"/>
                <w:szCs w:val="20"/>
                <w:lang w:eastAsia="en-US"/>
              </w:rPr>
            </w:pPr>
          </w:p>
        </w:tc>
        <w:tc>
          <w:tcPr>
            <w:tcW w:w="587" w:type="dxa"/>
            <w:shd w:val="clear" w:color="auto" w:fill="FFFFFF"/>
            <w:vAlign w:val="center"/>
          </w:tcPr>
          <w:p w:rsidR="00FA211F" w:rsidRPr="003B52D7" w:rsidRDefault="00FA211F" w:rsidP="002614F9">
            <w:pPr>
              <w:autoSpaceDE w:val="0"/>
              <w:autoSpaceDN w:val="0"/>
              <w:adjustRightInd w:val="0"/>
              <w:spacing w:after="0" w:line="240" w:lineRule="auto"/>
              <w:jc w:val="center"/>
              <w:rPr>
                <w:rFonts w:eastAsiaTheme="minorHAnsi" w:cs="Times New Roman"/>
                <w:sz w:val="20"/>
                <w:szCs w:val="20"/>
                <w:lang w:eastAsia="en-US"/>
              </w:rPr>
            </w:pPr>
          </w:p>
        </w:tc>
      </w:tr>
    </w:tbl>
    <w:p w:rsidR="00FA211F" w:rsidRPr="002D2438" w:rsidRDefault="00FA211F" w:rsidP="00FA211F">
      <w:pPr>
        <w:autoSpaceDE w:val="0"/>
        <w:autoSpaceDN w:val="0"/>
        <w:adjustRightInd w:val="0"/>
        <w:spacing w:after="360" w:line="360" w:lineRule="auto"/>
      </w:pPr>
    </w:p>
    <w:bookmarkStart w:id="359" w:name="_Ref447743736"/>
    <w:p w:rsidR="00FA211F" w:rsidRPr="00A57424" w:rsidRDefault="00886D16" w:rsidP="00FA211F">
      <w:pPr>
        <w:pStyle w:val="Tablo"/>
        <w:spacing w:after="360" w:line="360" w:lineRule="auto"/>
        <w:jc w:val="both"/>
        <w:rPr>
          <w:i w:val="0"/>
        </w:rPr>
      </w:pPr>
      <w:r w:rsidRPr="00A57424">
        <w:rPr>
          <w:i w:val="0"/>
        </w:rPr>
        <w:fldChar w:fldCharType="begin"/>
      </w:r>
      <w:r w:rsidR="00FA211F" w:rsidRPr="00A57424">
        <w:rPr>
          <w:i w:val="0"/>
        </w:rPr>
        <w:instrText xml:space="preserve"> REF _Ref448134973 \h  \* MERGEFORMAT </w:instrText>
      </w:r>
      <w:r w:rsidRPr="00A57424">
        <w:rPr>
          <w:i w:val="0"/>
        </w:rPr>
      </w:r>
      <w:r w:rsidRPr="00A57424">
        <w:rPr>
          <w:i w:val="0"/>
        </w:rPr>
        <w:fldChar w:fldCharType="separate"/>
      </w:r>
      <w:r w:rsidR="009A56AB" w:rsidRPr="009A56AB">
        <w:rPr>
          <w:i w:val="0"/>
        </w:rPr>
        <w:t>Tablo 4.22</w:t>
      </w:r>
      <w:r w:rsidRPr="00A57424">
        <w:rPr>
          <w:i w:val="0"/>
        </w:rPr>
        <w:fldChar w:fldCharType="end"/>
      </w:r>
      <w:r w:rsidR="00FA211F" w:rsidRPr="00A57424">
        <w:rPr>
          <w:i w:val="0"/>
        </w:rPr>
        <w:t xml:space="preserve"> incelendiğinde geleneksel fen laboratuvarı kullanmanın katılıma yönelik motivasyon üzerinde </w:t>
      </w:r>
      <w:r w:rsidR="00F73FCF">
        <w:rPr>
          <w:i w:val="0"/>
        </w:rPr>
        <w:t>anlamlı bir fark oluşturmadığı sonucuna ulaşılmıştır</w:t>
      </w:r>
      <w:r w:rsidR="00FA211F" w:rsidRPr="00A57424">
        <w:rPr>
          <w:i w:val="0"/>
        </w:rPr>
        <w:t xml:space="preserve"> [F=0,002;</w:t>
      </w:r>
      <w:r w:rsidR="00FA211F">
        <w:rPr>
          <w:i w:val="0"/>
        </w:rPr>
        <w:t xml:space="preserve"> </w:t>
      </w:r>
      <w:r w:rsidR="00FA211F" w:rsidRPr="00A57424">
        <w:rPr>
          <w:i w:val="0"/>
        </w:rPr>
        <w:t xml:space="preserve">p&gt;,05]. Bir başka ifade ile geleneksel fen laboratuvarının öğrencilerin katılıma yönelik motivasyonlarını etkilemediği görülmüştür. </w:t>
      </w:r>
    </w:p>
    <w:p w:rsidR="00FA211F" w:rsidRDefault="00FA211F" w:rsidP="00FA211F">
      <w:pPr>
        <w:pStyle w:val="Tablo"/>
        <w:spacing w:after="360" w:line="360" w:lineRule="auto"/>
        <w:jc w:val="both"/>
        <w:rPr>
          <w:i w:val="0"/>
        </w:rPr>
      </w:pPr>
      <w:r w:rsidRPr="00A57424">
        <w:rPr>
          <w:i w:val="0"/>
        </w:rPr>
        <w:t>Aynı tabloya bakıldığında sanal fen laboratuvarı kullanmanın katılıma yönelik motivasyonları üzerinde istatistiksel olarak farklı ol</w:t>
      </w:r>
      <w:r>
        <w:rPr>
          <w:i w:val="0"/>
        </w:rPr>
        <w:t>duğu</w:t>
      </w:r>
      <w:r w:rsidRPr="00A57424">
        <w:rPr>
          <w:i w:val="0"/>
        </w:rPr>
        <w:t xml:space="preserve"> görülmüştür [F=19,653;</w:t>
      </w:r>
      <w:r>
        <w:rPr>
          <w:i w:val="0"/>
        </w:rPr>
        <w:t xml:space="preserve"> </w:t>
      </w:r>
      <w:r w:rsidRPr="00A57424">
        <w:rPr>
          <w:i w:val="0"/>
        </w:rPr>
        <w:t xml:space="preserve">p&lt;,05]. Her iki faktörün yani geleneksel fen laboratuvarı ve sanal fen laboratuvarının birlikte kullanılmasının katılıma yönelik motivasyon üzerinde </w:t>
      </w:r>
      <w:r>
        <w:rPr>
          <w:i w:val="0"/>
        </w:rPr>
        <w:t>anlamlı bir fark oluşturmuştur</w:t>
      </w:r>
      <w:r w:rsidRPr="00A57424">
        <w:rPr>
          <w:i w:val="0"/>
        </w:rPr>
        <w:t>[F=12,734;p&lt;,05].</w:t>
      </w:r>
    </w:p>
    <w:p w:rsidR="00FA211F" w:rsidRDefault="00FA211F" w:rsidP="00FA211F">
      <w:pPr>
        <w:jc w:val="left"/>
        <w:rPr>
          <w:iCs/>
          <w:szCs w:val="18"/>
        </w:rPr>
      </w:pPr>
      <w:r>
        <w:rPr>
          <w:i/>
        </w:rPr>
        <w:br w:type="page"/>
      </w:r>
    </w:p>
    <w:p w:rsidR="00FA211F" w:rsidRDefault="00FA211F" w:rsidP="00FA211F">
      <w:pPr>
        <w:pStyle w:val="Tablo"/>
        <w:spacing w:after="360"/>
      </w:pPr>
      <w:bookmarkStart w:id="360" w:name="_Ref447978904"/>
      <w:bookmarkStart w:id="361" w:name="_Toc448232944"/>
      <w:bookmarkStart w:id="362" w:name="_Toc513987828"/>
      <w:r>
        <w:lastRenderedPageBreak/>
        <w:t>Tablo 4.</w:t>
      </w:r>
      <w:r w:rsidR="00F63956">
        <w:fldChar w:fldCharType="begin"/>
      </w:r>
      <w:r w:rsidR="00F63956">
        <w:instrText xml:space="preserve"> SEQ Tablo_4. \* ARABIC </w:instrText>
      </w:r>
      <w:r w:rsidR="00F63956">
        <w:fldChar w:fldCharType="separate"/>
      </w:r>
      <w:r w:rsidR="009A56AB">
        <w:rPr>
          <w:noProof/>
        </w:rPr>
        <w:t>23</w:t>
      </w:r>
      <w:r w:rsidR="00F63956">
        <w:rPr>
          <w:noProof/>
        </w:rPr>
        <w:fldChar w:fldCharType="end"/>
      </w:r>
      <w:bookmarkEnd w:id="359"/>
      <w:bookmarkEnd w:id="360"/>
      <w:r>
        <w:t>.</w:t>
      </w:r>
      <w:r w:rsidRPr="00DE3278">
        <w:t xml:space="preserve"> </w:t>
      </w:r>
      <w:r>
        <w:t xml:space="preserve">Fen Öğrenmeye </w:t>
      </w:r>
      <w:r w:rsidRPr="0077543E">
        <w:t>Yönelik Motivasyon</w:t>
      </w:r>
      <w:r>
        <w:t xml:space="preserve"> Son Test Betimsel İstatistikler</w:t>
      </w:r>
      <w:bookmarkEnd w:id="361"/>
      <w:bookmarkEnd w:id="362"/>
    </w:p>
    <w:tbl>
      <w:tblPr>
        <w:tblStyle w:val="TabloKlavuzu"/>
        <w:tblW w:w="5000" w:type="pct"/>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727"/>
        <w:gridCol w:w="1198"/>
        <w:gridCol w:w="447"/>
        <w:gridCol w:w="729"/>
        <w:gridCol w:w="957"/>
        <w:gridCol w:w="452"/>
        <w:gridCol w:w="727"/>
        <w:gridCol w:w="953"/>
        <w:gridCol w:w="560"/>
        <w:gridCol w:w="729"/>
        <w:gridCol w:w="957"/>
      </w:tblGrid>
      <w:tr w:rsidR="00FA211F" w:rsidRPr="00EB5013" w:rsidTr="002614F9">
        <w:trPr>
          <w:trHeight w:val="337"/>
        </w:trPr>
        <w:tc>
          <w:tcPr>
            <w:tcW w:w="1141" w:type="pct"/>
            <w:gridSpan w:val="2"/>
            <w:vMerge w:val="restart"/>
            <w:shd w:val="clear" w:color="auto" w:fill="auto"/>
          </w:tcPr>
          <w:p w:rsidR="00FA211F" w:rsidRPr="003B52D7" w:rsidRDefault="00FA211F" w:rsidP="002614F9">
            <w:pPr>
              <w:pStyle w:val="Tablo"/>
              <w:spacing w:line="360" w:lineRule="auto"/>
              <w:rPr>
                <w:rFonts w:cs="Times New Roman"/>
                <w:i w:val="0"/>
                <w:sz w:val="16"/>
                <w:szCs w:val="20"/>
              </w:rPr>
            </w:pPr>
          </w:p>
        </w:tc>
        <w:tc>
          <w:tcPr>
            <w:tcW w:w="2528" w:type="pct"/>
            <w:gridSpan w:val="6"/>
            <w:shd w:val="clear" w:color="auto" w:fill="auto"/>
            <w:vAlign w:val="center"/>
          </w:tcPr>
          <w:p w:rsidR="00FA211F" w:rsidRPr="00EB5013" w:rsidRDefault="00FA211F" w:rsidP="002614F9">
            <w:pPr>
              <w:pStyle w:val="Tablo"/>
              <w:spacing w:line="360" w:lineRule="auto"/>
              <w:jc w:val="center"/>
              <w:rPr>
                <w:rFonts w:cs="Times New Roman"/>
                <w:b/>
                <w:i w:val="0"/>
                <w:sz w:val="20"/>
                <w:szCs w:val="20"/>
              </w:rPr>
            </w:pPr>
            <w:r w:rsidRPr="00EB5013">
              <w:rPr>
                <w:rFonts w:cs="Times New Roman"/>
                <w:b/>
                <w:i w:val="0"/>
                <w:sz w:val="20"/>
                <w:szCs w:val="20"/>
              </w:rPr>
              <w:t>Geleneksel Fen Laboratuvarı</w:t>
            </w:r>
          </w:p>
        </w:tc>
        <w:tc>
          <w:tcPr>
            <w:tcW w:w="1331" w:type="pct"/>
            <w:gridSpan w:val="3"/>
            <w:vMerge w:val="restart"/>
            <w:shd w:val="clear" w:color="auto" w:fill="auto"/>
            <w:vAlign w:val="center"/>
          </w:tcPr>
          <w:p w:rsidR="00FA211F" w:rsidRPr="00EB5013" w:rsidRDefault="00FA211F" w:rsidP="002614F9">
            <w:pPr>
              <w:pStyle w:val="Tablo"/>
              <w:spacing w:line="360" w:lineRule="auto"/>
              <w:jc w:val="center"/>
              <w:rPr>
                <w:rFonts w:cs="Times New Roman"/>
                <w:b/>
                <w:i w:val="0"/>
                <w:sz w:val="20"/>
                <w:szCs w:val="20"/>
              </w:rPr>
            </w:pPr>
            <w:r w:rsidRPr="00EB5013">
              <w:rPr>
                <w:rFonts w:cs="Times New Roman"/>
                <w:b/>
                <w:i w:val="0"/>
                <w:sz w:val="20"/>
                <w:szCs w:val="20"/>
              </w:rPr>
              <w:t>Toplam</w:t>
            </w:r>
          </w:p>
        </w:tc>
      </w:tr>
      <w:tr w:rsidR="00FA211F" w:rsidRPr="00EB5013" w:rsidTr="002614F9">
        <w:trPr>
          <w:trHeight w:val="337"/>
        </w:trPr>
        <w:tc>
          <w:tcPr>
            <w:tcW w:w="1141" w:type="pct"/>
            <w:gridSpan w:val="2"/>
            <w:vMerge/>
            <w:shd w:val="clear" w:color="auto" w:fill="auto"/>
          </w:tcPr>
          <w:p w:rsidR="00FA211F" w:rsidRPr="003B52D7" w:rsidRDefault="00FA211F" w:rsidP="002614F9">
            <w:pPr>
              <w:pStyle w:val="Tablo"/>
              <w:rPr>
                <w:rFonts w:cs="Times New Roman"/>
                <w:i w:val="0"/>
                <w:sz w:val="16"/>
                <w:szCs w:val="20"/>
              </w:rPr>
            </w:pPr>
          </w:p>
        </w:tc>
        <w:tc>
          <w:tcPr>
            <w:tcW w:w="1264" w:type="pct"/>
            <w:gridSpan w:val="3"/>
            <w:shd w:val="clear" w:color="auto" w:fill="auto"/>
            <w:vAlign w:val="center"/>
          </w:tcPr>
          <w:p w:rsidR="00FA211F" w:rsidRPr="00EB5013" w:rsidRDefault="00FA211F" w:rsidP="002614F9">
            <w:pPr>
              <w:pStyle w:val="Tablo"/>
              <w:jc w:val="center"/>
              <w:rPr>
                <w:rFonts w:cs="Times New Roman"/>
                <w:b/>
                <w:i w:val="0"/>
                <w:sz w:val="20"/>
                <w:szCs w:val="20"/>
              </w:rPr>
            </w:pPr>
            <w:r w:rsidRPr="00EB5013">
              <w:rPr>
                <w:rFonts w:cs="Times New Roman"/>
                <w:b/>
                <w:i w:val="0"/>
                <w:sz w:val="20"/>
                <w:szCs w:val="20"/>
              </w:rPr>
              <w:t>Kullanan</w:t>
            </w:r>
          </w:p>
        </w:tc>
        <w:tc>
          <w:tcPr>
            <w:tcW w:w="1264" w:type="pct"/>
            <w:gridSpan w:val="3"/>
            <w:shd w:val="clear" w:color="auto" w:fill="auto"/>
            <w:vAlign w:val="center"/>
          </w:tcPr>
          <w:p w:rsidR="00FA211F" w:rsidRPr="00EB5013" w:rsidRDefault="00FA211F" w:rsidP="002614F9">
            <w:pPr>
              <w:pStyle w:val="Tablo"/>
              <w:jc w:val="center"/>
              <w:rPr>
                <w:rFonts w:cs="Times New Roman"/>
                <w:b/>
                <w:i w:val="0"/>
                <w:sz w:val="20"/>
                <w:szCs w:val="20"/>
              </w:rPr>
            </w:pPr>
            <w:r w:rsidRPr="00EB5013">
              <w:rPr>
                <w:rFonts w:cs="Times New Roman"/>
                <w:b/>
                <w:i w:val="0"/>
                <w:sz w:val="20"/>
                <w:szCs w:val="20"/>
              </w:rPr>
              <w:t>Kullanmayan</w:t>
            </w:r>
          </w:p>
        </w:tc>
        <w:tc>
          <w:tcPr>
            <w:tcW w:w="1331" w:type="pct"/>
            <w:gridSpan w:val="3"/>
            <w:vMerge/>
            <w:shd w:val="clear" w:color="auto" w:fill="auto"/>
          </w:tcPr>
          <w:p w:rsidR="00FA211F" w:rsidRPr="00EB5013" w:rsidRDefault="00FA211F" w:rsidP="002614F9">
            <w:pPr>
              <w:pStyle w:val="Tablo"/>
              <w:jc w:val="center"/>
              <w:rPr>
                <w:rFonts w:cs="Times New Roman"/>
                <w:b/>
                <w:i w:val="0"/>
                <w:sz w:val="20"/>
                <w:szCs w:val="20"/>
              </w:rPr>
            </w:pPr>
          </w:p>
        </w:tc>
      </w:tr>
      <w:tr w:rsidR="00FA211F" w:rsidRPr="00EB5013" w:rsidTr="002614F9">
        <w:trPr>
          <w:trHeight w:val="357"/>
        </w:trPr>
        <w:tc>
          <w:tcPr>
            <w:tcW w:w="1141" w:type="pct"/>
            <w:gridSpan w:val="2"/>
            <w:vMerge/>
            <w:shd w:val="clear" w:color="auto" w:fill="auto"/>
          </w:tcPr>
          <w:p w:rsidR="00FA211F" w:rsidRPr="003B52D7" w:rsidRDefault="00FA211F" w:rsidP="002614F9">
            <w:pPr>
              <w:pStyle w:val="Tablo"/>
              <w:rPr>
                <w:rFonts w:cs="Times New Roman"/>
                <w:i w:val="0"/>
                <w:sz w:val="16"/>
                <w:szCs w:val="20"/>
              </w:rPr>
            </w:pPr>
          </w:p>
        </w:tc>
        <w:tc>
          <w:tcPr>
            <w:tcW w:w="265" w:type="pct"/>
            <w:shd w:val="clear" w:color="auto" w:fill="auto"/>
          </w:tcPr>
          <w:p w:rsidR="00FA211F" w:rsidRPr="00EB5013" w:rsidRDefault="00FA211F" w:rsidP="002614F9">
            <w:pPr>
              <w:pStyle w:val="Tablo"/>
              <w:jc w:val="center"/>
              <w:rPr>
                <w:rFonts w:cs="Times New Roman"/>
                <w:b/>
                <w:i w:val="0"/>
                <w:sz w:val="20"/>
                <w:szCs w:val="20"/>
              </w:rPr>
            </w:pPr>
            <w:r w:rsidRPr="00EB5013">
              <w:rPr>
                <w:rFonts w:cs="Times New Roman"/>
                <w:b/>
                <w:i w:val="0"/>
                <w:sz w:val="20"/>
                <w:szCs w:val="20"/>
              </w:rPr>
              <w:t>n</w:t>
            </w:r>
          </w:p>
        </w:tc>
        <w:tc>
          <w:tcPr>
            <w:tcW w:w="432" w:type="pct"/>
            <w:shd w:val="clear" w:color="auto" w:fill="auto"/>
          </w:tcPr>
          <w:p w:rsidR="00FA211F" w:rsidRPr="00EB5013" w:rsidRDefault="00FA211F" w:rsidP="002614F9">
            <w:pPr>
              <w:pStyle w:val="Tablo"/>
              <w:jc w:val="center"/>
              <w:rPr>
                <w:rFonts w:cs="Times New Roman"/>
                <w:b/>
                <w:i w:val="0"/>
                <w:sz w:val="20"/>
                <w:szCs w:val="20"/>
              </w:rPr>
            </w:pPr>
            <w:r w:rsidRPr="00EB5013">
              <w:rPr>
                <w:rFonts w:cs="Times New Roman"/>
                <w:b/>
                <w:i w:val="0"/>
                <w:sz w:val="20"/>
                <w:szCs w:val="20"/>
              </w:rPr>
              <w:t>ort</w:t>
            </w:r>
          </w:p>
        </w:tc>
        <w:tc>
          <w:tcPr>
            <w:tcW w:w="567" w:type="pct"/>
            <w:shd w:val="clear" w:color="auto" w:fill="auto"/>
          </w:tcPr>
          <w:p w:rsidR="00FA211F" w:rsidRPr="00EB5013" w:rsidRDefault="00FA211F" w:rsidP="002614F9">
            <w:pPr>
              <w:pStyle w:val="Tablo"/>
              <w:jc w:val="center"/>
              <w:rPr>
                <w:rFonts w:cs="Times New Roman"/>
                <w:b/>
                <w:i w:val="0"/>
                <w:sz w:val="20"/>
                <w:szCs w:val="20"/>
              </w:rPr>
            </w:pPr>
            <w:r w:rsidRPr="00EB5013">
              <w:rPr>
                <w:rFonts w:cs="Times New Roman"/>
                <w:b/>
                <w:i w:val="0"/>
                <w:sz w:val="20"/>
                <w:szCs w:val="20"/>
              </w:rPr>
              <w:t>std</w:t>
            </w:r>
          </w:p>
        </w:tc>
        <w:tc>
          <w:tcPr>
            <w:tcW w:w="268" w:type="pct"/>
            <w:shd w:val="clear" w:color="auto" w:fill="auto"/>
          </w:tcPr>
          <w:p w:rsidR="00FA211F" w:rsidRPr="00EB5013" w:rsidRDefault="00FA211F" w:rsidP="002614F9">
            <w:pPr>
              <w:pStyle w:val="Tablo"/>
              <w:jc w:val="center"/>
              <w:rPr>
                <w:rFonts w:cs="Times New Roman"/>
                <w:b/>
                <w:i w:val="0"/>
                <w:sz w:val="20"/>
                <w:szCs w:val="20"/>
              </w:rPr>
            </w:pPr>
            <w:r w:rsidRPr="00EB5013">
              <w:rPr>
                <w:rFonts w:cs="Times New Roman"/>
                <w:b/>
                <w:i w:val="0"/>
                <w:sz w:val="20"/>
                <w:szCs w:val="20"/>
              </w:rPr>
              <w:t>n</w:t>
            </w:r>
          </w:p>
        </w:tc>
        <w:tc>
          <w:tcPr>
            <w:tcW w:w="431" w:type="pct"/>
            <w:shd w:val="clear" w:color="auto" w:fill="auto"/>
          </w:tcPr>
          <w:p w:rsidR="00FA211F" w:rsidRPr="00EB5013" w:rsidRDefault="00FA211F" w:rsidP="002614F9">
            <w:pPr>
              <w:pStyle w:val="Tablo"/>
              <w:jc w:val="center"/>
              <w:rPr>
                <w:rFonts w:cs="Times New Roman"/>
                <w:b/>
                <w:i w:val="0"/>
                <w:sz w:val="20"/>
                <w:szCs w:val="20"/>
              </w:rPr>
            </w:pPr>
            <w:r w:rsidRPr="00EB5013">
              <w:rPr>
                <w:rFonts w:cs="Times New Roman"/>
                <w:b/>
                <w:i w:val="0"/>
                <w:sz w:val="20"/>
                <w:szCs w:val="20"/>
              </w:rPr>
              <w:t>ort</w:t>
            </w:r>
          </w:p>
        </w:tc>
        <w:tc>
          <w:tcPr>
            <w:tcW w:w="565" w:type="pct"/>
            <w:shd w:val="clear" w:color="auto" w:fill="auto"/>
          </w:tcPr>
          <w:p w:rsidR="00FA211F" w:rsidRPr="00EB5013" w:rsidRDefault="00FA211F" w:rsidP="002614F9">
            <w:pPr>
              <w:pStyle w:val="Tablo"/>
              <w:jc w:val="center"/>
              <w:rPr>
                <w:rFonts w:cs="Times New Roman"/>
                <w:b/>
                <w:i w:val="0"/>
                <w:sz w:val="20"/>
                <w:szCs w:val="20"/>
              </w:rPr>
            </w:pPr>
            <w:r w:rsidRPr="00EB5013">
              <w:rPr>
                <w:rFonts w:cs="Times New Roman"/>
                <w:b/>
                <w:i w:val="0"/>
                <w:sz w:val="20"/>
                <w:szCs w:val="20"/>
              </w:rPr>
              <w:t>std</w:t>
            </w:r>
          </w:p>
        </w:tc>
        <w:tc>
          <w:tcPr>
            <w:tcW w:w="332" w:type="pct"/>
            <w:shd w:val="clear" w:color="auto" w:fill="auto"/>
          </w:tcPr>
          <w:p w:rsidR="00FA211F" w:rsidRPr="00EB5013" w:rsidRDefault="00FA211F" w:rsidP="002614F9">
            <w:pPr>
              <w:pStyle w:val="Tablo"/>
              <w:jc w:val="center"/>
              <w:rPr>
                <w:rFonts w:cs="Times New Roman"/>
                <w:b/>
                <w:i w:val="0"/>
                <w:sz w:val="20"/>
                <w:szCs w:val="20"/>
              </w:rPr>
            </w:pPr>
            <w:r w:rsidRPr="00EB5013">
              <w:rPr>
                <w:rFonts w:cs="Times New Roman"/>
                <w:b/>
                <w:i w:val="0"/>
                <w:sz w:val="20"/>
                <w:szCs w:val="20"/>
              </w:rPr>
              <w:t>n</w:t>
            </w:r>
          </w:p>
        </w:tc>
        <w:tc>
          <w:tcPr>
            <w:tcW w:w="432" w:type="pct"/>
            <w:shd w:val="clear" w:color="auto" w:fill="auto"/>
          </w:tcPr>
          <w:p w:rsidR="00FA211F" w:rsidRPr="00EB5013" w:rsidRDefault="00FA211F" w:rsidP="002614F9">
            <w:pPr>
              <w:pStyle w:val="Tablo"/>
              <w:jc w:val="center"/>
              <w:rPr>
                <w:rFonts w:cs="Times New Roman"/>
                <w:b/>
                <w:i w:val="0"/>
                <w:sz w:val="20"/>
                <w:szCs w:val="20"/>
              </w:rPr>
            </w:pPr>
            <w:r w:rsidRPr="00EB5013">
              <w:rPr>
                <w:rFonts w:cs="Times New Roman"/>
                <w:b/>
                <w:i w:val="0"/>
                <w:sz w:val="20"/>
                <w:szCs w:val="20"/>
              </w:rPr>
              <w:t>ort</w:t>
            </w:r>
          </w:p>
        </w:tc>
        <w:tc>
          <w:tcPr>
            <w:tcW w:w="567" w:type="pct"/>
            <w:shd w:val="clear" w:color="auto" w:fill="auto"/>
          </w:tcPr>
          <w:p w:rsidR="00FA211F" w:rsidRPr="00EB5013" w:rsidRDefault="00FA211F" w:rsidP="002614F9">
            <w:pPr>
              <w:pStyle w:val="Tablo"/>
              <w:jc w:val="center"/>
              <w:rPr>
                <w:rFonts w:cs="Times New Roman"/>
                <w:b/>
                <w:i w:val="0"/>
                <w:sz w:val="20"/>
                <w:szCs w:val="20"/>
              </w:rPr>
            </w:pPr>
            <w:r w:rsidRPr="00EB5013">
              <w:rPr>
                <w:rFonts w:cs="Times New Roman"/>
                <w:b/>
                <w:i w:val="0"/>
                <w:sz w:val="20"/>
                <w:szCs w:val="20"/>
              </w:rPr>
              <w:t>std</w:t>
            </w:r>
          </w:p>
        </w:tc>
      </w:tr>
      <w:tr w:rsidR="00FA211F" w:rsidRPr="00EB5013" w:rsidTr="002614F9">
        <w:trPr>
          <w:trHeight w:val="654"/>
        </w:trPr>
        <w:tc>
          <w:tcPr>
            <w:tcW w:w="431" w:type="pct"/>
            <w:vMerge w:val="restart"/>
            <w:shd w:val="clear" w:color="auto" w:fill="auto"/>
            <w:textDirection w:val="btLr"/>
          </w:tcPr>
          <w:p w:rsidR="00FA211F" w:rsidRPr="003B52D7" w:rsidRDefault="00FA211F" w:rsidP="002614F9">
            <w:pPr>
              <w:pStyle w:val="Tablo"/>
              <w:ind w:left="113" w:right="113"/>
              <w:jc w:val="center"/>
              <w:rPr>
                <w:rFonts w:cs="Times New Roman"/>
                <w:b/>
                <w:i w:val="0"/>
                <w:sz w:val="16"/>
                <w:szCs w:val="20"/>
              </w:rPr>
            </w:pPr>
            <w:r w:rsidRPr="003B52D7">
              <w:rPr>
                <w:rFonts w:cs="Times New Roman"/>
                <w:b/>
                <w:i w:val="0"/>
                <w:sz w:val="16"/>
                <w:szCs w:val="20"/>
              </w:rPr>
              <w:t>Sanal Fen Laboratuvarı</w:t>
            </w:r>
          </w:p>
        </w:tc>
        <w:tc>
          <w:tcPr>
            <w:tcW w:w="710" w:type="pct"/>
            <w:shd w:val="clear" w:color="auto" w:fill="auto"/>
            <w:vAlign w:val="center"/>
          </w:tcPr>
          <w:p w:rsidR="00FA211F" w:rsidRPr="003B52D7" w:rsidRDefault="00FA211F" w:rsidP="002614F9">
            <w:pPr>
              <w:pStyle w:val="Tablo"/>
              <w:rPr>
                <w:rFonts w:cs="Times New Roman"/>
                <w:b/>
                <w:i w:val="0"/>
                <w:sz w:val="16"/>
                <w:szCs w:val="20"/>
              </w:rPr>
            </w:pPr>
            <w:r w:rsidRPr="003B52D7">
              <w:rPr>
                <w:rFonts w:cs="Times New Roman"/>
                <w:b/>
                <w:i w:val="0"/>
                <w:sz w:val="16"/>
                <w:szCs w:val="20"/>
              </w:rPr>
              <w:t>Kullanan</w:t>
            </w:r>
          </w:p>
        </w:tc>
        <w:tc>
          <w:tcPr>
            <w:tcW w:w="265" w:type="pct"/>
            <w:shd w:val="clear" w:color="auto" w:fill="auto"/>
            <w:vAlign w:val="center"/>
          </w:tcPr>
          <w:p w:rsidR="00FA211F" w:rsidRPr="00EB5013" w:rsidRDefault="00FA211F" w:rsidP="002614F9">
            <w:pPr>
              <w:pStyle w:val="Tablo"/>
              <w:jc w:val="center"/>
              <w:rPr>
                <w:rFonts w:cs="Times New Roman"/>
                <w:i w:val="0"/>
                <w:sz w:val="20"/>
                <w:szCs w:val="20"/>
              </w:rPr>
            </w:pPr>
            <w:r w:rsidRPr="00EB5013">
              <w:rPr>
                <w:rFonts w:cs="Times New Roman"/>
                <w:i w:val="0"/>
                <w:sz w:val="20"/>
                <w:szCs w:val="20"/>
              </w:rPr>
              <w:t>30</w:t>
            </w:r>
          </w:p>
        </w:tc>
        <w:tc>
          <w:tcPr>
            <w:tcW w:w="432" w:type="pct"/>
            <w:shd w:val="clear" w:color="auto" w:fill="auto"/>
            <w:vAlign w:val="center"/>
          </w:tcPr>
          <w:p w:rsidR="00FA211F" w:rsidRPr="00EB5013" w:rsidRDefault="00FA211F" w:rsidP="002614F9">
            <w:pPr>
              <w:pStyle w:val="Tablo"/>
              <w:jc w:val="center"/>
              <w:rPr>
                <w:rFonts w:cs="Times New Roman"/>
                <w:i w:val="0"/>
                <w:sz w:val="20"/>
                <w:szCs w:val="20"/>
              </w:rPr>
            </w:pPr>
            <w:r w:rsidRPr="00EB5013">
              <w:rPr>
                <w:rFonts w:eastAsiaTheme="minorHAnsi" w:cs="Times New Roman"/>
                <w:i w:val="0"/>
                <w:color w:val="000000"/>
                <w:sz w:val="20"/>
                <w:szCs w:val="20"/>
                <w:lang w:eastAsia="en-US"/>
              </w:rPr>
              <w:t>99,22</w:t>
            </w:r>
          </w:p>
        </w:tc>
        <w:tc>
          <w:tcPr>
            <w:tcW w:w="567" w:type="pct"/>
            <w:shd w:val="clear" w:color="auto" w:fill="auto"/>
            <w:vAlign w:val="center"/>
          </w:tcPr>
          <w:p w:rsidR="00FA211F" w:rsidRPr="00EB5013" w:rsidRDefault="00FA211F" w:rsidP="002614F9">
            <w:pPr>
              <w:pStyle w:val="Tablo"/>
              <w:jc w:val="center"/>
              <w:rPr>
                <w:rFonts w:cs="Times New Roman"/>
                <w:i w:val="0"/>
                <w:sz w:val="20"/>
                <w:szCs w:val="20"/>
              </w:rPr>
            </w:pPr>
            <w:r w:rsidRPr="00EB5013">
              <w:rPr>
                <w:rFonts w:eastAsiaTheme="minorHAnsi" w:cs="Times New Roman"/>
                <w:i w:val="0"/>
                <w:color w:val="000000"/>
                <w:sz w:val="20"/>
                <w:szCs w:val="20"/>
                <w:lang w:eastAsia="en-US"/>
              </w:rPr>
              <w:t>128,762</w:t>
            </w:r>
          </w:p>
        </w:tc>
        <w:tc>
          <w:tcPr>
            <w:tcW w:w="268" w:type="pct"/>
            <w:shd w:val="clear" w:color="auto" w:fill="auto"/>
            <w:vAlign w:val="center"/>
          </w:tcPr>
          <w:p w:rsidR="00FA211F" w:rsidRPr="00EB5013" w:rsidRDefault="00FA211F" w:rsidP="002614F9">
            <w:pPr>
              <w:pStyle w:val="Tablo"/>
              <w:jc w:val="center"/>
              <w:rPr>
                <w:rFonts w:cs="Times New Roman"/>
                <w:i w:val="0"/>
                <w:sz w:val="20"/>
                <w:szCs w:val="20"/>
              </w:rPr>
            </w:pPr>
            <w:r w:rsidRPr="00EB5013">
              <w:rPr>
                <w:rFonts w:cs="Times New Roman"/>
                <w:i w:val="0"/>
                <w:sz w:val="20"/>
                <w:szCs w:val="20"/>
              </w:rPr>
              <w:t>30</w:t>
            </w:r>
          </w:p>
        </w:tc>
        <w:tc>
          <w:tcPr>
            <w:tcW w:w="431" w:type="pct"/>
            <w:shd w:val="clear" w:color="auto" w:fill="auto"/>
            <w:vAlign w:val="center"/>
          </w:tcPr>
          <w:p w:rsidR="00FA211F" w:rsidRPr="00EB5013" w:rsidRDefault="00FA211F" w:rsidP="002614F9">
            <w:pPr>
              <w:pStyle w:val="Tablo"/>
              <w:jc w:val="center"/>
              <w:rPr>
                <w:rFonts w:cs="Times New Roman"/>
                <w:i w:val="0"/>
                <w:sz w:val="20"/>
                <w:szCs w:val="20"/>
              </w:rPr>
            </w:pPr>
            <w:r w:rsidRPr="00EB5013">
              <w:rPr>
                <w:rFonts w:eastAsiaTheme="minorHAnsi" w:cs="Times New Roman"/>
                <w:i w:val="0"/>
                <w:color w:val="000000"/>
                <w:sz w:val="20"/>
                <w:szCs w:val="20"/>
                <w:lang w:eastAsia="en-US"/>
              </w:rPr>
              <w:t>84,38</w:t>
            </w:r>
          </w:p>
        </w:tc>
        <w:tc>
          <w:tcPr>
            <w:tcW w:w="565" w:type="pct"/>
            <w:shd w:val="clear" w:color="auto" w:fill="auto"/>
            <w:vAlign w:val="center"/>
          </w:tcPr>
          <w:p w:rsidR="00FA211F" w:rsidRPr="00EB5013" w:rsidRDefault="00FA211F" w:rsidP="002614F9">
            <w:pPr>
              <w:pStyle w:val="Tablo"/>
              <w:jc w:val="center"/>
              <w:rPr>
                <w:rFonts w:cs="Times New Roman"/>
                <w:i w:val="0"/>
                <w:sz w:val="20"/>
                <w:szCs w:val="20"/>
              </w:rPr>
            </w:pPr>
            <w:r w:rsidRPr="00EB5013">
              <w:rPr>
                <w:rFonts w:eastAsiaTheme="minorHAnsi" w:cs="Times New Roman"/>
                <w:i w:val="0"/>
                <w:color w:val="000000"/>
                <w:sz w:val="20"/>
                <w:szCs w:val="20"/>
                <w:lang w:eastAsia="en-US"/>
              </w:rPr>
              <w:t>145,828</w:t>
            </w:r>
          </w:p>
        </w:tc>
        <w:tc>
          <w:tcPr>
            <w:tcW w:w="332" w:type="pct"/>
            <w:shd w:val="clear" w:color="auto" w:fill="auto"/>
            <w:vAlign w:val="center"/>
          </w:tcPr>
          <w:p w:rsidR="00FA211F" w:rsidRPr="00EB5013" w:rsidRDefault="00FA211F" w:rsidP="002614F9">
            <w:pPr>
              <w:pStyle w:val="Tablo"/>
              <w:jc w:val="center"/>
              <w:rPr>
                <w:rFonts w:eastAsiaTheme="minorHAnsi" w:cs="Times New Roman"/>
                <w:i w:val="0"/>
                <w:sz w:val="20"/>
                <w:szCs w:val="20"/>
                <w:lang w:eastAsia="en-US"/>
              </w:rPr>
            </w:pPr>
            <w:r w:rsidRPr="00EB5013">
              <w:rPr>
                <w:rFonts w:eastAsiaTheme="minorHAnsi" w:cs="Times New Roman"/>
                <w:i w:val="0"/>
                <w:sz w:val="20"/>
                <w:szCs w:val="20"/>
                <w:lang w:eastAsia="en-US"/>
              </w:rPr>
              <w:t>60</w:t>
            </w:r>
          </w:p>
        </w:tc>
        <w:tc>
          <w:tcPr>
            <w:tcW w:w="432" w:type="pct"/>
            <w:shd w:val="clear" w:color="auto" w:fill="auto"/>
            <w:vAlign w:val="center"/>
          </w:tcPr>
          <w:p w:rsidR="00FA211F" w:rsidRPr="00EB5013" w:rsidRDefault="00FA211F" w:rsidP="002614F9">
            <w:pPr>
              <w:pStyle w:val="Tablo"/>
              <w:jc w:val="center"/>
              <w:rPr>
                <w:rFonts w:eastAsiaTheme="minorHAnsi" w:cs="Times New Roman"/>
                <w:i w:val="0"/>
                <w:sz w:val="20"/>
                <w:szCs w:val="20"/>
                <w:lang w:eastAsia="en-US"/>
              </w:rPr>
            </w:pPr>
            <w:r w:rsidRPr="00EB5013">
              <w:rPr>
                <w:rFonts w:eastAsiaTheme="minorHAnsi" w:cs="Times New Roman"/>
                <w:i w:val="0"/>
                <w:sz w:val="20"/>
                <w:szCs w:val="20"/>
                <w:lang w:eastAsia="en-US"/>
              </w:rPr>
              <w:t>91,80</w:t>
            </w:r>
          </w:p>
        </w:tc>
        <w:tc>
          <w:tcPr>
            <w:tcW w:w="567" w:type="pct"/>
            <w:shd w:val="clear" w:color="auto" w:fill="auto"/>
            <w:vAlign w:val="center"/>
          </w:tcPr>
          <w:p w:rsidR="00FA211F" w:rsidRPr="00EB5013" w:rsidRDefault="00FA211F" w:rsidP="002614F9">
            <w:pPr>
              <w:pStyle w:val="Tablo"/>
              <w:jc w:val="center"/>
              <w:rPr>
                <w:rFonts w:eastAsiaTheme="minorHAnsi" w:cs="Times New Roman"/>
                <w:i w:val="0"/>
                <w:sz w:val="20"/>
                <w:szCs w:val="20"/>
                <w:lang w:eastAsia="en-US"/>
              </w:rPr>
            </w:pPr>
            <w:r w:rsidRPr="00EB5013">
              <w:rPr>
                <w:rFonts w:eastAsiaTheme="minorHAnsi" w:cs="Times New Roman"/>
                <w:i w:val="0"/>
                <w:sz w:val="20"/>
                <w:szCs w:val="20"/>
                <w:lang w:eastAsia="en-US"/>
              </w:rPr>
              <w:t>137,295</w:t>
            </w:r>
          </w:p>
        </w:tc>
      </w:tr>
      <w:tr w:rsidR="00FA211F" w:rsidRPr="00EB5013" w:rsidTr="002614F9">
        <w:trPr>
          <w:trHeight w:val="756"/>
        </w:trPr>
        <w:tc>
          <w:tcPr>
            <w:tcW w:w="431" w:type="pct"/>
            <w:vMerge/>
            <w:shd w:val="clear" w:color="auto" w:fill="auto"/>
          </w:tcPr>
          <w:p w:rsidR="00FA211F" w:rsidRPr="003B52D7" w:rsidRDefault="00FA211F" w:rsidP="002614F9">
            <w:pPr>
              <w:pStyle w:val="Tablo"/>
              <w:rPr>
                <w:rFonts w:cs="Times New Roman"/>
                <w:b/>
                <w:i w:val="0"/>
                <w:sz w:val="16"/>
                <w:szCs w:val="20"/>
              </w:rPr>
            </w:pPr>
          </w:p>
        </w:tc>
        <w:tc>
          <w:tcPr>
            <w:tcW w:w="710" w:type="pct"/>
            <w:shd w:val="clear" w:color="auto" w:fill="auto"/>
            <w:vAlign w:val="center"/>
          </w:tcPr>
          <w:p w:rsidR="00FA211F" w:rsidRPr="003B52D7" w:rsidRDefault="00FA211F" w:rsidP="002614F9">
            <w:pPr>
              <w:pStyle w:val="Tablo"/>
              <w:rPr>
                <w:rFonts w:cs="Times New Roman"/>
                <w:b/>
                <w:i w:val="0"/>
                <w:sz w:val="16"/>
                <w:szCs w:val="20"/>
              </w:rPr>
            </w:pPr>
            <w:r w:rsidRPr="003B52D7">
              <w:rPr>
                <w:rFonts w:cs="Times New Roman"/>
                <w:b/>
                <w:i w:val="0"/>
                <w:sz w:val="16"/>
                <w:szCs w:val="20"/>
              </w:rPr>
              <w:t>Kullanmayan</w:t>
            </w:r>
          </w:p>
        </w:tc>
        <w:tc>
          <w:tcPr>
            <w:tcW w:w="265" w:type="pct"/>
            <w:shd w:val="clear" w:color="auto" w:fill="auto"/>
            <w:vAlign w:val="center"/>
          </w:tcPr>
          <w:p w:rsidR="00FA211F" w:rsidRPr="00EB5013" w:rsidRDefault="00FA211F" w:rsidP="002614F9">
            <w:pPr>
              <w:pStyle w:val="Tablo"/>
              <w:jc w:val="center"/>
              <w:rPr>
                <w:rFonts w:cs="Times New Roman"/>
                <w:i w:val="0"/>
                <w:sz w:val="20"/>
                <w:szCs w:val="20"/>
              </w:rPr>
            </w:pPr>
            <w:r w:rsidRPr="00EB5013">
              <w:rPr>
                <w:rFonts w:cs="Times New Roman"/>
                <w:i w:val="0"/>
                <w:sz w:val="20"/>
                <w:szCs w:val="20"/>
              </w:rPr>
              <w:t>30</w:t>
            </w:r>
          </w:p>
        </w:tc>
        <w:tc>
          <w:tcPr>
            <w:tcW w:w="432" w:type="pct"/>
            <w:shd w:val="clear" w:color="auto" w:fill="auto"/>
            <w:vAlign w:val="center"/>
          </w:tcPr>
          <w:p w:rsidR="00FA211F" w:rsidRPr="00EB5013" w:rsidRDefault="00FA211F" w:rsidP="002614F9">
            <w:pPr>
              <w:pStyle w:val="Tablo"/>
              <w:jc w:val="center"/>
              <w:rPr>
                <w:rFonts w:cs="Times New Roman"/>
                <w:i w:val="0"/>
                <w:sz w:val="20"/>
                <w:szCs w:val="20"/>
              </w:rPr>
            </w:pPr>
            <w:r w:rsidRPr="00EB5013">
              <w:rPr>
                <w:rFonts w:eastAsiaTheme="minorHAnsi" w:cs="Times New Roman"/>
                <w:i w:val="0"/>
                <w:color w:val="000000"/>
                <w:sz w:val="20"/>
                <w:szCs w:val="20"/>
                <w:lang w:eastAsia="en-US"/>
              </w:rPr>
              <w:t>79,92</w:t>
            </w:r>
          </w:p>
        </w:tc>
        <w:tc>
          <w:tcPr>
            <w:tcW w:w="567" w:type="pct"/>
            <w:shd w:val="clear" w:color="auto" w:fill="auto"/>
            <w:vAlign w:val="center"/>
          </w:tcPr>
          <w:p w:rsidR="00FA211F" w:rsidRPr="00EB5013" w:rsidRDefault="00FA211F" w:rsidP="002614F9">
            <w:pPr>
              <w:pStyle w:val="Tablo"/>
              <w:jc w:val="center"/>
              <w:rPr>
                <w:rFonts w:cs="Times New Roman"/>
                <w:i w:val="0"/>
                <w:sz w:val="20"/>
                <w:szCs w:val="20"/>
              </w:rPr>
            </w:pPr>
            <w:r w:rsidRPr="00EB5013">
              <w:rPr>
                <w:rFonts w:eastAsiaTheme="minorHAnsi" w:cs="Times New Roman"/>
                <w:i w:val="0"/>
                <w:color w:val="000000"/>
                <w:sz w:val="20"/>
                <w:szCs w:val="20"/>
                <w:lang w:eastAsia="en-US"/>
              </w:rPr>
              <w:t>88,662</w:t>
            </w:r>
          </w:p>
        </w:tc>
        <w:tc>
          <w:tcPr>
            <w:tcW w:w="268" w:type="pct"/>
            <w:shd w:val="clear" w:color="auto" w:fill="auto"/>
            <w:vAlign w:val="center"/>
          </w:tcPr>
          <w:p w:rsidR="00FA211F" w:rsidRPr="00EB5013" w:rsidRDefault="00FA211F" w:rsidP="002614F9">
            <w:pPr>
              <w:pStyle w:val="Tablo"/>
              <w:jc w:val="center"/>
              <w:rPr>
                <w:rFonts w:cs="Times New Roman"/>
                <w:i w:val="0"/>
                <w:sz w:val="20"/>
                <w:szCs w:val="20"/>
              </w:rPr>
            </w:pPr>
            <w:r w:rsidRPr="00EB5013">
              <w:rPr>
                <w:rFonts w:cs="Times New Roman"/>
                <w:i w:val="0"/>
                <w:sz w:val="20"/>
                <w:szCs w:val="20"/>
              </w:rPr>
              <w:t>30</w:t>
            </w:r>
          </w:p>
        </w:tc>
        <w:tc>
          <w:tcPr>
            <w:tcW w:w="431" w:type="pct"/>
            <w:shd w:val="clear" w:color="auto" w:fill="auto"/>
            <w:vAlign w:val="center"/>
          </w:tcPr>
          <w:p w:rsidR="00FA211F" w:rsidRPr="00EB5013" w:rsidRDefault="00FA211F" w:rsidP="002614F9">
            <w:pPr>
              <w:pStyle w:val="Tablo"/>
              <w:jc w:val="center"/>
              <w:rPr>
                <w:rFonts w:cs="Times New Roman"/>
                <w:i w:val="0"/>
                <w:sz w:val="20"/>
                <w:szCs w:val="20"/>
              </w:rPr>
            </w:pPr>
            <w:r w:rsidRPr="00EB5013">
              <w:rPr>
                <w:rFonts w:eastAsiaTheme="minorHAnsi" w:cs="Times New Roman"/>
                <w:i w:val="0"/>
                <w:color w:val="000000"/>
                <w:sz w:val="20"/>
                <w:szCs w:val="20"/>
                <w:lang w:eastAsia="en-US"/>
              </w:rPr>
              <w:t>84,57</w:t>
            </w:r>
          </w:p>
        </w:tc>
        <w:tc>
          <w:tcPr>
            <w:tcW w:w="565" w:type="pct"/>
            <w:shd w:val="clear" w:color="auto" w:fill="auto"/>
            <w:vAlign w:val="center"/>
          </w:tcPr>
          <w:p w:rsidR="00FA211F" w:rsidRPr="00EB5013" w:rsidRDefault="00FA211F" w:rsidP="002614F9">
            <w:pPr>
              <w:pStyle w:val="Tablo"/>
              <w:jc w:val="center"/>
              <w:rPr>
                <w:rFonts w:cs="Times New Roman"/>
                <w:i w:val="0"/>
                <w:sz w:val="20"/>
                <w:szCs w:val="20"/>
              </w:rPr>
            </w:pPr>
            <w:r w:rsidRPr="00EB5013">
              <w:rPr>
                <w:rFonts w:eastAsiaTheme="minorHAnsi" w:cs="Times New Roman"/>
                <w:i w:val="0"/>
                <w:color w:val="000000"/>
                <w:sz w:val="20"/>
                <w:szCs w:val="20"/>
                <w:lang w:eastAsia="en-US"/>
              </w:rPr>
              <w:t>159,804</w:t>
            </w:r>
          </w:p>
        </w:tc>
        <w:tc>
          <w:tcPr>
            <w:tcW w:w="332" w:type="pct"/>
            <w:shd w:val="clear" w:color="auto" w:fill="auto"/>
            <w:vAlign w:val="center"/>
          </w:tcPr>
          <w:p w:rsidR="00FA211F" w:rsidRPr="00EB5013" w:rsidRDefault="00FA211F" w:rsidP="002614F9">
            <w:pPr>
              <w:pStyle w:val="Tablo"/>
              <w:jc w:val="center"/>
              <w:rPr>
                <w:rFonts w:eastAsiaTheme="minorHAnsi" w:cs="Times New Roman"/>
                <w:i w:val="0"/>
                <w:sz w:val="20"/>
                <w:szCs w:val="20"/>
                <w:lang w:eastAsia="en-US"/>
              </w:rPr>
            </w:pPr>
            <w:r w:rsidRPr="00EB5013">
              <w:rPr>
                <w:rFonts w:eastAsiaTheme="minorHAnsi" w:cs="Times New Roman"/>
                <w:i w:val="0"/>
                <w:sz w:val="20"/>
                <w:szCs w:val="20"/>
                <w:lang w:eastAsia="en-US"/>
              </w:rPr>
              <w:t>60</w:t>
            </w:r>
          </w:p>
        </w:tc>
        <w:tc>
          <w:tcPr>
            <w:tcW w:w="432" w:type="pct"/>
            <w:shd w:val="clear" w:color="auto" w:fill="auto"/>
            <w:vAlign w:val="center"/>
          </w:tcPr>
          <w:p w:rsidR="00FA211F" w:rsidRPr="00EB5013" w:rsidRDefault="00FA211F" w:rsidP="002614F9">
            <w:pPr>
              <w:pStyle w:val="Tablo"/>
              <w:jc w:val="center"/>
              <w:rPr>
                <w:rFonts w:eastAsiaTheme="minorHAnsi" w:cs="Times New Roman"/>
                <w:i w:val="0"/>
                <w:sz w:val="20"/>
                <w:szCs w:val="20"/>
                <w:lang w:eastAsia="en-US"/>
              </w:rPr>
            </w:pPr>
            <w:r w:rsidRPr="00EB5013">
              <w:rPr>
                <w:rFonts w:eastAsiaTheme="minorHAnsi" w:cs="Times New Roman"/>
                <w:i w:val="0"/>
                <w:sz w:val="20"/>
                <w:szCs w:val="20"/>
                <w:lang w:eastAsia="en-US"/>
              </w:rPr>
              <w:t>82,24</w:t>
            </w:r>
          </w:p>
        </w:tc>
        <w:tc>
          <w:tcPr>
            <w:tcW w:w="567" w:type="pct"/>
            <w:shd w:val="clear" w:color="auto" w:fill="auto"/>
            <w:vAlign w:val="center"/>
          </w:tcPr>
          <w:p w:rsidR="00FA211F" w:rsidRPr="00EB5013" w:rsidRDefault="00FA211F" w:rsidP="002614F9">
            <w:pPr>
              <w:pStyle w:val="Tablo"/>
              <w:jc w:val="center"/>
              <w:rPr>
                <w:rFonts w:eastAsiaTheme="minorHAnsi" w:cs="Times New Roman"/>
                <w:i w:val="0"/>
                <w:sz w:val="20"/>
                <w:szCs w:val="20"/>
                <w:lang w:eastAsia="en-US"/>
              </w:rPr>
            </w:pPr>
            <w:r w:rsidRPr="00EB5013">
              <w:rPr>
                <w:rFonts w:eastAsiaTheme="minorHAnsi" w:cs="Times New Roman"/>
                <w:i w:val="0"/>
                <w:sz w:val="20"/>
                <w:szCs w:val="20"/>
                <w:lang w:eastAsia="en-US"/>
              </w:rPr>
              <w:t>124,233</w:t>
            </w:r>
          </w:p>
        </w:tc>
      </w:tr>
      <w:tr w:rsidR="00FA211F" w:rsidRPr="00EB5013" w:rsidTr="002614F9">
        <w:trPr>
          <w:trHeight w:val="450"/>
        </w:trPr>
        <w:tc>
          <w:tcPr>
            <w:tcW w:w="1141" w:type="pct"/>
            <w:gridSpan w:val="2"/>
            <w:shd w:val="clear" w:color="auto" w:fill="auto"/>
            <w:vAlign w:val="center"/>
          </w:tcPr>
          <w:p w:rsidR="00FA211F" w:rsidRPr="003B52D7" w:rsidRDefault="00FA211F" w:rsidP="002614F9">
            <w:pPr>
              <w:pStyle w:val="Tablo"/>
              <w:jc w:val="center"/>
              <w:rPr>
                <w:rFonts w:cs="Times New Roman"/>
                <w:b/>
                <w:i w:val="0"/>
                <w:sz w:val="16"/>
                <w:szCs w:val="20"/>
              </w:rPr>
            </w:pPr>
            <w:r w:rsidRPr="003B52D7">
              <w:rPr>
                <w:rFonts w:cs="Times New Roman"/>
                <w:b/>
                <w:i w:val="0"/>
                <w:sz w:val="16"/>
                <w:szCs w:val="20"/>
              </w:rPr>
              <w:t>Toplam</w:t>
            </w:r>
          </w:p>
        </w:tc>
        <w:tc>
          <w:tcPr>
            <w:tcW w:w="265" w:type="pct"/>
            <w:shd w:val="clear" w:color="auto" w:fill="auto"/>
            <w:vAlign w:val="center"/>
          </w:tcPr>
          <w:p w:rsidR="00FA211F" w:rsidRPr="00EB5013" w:rsidRDefault="00FA211F" w:rsidP="002614F9">
            <w:pPr>
              <w:pStyle w:val="Tablo"/>
              <w:jc w:val="center"/>
              <w:rPr>
                <w:rFonts w:eastAsiaTheme="minorHAnsi" w:cs="Times New Roman"/>
                <w:i w:val="0"/>
                <w:sz w:val="20"/>
                <w:szCs w:val="20"/>
                <w:lang w:eastAsia="en-US"/>
              </w:rPr>
            </w:pPr>
            <w:r w:rsidRPr="00EB5013">
              <w:rPr>
                <w:rFonts w:eastAsiaTheme="minorHAnsi" w:cs="Times New Roman"/>
                <w:i w:val="0"/>
                <w:sz w:val="20"/>
                <w:szCs w:val="20"/>
                <w:lang w:eastAsia="en-US"/>
              </w:rPr>
              <w:t>60</w:t>
            </w:r>
          </w:p>
        </w:tc>
        <w:tc>
          <w:tcPr>
            <w:tcW w:w="432" w:type="pct"/>
            <w:shd w:val="clear" w:color="auto" w:fill="auto"/>
            <w:vAlign w:val="center"/>
          </w:tcPr>
          <w:p w:rsidR="00FA211F" w:rsidRPr="00EB5013" w:rsidRDefault="00FA211F" w:rsidP="002614F9">
            <w:pPr>
              <w:pStyle w:val="Tablo"/>
              <w:jc w:val="center"/>
              <w:rPr>
                <w:rFonts w:eastAsiaTheme="minorHAnsi" w:cs="Times New Roman"/>
                <w:i w:val="0"/>
                <w:sz w:val="20"/>
                <w:szCs w:val="20"/>
                <w:lang w:eastAsia="en-US"/>
              </w:rPr>
            </w:pPr>
            <w:r w:rsidRPr="00EB5013">
              <w:rPr>
                <w:rFonts w:eastAsiaTheme="minorHAnsi" w:cs="Times New Roman"/>
                <w:i w:val="0"/>
                <w:sz w:val="20"/>
                <w:szCs w:val="20"/>
                <w:lang w:eastAsia="en-US"/>
              </w:rPr>
              <w:t>89,57</w:t>
            </w:r>
          </w:p>
        </w:tc>
        <w:tc>
          <w:tcPr>
            <w:tcW w:w="567" w:type="pct"/>
            <w:shd w:val="clear" w:color="auto" w:fill="auto"/>
            <w:vAlign w:val="center"/>
          </w:tcPr>
          <w:p w:rsidR="00FA211F" w:rsidRPr="00EB5013" w:rsidRDefault="00FA211F" w:rsidP="002614F9">
            <w:pPr>
              <w:pStyle w:val="Tablo"/>
              <w:jc w:val="center"/>
              <w:rPr>
                <w:rFonts w:eastAsiaTheme="minorHAnsi" w:cs="Times New Roman"/>
                <w:i w:val="0"/>
                <w:sz w:val="20"/>
                <w:szCs w:val="20"/>
                <w:lang w:eastAsia="en-US"/>
              </w:rPr>
            </w:pPr>
            <w:r w:rsidRPr="00EB5013">
              <w:rPr>
                <w:rFonts w:eastAsiaTheme="minorHAnsi" w:cs="Times New Roman"/>
                <w:i w:val="0"/>
                <w:sz w:val="20"/>
                <w:szCs w:val="20"/>
                <w:lang w:eastAsia="en-US"/>
              </w:rPr>
              <w:t>108,712</w:t>
            </w:r>
          </w:p>
        </w:tc>
        <w:tc>
          <w:tcPr>
            <w:tcW w:w="268" w:type="pct"/>
            <w:shd w:val="clear" w:color="auto" w:fill="auto"/>
            <w:vAlign w:val="center"/>
          </w:tcPr>
          <w:p w:rsidR="00FA211F" w:rsidRPr="00EB5013" w:rsidRDefault="00FA211F" w:rsidP="002614F9">
            <w:pPr>
              <w:pStyle w:val="Tablo"/>
              <w:jc w:val="center"/>
              <w:rPr>
                <w:rFonts w:eastAsiaTheme="minorHAnsi" w:cs="Times New Roman"/>
                <w:i w:val="0"/>
                <w:sz w:val="20"/>
                <w:szCs w:val="20"/>
                <w:lang w:eastAsia="en-US"/>
              </w:rPr>
            </w:pPr>
            <w:r w:rsidRPr="00EB5013">
              <w:rPr>
                <w:rFonts w:eastAsiaTheme="minorHAnsi" w:cs="Times New Roman"/>
                <w:i w:val="0"/>
                <w:sz w:val="20"/>
                <w:szCs w:val="20"/>
                <w:lang w:eastAsia="en-US"/>
              </w:rPr>
              <w:t>60</w:t>
            </w:r>
          </w:p>
        </w:tc>
        <w:tc>
          <w:tcPr>
            <w:tcW w:w="431" w:type="pct"/>
            <w:shd w:val="clear" w:color="auto" w:fill="auto"/>
            <w:vAlign w:val="center"/>
          </w:tcPr>
          <w:p w:rsidR="00FA211F" w:rsidRPr="00EB5013" w:rsidRDefault="00FA211F" w:rsidP="002614F9">
            <w:pPr>
              <w:pStyle w:val="Tablo"/>
              <w:jc w:val="center"/>
              <w:rPr>
                <w:rFonts w:eastAsiaTheme="minorHAnsi" w:cs="Times New Roman"/>
                <w:i w:val="0"/>
                <w:sz w:val="20"/>
                <w:szCs w:val="20"/>
                <w:lang w:eastAsia="en-US"/>
              </w:rPr>
            </w:pPr>
            <w:r w:rsidRPr="00EB5013">
              <w:rPr>
                <w:rFonts w:eastAsiaTheme="minorHAnsi" w:cs="Times New Roman"/>
                <w:i w:val="0"/>
                <w:sz w:val="20"/>
                <w:szCs w:val="20"/>
                <w:lang w:eastAsia="en-US"/>
              </w:rPr>
              <w:t>84,47</w:t>
            </w:r>
          </w:p>
        </w:tc>
        <w:tc>
          <w:tcPr>
            <w:tcW w:w="565" w:type="pct"/>
            <w:shd w:val="clear" w:color="auto" w:fill="auto"/>
            <w:vAlign w:val="center"/>
          </w:tcPr>
          <w:p w:rsidR="00FA211F" w:rsidRPr="00EB5013" w:rsidRDefault="00FA211F" w:rsidP="002614F9">
            <w:pPr>
              <w:pStyle w:val="Tablo"/>
              <w:jc w:val="center"/>
              <w:rPr>
                <w:rFonts w:eastAsiaTheme="minorHAnsi" w:cs="Times New Roman"/>
                <w:i w:val="0"/>
                <w:sz w:val="20"/>
                <w:szCs w:val="20"/>
                <w:lang w:eastAsia="en-US"/>
              </w:rPr>
            </w:pPr>
            <w:r w:rsidRPr="00EB5013">
              <w:rPr>
                <w:rFonts w:eastAsiaTheme="minorHAnsi" w:cs="Times New Roman"/>
                <w:i w:val="0"/>
                <w:sz w:val="20"/>
                <w:szCs w:val="20"/>
                <w:lang w:eastAsia="en-US"/>
              </w:rPr>
              <w:t>152,816</w:t>
            </w:r>
          </w:p>
        </w:tc>
        <w:tc>
          <w:tcPr>
            <w:tcW w:w="332" w:type="pct"/>
            <w:shd w:val="clear" w:color="auto" w:fill="auto"/>
            <w:vAlign w:val="center"/>
          </w:tcPr>
          <w:p w:rsidR="00FA211F" w:rsidRPr="00EB5013" w:rsidRDefault="00FA211F" w:rsidP="002614F9">
            <w:pPr>
              <w:pStyle w:val="Tablo"/>
              <w:jc w:val="center"/>
              <w:rPr>
                <w:rFonts w:eastAsiaTheme="minorHAnsi" w:cs="Times New Roman"/>
                <w:i w:val="0"/>
                <w:sz w:val="20"/>
                <w:szCs w:val="20"/>
                <w:lang w:eastAsia="en-US"/>
              </w:rPr>
            </w:pPr>
            <w:r w:rsidRPr="00EB5013">
              <w:rPr>
                <w:rFonts w:eastAsiaTheme="minorHAnsi" w:cs="Times New Roman"/>
                <w:i w:val="0"/>
                <w:sz w:val="20"/>
                <w:szCs w:val="20"/>
                <w:lang w:eastAsia="en-US"/>
              </w:rPr>
              <w:t>120</w:t>
            </w:r>
          </w:p>
        </w:tc>
        <w:tc>
          <w:tcPr>
            <w:tcW w:w="432" w:type="pct"/>
            <w:shd w:val="clear" w:color="auto" w:fill="auto"/>
            <w:vAlign w:val="center"/>
          </w:tcPr>
          <w:p w:rsidR="00FA211F" w:rsidRPr="00EB5013" w:rsidRDefault="00FA211F" w:rsidP="002614F9">
            <w:pPr>
              <w:pStyle w:val="Tablo"/>
              <w:jc w:val="center"/>
              <w:rPr>
                <w:rFonts w:eastAsiaTheme="minorHAnsi" w:cs="Times New Roman"/>
                <w:i w:val="0"/>
                <w:sz w:val="20"/>
                <w:szCs w:val="20"/>
                <w:lang w:eastAsia="en-US"/>
              </w:rPr>
            </w:pPr>
            <w:r w:rsidRPr="00EB5013">
              <w:rPr>
                <w:rFonts w:eastAsiaTheme="minorHAnsi" w:cs="Times New Roman"/>
                <w:i w:val="0"/>
                <w:sz w:val="20"/>
                <w:szCs w:val="20"/>
                <w:lang w:eastAsia="en-US"/>
              </w:rPr>
              <w:t>87,02</w:t>
            </w:r>
          </w:p>
        </w:tc>
        <w:tc>
          <w:tcPr>
            <w:tcW w:w="567" w:type="pct"/>
            <w:shd w:val="clear" w:color="auto" w:fill="auto"/>
            <w:vAlign w:val="center"/>
          </w:tcPr>
          <w:p w:rsidR="00FA211F" w:rsidRPr="00EB5013" w:rsidRDefault="00FA211F" w:rsidP="002614F9">
            <w:pPr>
              <w:pStyle w:val="Tablo"/>
              <w:jc w:val="center"/>
              <w:rPr>
                <w:rFonts w:eastAsiaTheme="minorHAnsi" w:cs="Times New Roman"/>
                <w:i w:val="0"/>
                <w:sz w:val="20"/>
                <w:szCs w:val="20"/>
                <w:lang w:eastAsia="en-US"/>
              </w:rPr>
            </w:pPr>
            <w:r w:rsidRPr="00EB5013">
              <w:rPr>
                <w:rFonts w:eastAsiaTheme="minorHAnsi" w:cs="Times New Roman"/>
                <w:i w:val="0"/>
                <w:sz w:val="20"/>
                <w:szCs w:val="20"/>
                <w:lang w:eastAsia="en-US"/>
              </w:rPr>
              <w:t>130,764</w:t>
            </w:r>
          </w:p>
        </w:tc>
      </w:tr>
    </w:tbl>
    <w:p w:rsidR="00FA211F" w:rsidRDefault="00FA211F" w:rsidP="00FA211F">
      <w:pPr>
        <w:autoSpaceDE w:val="0"/>
        <w:autoSpaceDN w:val="0"/>
        <w:adjustRightInd w:val="0"/>
        <w:spacing w:after="360" w:line="360" w:lineRule="auto"/>
        <w:rPr>
          <w:rFonts w:eastAsiaTheme="minorHAnsi" w:cs="Times New Roman"/>
          <w:szCs w:val="24"/>
          <w:lang w:eastAsia="en-US"/>
        </w:rPr>
      </w:pPr>
    </w:p>
    <w:p w:rsidR="00FA211F" w:rsidRDefault="00FA211F" w:rsidP="00FA211F">
      <w:pPr>
        <w:autoSpaceDE w:val="0"/>
        <w:autoSpaceDN w:val="0"/>
        <w:adjustRightInd w:val="0"/>
        <w:spacing w:after="360" w:line="360" w:lineRule="auto"/>
      </w:pPr>
      <w:r>
        <w:t>Fen Öğrenmeye yönelik m</w:t>
      </w:r>
      <w:r w:rsidRPr="00926E89">
        <w:t>otivasyon</w:t>
      </w:r>
      <w:r>
        <w:t xml:space="preserve"> son test sonuçları için en yüksek puanın 115 ve en düşük puanın 23 olduğu göz önünde bulundurularak bu sonuçların yer aldığı </w:t>
      </w:r>
      <w:r w:rsidR="00886D16">
        <w:fldChar w:fldCharType="begin"/>
      </w:r>
      <w:r>
        <w:instrText xml:space="preserve"> REF _Ref447978904 \h </w:instrText>
      </w:r>
      <w:r w:rsidR="00886D16">
        <w:fldChar w:fldCharType="separate"/>
      </w:r>
      <w:r w:rsidR="009A56AB">
        <w:t>Tablo 4.</w:t>
      </w:r>
      <w:r w:rsidR="009A56AB">
        <w:rPr>
          <w:noProof/>
        </w:rPr>
        <w:t>23</w:t>
      </w:r>
      <w:r w:rsidR="00886D16">
        <w:fldChar w:fldCharType="end"/>
      </w:r>
      <w:r>
        <w:t xml:space="preserve"> incelendiğinde; sadece geleneksel fen </w:t>
      </w:r>
      <w:r w:rsidRPr="000C664F">
        <w:t xml:space="preserve">ve teknoloji </w:t>
      </w:r>
      <w:r>
        <w:t xml:space="preserve">laboratuvarını kullanan öğrencilerin son test ortalama puanları </w:t>
      </w:r>
      <m:oMath>
        <m:acc>
          <m:accPr>
            <m:chr m:val="̅"/>
            <m:ctrlPr>
              <w:rPr>
                <w:rFonts w:ascii="Cambria Math" w:hAnsi="Cambria Math"/>
                <w:i/>
              </w:rPr>
            </m:ctrlPr>
          </m:accPr>
          <m:e>
            <m:r>
              <w:rPr>
                <w:rFonts w:ascii="Cambria Math" w:hAnsi="Cambria Math"/>
              </w:rPr>
              <m:t>X</m:t>
            </m:r>
          </m:e>
        </m:acc>
      </m:oMath>
      <w:r>
        <w:t>=79,92 sadece web</w:t>
      </w:r>
      <w:r w:rsidRPr="000C664F">
        <w:t xml:space="preserve"> tabanlı çevrimiçi sanal fen ve teknoloji laboratuvar</w:t>
      </w:r>
      <w:r>
        <w:t xml:space="preserve">ını kullanan öğrencilerin son test ortalama puanları </w:t>
      </w:r>
      <m:oMath>
        <m:acc>
          <m:accPr>
            <m:chr m:val="̅"/>
            <m:ctrlPr>
              <w:rPr>
                <w:rFonts w:ascii="Cambria Math" w:hAnsi="Cambria Math"/>
                <w:i/>
              </w:rPr>
            </m:ctrlPr>
          </m:accPr>
          <m:e>
            <m:r>
              <w:rPr>
                <w:rFonts w:ascii="Cambria Math" w:hAnsi="Cambria Math"/>
              </w:rPr>
              <m:t>X</m:t>
            </m:r>
          </m:e>
        </m:acc>
      </m:oMath>
      <w:r>
        <w:t xml:space="preserve">=84,38 geleneksel fen </w:t>
      </w:r>
      <w:r w:rsidRPr="000C664F">
        <w:t xml:space="preserve">ve teknoloji </w:t>
      </w:r>
      <w:r>
        <w:t>laboratuvarı ve web</w:t>
      </w:r>
      <w:r w:rsidRPr="000C664F">
        <w:t xml:space="preserve"> tabanlı çevrimiçi sanal fen ve teknoloji laboratuvar</w:t>
      </w:r>
      <w:r>
        <w:t xml:space="preserve">ını birlikte kullanan öğrencilerin son test ortalama puanları </w:t>
      </w:r>
      <m:oMath>
        <m:acc>
          <m:accPr>
            <m:chr m:val="̅"/>
            <m:ctrlPr>
              <w:rPr>
                <w:rFonts w:ascii="Cambria Math" w:hAnsi="Cambria Math"/>
                <w:i/>
              </w:rPr>
            </m:ctrlPr>
          </m:accPr>
          <m:e>
            <m:r>
              <w:rPr>
                <w:rFonts w:ascii="Cambria Math" w:hAnsi="Cambria Math"/>
              </w:rPr>
              <m:t>X</m:t>
            </m:r>
          </m:e>
        </m:acc>
      </m:oMath>
      <w:r>
        <w:t xml:space="preserve">=99,22, hiçbir laboratuvar ortamını kullanmayan öğrencilerin son test ortalama puanları </w:t>
      </w:r>
      <m:oMath>
        <m:acc>
          <m:accPr>
            <m:chr m:val="̅"/>
            <m:ctrlPr>
              <w:rPr>
                <w:rFonts w:ascii="Cambria Math" w:hAnsi="Cambria Math"/>
                <w:i/>
              </w:rPr>
            </m:ctrlPr>
          </m:accPr>
          <m:e>
            <m:r>
              <w:rPr>
                <w:rFonts w:ascii="Cambria Math" w:hAnsi="Cambria Math"/>
              </w:rPr>
              <m:t>X</m:t>
            </m:r>
          </m:e>
        </m:acc>
      </m:oMath>
      <w:r>
        <w:t xml:space="preserve"> = 84,57 olduğu görülmektedir.</w:t>
      </w:r>
    </w:p>
    <w:p w:rsidR="00FA211F" w:rsidRDefault="00FA211F" w:rsidP="00FA211F">
      <w:pPr>
        <w:jc w:val="left"/>
        <w:rPr>
          <w:i/>
          <w:iCs/>
          <w:szCs w:val="18"/>
        </w:rPr>
      </w:pPr>
      <w:bookmarkStart w:id="363" w:name="_Ref448135386"/>
      <w:bookmarkStart w:id="364" w:name="_Toc448232945"/>
      <w:r>
        <w:br w:type="page"/>
      </w:r>
    </w:p>
    <w:p w:rsidR="00FA211F" w:rsidRPr="002A3C54" w:rsidRDefault="00FA211F" w:rsidP="00FA211F">
      <w:pPr>
        <w:pStyle w:val="Tablo"/>
        <w:spacing w:after="360"/>
        <w:ind w:left="1134" w:hanging="1134"/>
        <w:rPr>
          <w:rFonts w:eastAsiaTheme="minorHAnsi" w:cs="Times New Roman"/>
          <w:szCs w:val="24"/>
          <w:lang w:eastAsia="en-US"/>
        </w:rPr>
      </w:pPr>
      <w:bookmarkStart w:id="365" w:name="_Toc513987829"/>
      <w:r>
        <w:lastRenderedPageBreak/>
        <w:t>Tablo 4.</w:t>
      </w:r>
      <w:r w:rsidR="00F63956">
        <w:fldChar w:fldCharType="begin"/>
      </w:r>
      <w:r w:rsidR="00F63956">
        <w:instrText xml:space="preserve"> SEQ Tablo_4. \* ARABIC </w:instrText>
      </w:r>
      <w:r w:rsidR="00F63956">
        <w:fldChar w:fldCharType="separate"/>
      </w:r>
      <w:r w:rsidR="009A56AB">
        <w:rPr>
          <w:noProof/>
        </w:rPr>
        <w:t>24</w:t>
      </w:r>
      <w:r w:rsidR="00F63956">
        <w:rPr>
          <w:noProof/>
        </w:rPr>
        <w:fldChar w:fldCharType="end"/>
      </w:r>
      <w:bookmarkEnd w:id="363"/>
      <w:r>
        <w:t xml:space="preserve">. Fen Öğrenmeye </w:t>
      </w:r>
      <w:r w:rsidRPr="0077543E">
        <w:t>Yönelik Motivasyon</w:t>
      </w:r>
      <w:r>
        <w:t xml:space="preserve"> </w:t>
      </w:r>
      <w:r w:rsidRPr="008731DC">
        <w:t>Te</w:t>
      </w:r>
      <w:r>
        <w:t xml:space="preserve">sti İki Yönlü KOVARYANS Analizi Sonuçları </w:t>
      </w:r>
      <w:r w:rsidRPr="008731DC">
        <w:t>( Motivasyon Ön Test Yardımcı Değişken )</w:t>
      </w:r>
      <w:bookmarkEnd w:id="364"/>
      <w:bookmarkEnd w:id="365"/>
    </w:p>
    <w:tbl>
      <w:tblPr>
        <w:tblW w:w="8262" w:type="dxa"/>
        <w:tblInd w:w="-20" w:type="dxa"/>
        <w:tblBorders>
          <w:top w:val="single" w:sz="4" w:space="0" w:color="000000"/>
          <w:bottom w:val="single" w:sz="4" w:space="0" w:color="000000"/>
          <w:insideH w:val="single" w:sz="4" w:space="0" w:color="000000"/>
        </w:tblBorders>
        <w:tblLayout w:type="fixed"/>
        <w:tblCellMar>
          <w:left w:w="0" w:type="dxa"/>
          <w:right w:w="0" w:type="dxa"/>
        </w:tblCellMar>
        <w:tblLook w:val="0000" w:firstRow="0" w:lastRow="0" w:firstColumn="0" w:lastColumn="0" w:noHBand="0" w:noVBand="0"/>
      </w:tblPr>
      <w:tblGrid>
        <w:gridCol w:w="3706"/>
        <w:gridCol w:w="1134"/>
        <w:gridCol w:w="709"/>
        <w:gridCol w:w="1417"/>
        <w:gridCol w:w="709"/>
        <w:gridCol w:w="587"/>
      </w:tblGrid>
      <w:tr w:rsidR="00FA211F" w:rsidRPr="002A3C54" w:rsidTr="002614F9">
        <w:trPr>
          <w:cantSplit/>
        </w:trPr>
        <w:tc>
          <w:tcPr>
            <w:tcW w:w="3706"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b/>
                <w:color w:val="000000"/>
                <w:sz w:val="20"/>
                <w:lang w:eastAsia="en-US"/>
              </w:rPr>
            </w:pPr>
            <w:r w:rsidRPr="003E59FF">
              <w:rPr>
                <w:rFonts w:eastAsiaTheme="minorHAnsi" w:cs="Times New Roman"/>
                <w:b/>
                <w:color w:val="000000"/>
                <w:sz w:val="20"/>
                <w:lang w:eastAsia="en-US"/>
              </w:rPr>
              <w:t>Varyansın Kaynağı</w:t>
            </w:r>
          </w:p>
        </w:tc>
        <w:tc>
          <w:tcPr>
            <w:tcW w:w="1134"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b/>
                <w:color w:val="000000"/>
                <w:sz w:val="20"/>
                <w:lang w:eastAsia="en-US"/>
              </w:rPr>
            </w:pPr>
            <w:r w:rsidRPr="003E59FF">
              <w:rPr>
                <w:rFonts w:eastAsiaTheme="minorHAnsi" w:cs="Times New Roman"/>
                <w:b/>
                <w:color w:val="000000"/>
                <w:sz w:val="20"/>
                <w:lang w:eastAsia="en-US"/>
              </w:rPr>
              <w:t>Kareler Toplamı</w:t>
            </w:r>
          </w:p>
        </w:tc>
        <w:tc>
          <w:tcPr>
            <w:tcW w:w="709"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b/>
                <w:color w:val="000000"/>
                <w:sz w:val="20"/>
                <w:lang w:eastAsia="en-US"/>
              </w:rPr>
            </w:pPr>
            <w:r w:rsidRPr="003E59FF">
              <w:rPr>
                <w:rFonts w:eastAsiaTheme="minorHAnsi" w:cs="Times New Roman"/>
                <w:b/>
                <w:color w:val="000000"/>
                <w:sz w:val="20"/>
                <w:lang w:eastAsia="en-US"/>
              </w:rPr>
              <w:t>Sd</w:t>
            </w:r>
          </w:p>
        </w:tc>
        <w:tc>
          <w:tcPr>
            <w:tcW w:w="1417"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b/>
                <w:color w:val="000000"/>
                <w:sz w:val="20"/>
                <w:lang w:eastAsia="en-US"/>
              </w:rPr>
            </w:pPr>
            <w:r w:rsidRPr="003E59FF">
              <w:rPr>
                <w:rFonts w:eastAsiaTheme="minorHAnsi" w:cs="Times New Roman"/>
                <w:b/>
                <w:color w:val="000000"/>
                <w:sz w:val="20"/>
                <w:lang w:eastAsia="en-US"/>
              </w:rPr>
              <w:t>Ortalamaların Karesi</w:t>
            </w:r>
          </w:p>
        </w:tc>
        <w:tc>
          <w:tcPr>
            <w:tcW w:w="709"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b/>
                <w:color w:val="000000"/>
                <w:sz w:val="20"/>
                <w:lang w:eastAsia="en-US"/>
              </w:rPr>
            </w:pPr>
            <w:r w:rsidRPr="003E59FF">
              <w:rPr>
                <w:rFonts w:eastAsiaTheme="minorHAnsi" w:cs="Times New Roman"/>
                <w:b/>
                <w:color w:val="000000"/>
                <w:sz w:val="20"/>
                <w:lang w:eastAsia="en-US"/>
              </w:rPr>
              <w:t>F</w:t>
            </w:r>
          </w:p>
        </w:tc>
        <w:tc>
          <w:tcPr>
            <w:tcW w:w="587"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b/>
                <w:color w:val="000000"/>
                <w:sz w:val="20"/>
                <w:lang w:eastAsia="en-US"/>
              </w:rPr>
            </w:pPr>
            <w:r w:rsidRPr="003E59FF">
              <w:rPr>
                <w:rFonts w:eastAsiaTheme="minorHAnsi" w:cs="Times New Roman"/>
                <w:b/>
                <w:color w:val="000000"/>
                <w:sz w:val="20"/>
                <w:lang w:eastAsia="en-US"/>
              </w:rPr>
              <w:t>p</w:t>
            </w:r>
          </w:p>
        </w:tc>
      </w:tr>
      <w:tr w:rsidR="00FA211F" w:rsidRPr="002A3C54" w:rsidTr="002614F9">
        <w:trPr>
          <w:cantSplit/>
        </w:trPr>
        <w:tc>
          <w:tcPr>
            <w:tcW w:w="3706"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left"/>
              <w:rPr>
                <w:rFonts w:eastAsiaTheme="minorHAnsi" w:cs="Times New Roman"/>
                <w:b/>
                <w:color w:val="000000"/>
                <w:sz w:val="20"/>
                <w:lang w:eastAsia="en-US"/>
              </w:rPr>
            </w:pPr>
            <w:r w:rsidRPr="003E59FF">
              <w:rPr>
                <w:rFonts w:cs="Times New Roman"/>
                <w:b/>
                <w:sz w:val="20"/>
              </w:rPr>
              <w:t>Fen Öğrenmeye Yönelik Motivasyon</w:t>
            </w:r>
          </w:p>
        </w:tc>
        <w:tc>
          <w:tcPr>
            <w:tcW w:w="1134"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1017,579</w:t>
            </w:r>
          </w:p>
        </w:tc>
        <w:tc>
          <w:tcPr>
            <w:tcW w:w="709"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1</w:t>
            </w:r>
          </w:p>
        </w:tc>
        <w:tc>
          <w:tcPr>
            <w:tcW w:w="1417"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1017,579</w:t>
            </w:r>
          </w:p>
        </w:tc>
        <w:tc>
          <w:tcPr>
            <w:tcW w:w="709"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4,995</w:t>
            </w:r>
          </w:p>
        </w:tc>
        <w:tc>
          <w:tcPr>
            <w:tcW w:w="587"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,027</w:t>
            </w:r>
          </w:p>
        </w:tc>
      </w:tr>
      <w:tr w:rsidR="00FA211F" w:rsidRPr="002A3C54" w:rsidTr="002614F9">
        <w:trPr>
          <w:cantSplit/>
        </w:trPr>
        <w:tc>
          <w:tcPr>
            <w:tcW w:w="3706"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left"/>
              <w:rPr>
                <w:rFonts w:eastAsiaTheme="minorHAnsi" w:cs="Times New Roman"/>
                <w:b/>
                <w:color w:val="000000"/>
                <w:sz w:val="20"/>
                <w:lang w:eastAsia="en-US"/>
              </w:rPr>
            </w:pPr>
            <w:r w:rsidRPr="003E59FF">
              <w:rPr>
                <w:rFonts w:eastAsiaTheme="minorHAnsi" w:cs="Times New Roman"/>
                <w:b/>
                <w:color w:val="000000"/>
                <w:sz w:val="20"/>
                <w:lang w:eastAsia="en-US"/>
              </w:rPr>
              <w:t>Geleneksel Fen Laboratuvarı (GFL)</w:t>
            </w:r>
          </w:p>
        </w:tc>
        <w:tc>
          <w:tcPr>
            <w:tcW w:w="1134"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298,380</w:t>
            </w:r>
          </w:p>
        </w:tc>
        <w:tc>
          <w:tcPr>
            <w:tcW w:w="709"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1</w:t>
            </w:r>
          </w:p>
        </w:tc>
        <w:tc>
          <w:tcPr>
            <w:tcW w:w="1417"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298,380</w:t>
            </w:r>
          </w:p>
        </w:tc>
        <w:tc>
          <w:tcPr>
            <w:tcW w:w="709"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1,465</w:t>
            </w:r>
          </w:p>
        </w:tc>
        <w:tc>
          <w:tcPr>
            <w:tcW w:w="587"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,229</w:t>
            </w:r>
          </w:p>
        </w:tc>
      </w:tr>
      <w:tr w:rsidR="00FA211F" w:rsidRPr="002A3C54" w:rsidTr="002614F9">
        <w:trPr>
          <w:cantSplit/>
        </w:trPr>
        <w:tc>
          <w:tcPr>
            <w:tcW w:w="3706"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left"/>
              <w:rPr>
                <w:rFonts w:eastAsiaTheme="minorHAnsi" w:cs="Times New Roman"/>
                <w:b/>
                <w:color w:val="000000"/>
                <w:sz w:val="20"/>
                <w:lang w:eastAsia="en-US"/>
              </w:rPr>
            </w:pPr>
            <w:r w:rsidRPr="003E59FF">
              <w:rPr>
                <w:rFonts w:eastAsiaTheme="minorHAnsi" w:cs="Times New Roman"/>
                <w:b/>
                <w:color w:val="000000"/>
                <w:sz w:val="20"/>
                <w:lang w:eastAsia="en-US"/>
              </w:rPr>
              <w:t>Sanal Fen Laboratuvarı(SFL)</w:t>
            </w:r>
          </w:p>
        </w:tc>
        <w:tc>
          <w:tcPr>
            <w:tcW w:w="1134"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2904,263</w:t>
            </w:r>
          </w:p>
        </w:tc>
        <w:tc>
          <w:tcPr>
            <w:tcW w:w="709"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1</w:t>
            </w:r>
          </w:p>
        </w:tc>
        <w:tc>
          <w:tcPr>
            <w:tcW w:w="1417"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2904,263</w:t>
            </w:r>
          </w:p>
        </w:tc>
        <w:tc>
          <w:tcPr>
            <w:tcW w:w="709"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14,257</w:t>
            </w:r>
          </w:p>
        </w:tc>
        <w:tc>
          <w:tcPr>
            <w:tcW w:w="587"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,000</w:t>
            </w:r>
          </w:p>
        </w:tc>
      </w:tr>
      <w:tr w:rsidR="00FA211F" w:rsidRPr="002A3C54" w:rsidTr="002614F9">
        <w:trPr>
          <w:cantSplit/>
        </w:trPr>
        <w:tc>
          <w:tcPr>
            <w:tcW w:w="3706"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left"/>
              <w:rPr>
                <w:rFonts w:eastAsiaTheme="minorHAnsi" w:cs="Times New Roman"/>
                <w:b/>
                <w:color w:val="000000"/>
                <w:sz w:val="20"/>
                <w:lang w:eastAsia="en-US"/>
              </w:rPr>
            </w:pPr>
            <w:r w:rsidRPr="003E59FF">
              <w:rPr>
                <w:rFonts w:eastAsiaTheme="minorHAnsi" w:cs="Times New Roman"/>
                <w:b/>
                <w:color w:val="000000"/>
                <w:sz w:val="20"/>
                <w:lang w:eastAsia="en-US"/>
              </w:rPr>
              <w:t>Ortak Etki (GFLxSFL)</w:t>
            </w:r>
          </w:p>
        </w:tc>
        <w:tc>
          <w:tcPr>
            <w:tcW w:w="1134"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1594,672</w:t>
            </w:r>
          </w:p>
        </w:tc>
        <w:tc>
          <w:tcPr>
            <w:tcW w:w="709"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1</w:t>
            </w:r>
          </w:p>
        </w:tc>
        <w:tc>
          <w:tcPr>
            <w:tcW w:w="1417"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1594,672</w:t>
            </w:r>
          </w:p>
        </w:tc>
        <w:tc>
          <w:tcPr>
            <w:tcW w:w="709"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7,828</w:t>
            </w:r>
          </w:p>
        </w:tc>
        <w:tc>
          <w:tcPr>
            <w:tcW w:w="587"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,006</w:t>
            </w:r>
          </w:p>
        </w:tc>
      </w:tr>
      <w:tr w:rsidR="00FA211F" w:rsidRPr="002A3C54" w:rsidTr="002614F9">
        <w:trPr>
          <w:cantSplit/>
        </w:trPr>
        <w:tc>
          <w:tcPr>
            <w:tcW w:w="3706"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left"/>
              <w:rPr>
                <w:rFonts w:eastAsiaTheme="minorHAnsi" w:cs="Times New Roman"/>
                <w:b/>
                <w:color w:val="000000"/>
                <w:sz w:val="20"/>
                <w:lang w:eastAsia="en-US"/>
              </w:rPr>
            </w:pPr>
            <w:r w:rsidRPr="003E59FF">
              <w:rPr>
                <w:rFonts w:eastAsiaTheme="minorHAnsi" w:cs="Times New Roman"/>
                <w:b/>
                <w:color w:val="000000"/>
                <w:sz w:val="20"/>
                <w:lang w:eastAsia="en-US"/>
              </w:rPr>
              <w:t>Hata</w:t>
            </w:r>
          </w:p>
        </w:tc>
        <w:tc>
          <w:tcPr>
            <w:tcW w:w="1134"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23425,821</w:t>
            </w:r>
          </w:p>
        </w:tc>
        <w:tc>
          <w:tcPr>
            <w:tcW w:w="709"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115</w:t>
            </w:r>
          </w:p>
        </w:tc>
        <w:tc>
          <w:tcPr>
            <w:tcW w:w="1417"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203,703</w:t>
            </w:r>
          </w:p>
        </w:tc>
        <w:tc>
          <w:tcPr>
            <w:tcW w:w="709" w:type="dxa"/>
            <w:shd w:val="clear" w:color="auto" w:fill="FFFFFF"/>
            <w:vAlign w:val="center"/>
          </w:tcPr>
          <w:p w:rsidR="00FA211F" w:rsidRPr="003E59FF" w:rsidRDefault="00FA211F" w:rsidP="002614F9">
            <w:pPr>
              <w:autoSpaceDE w:val="0"/>
              <w:autoSpaceDN w:val="0"/>
              <w:adjustRightInd w:val="0"/>
              <w:spacing w:after="0" w:line="240" w:lineRule="auto"/>
              <w:jc w:val="center"/>
              <w:rPr>
                <w:rFonts w:eastAsiaTheme="minorHAnsi" w:cs="Times New Roman"/>
                <w:sz w:val="20"/>
                <w:lang w:eastAsia="en-US"/>
              </w:rPr>
            </w:pPr>
          </w:p>
        </w:tc>
        <w:tc>
          <w:tcPr>
            <w:tcW w:w="587" w:type="dxa"/>
            <w:shd w:val="clear" w:color="auto" w:fill="FFFFFF"/>
            <w:vAlign w:val="center"/>
          </w:tcPr>
          <w:p w:rsidR="00FA211F" w:rsidRPr="003E59FF" w:rsidRDefault="00FA211F" w:rsidP="002614F9">
            <w:pPr>
              <w:autoSpaceDE w:val="0"/>
              <w:autoSpaceDN w:val="0"/>
              <w:adjustRightInd w:val="0"/>
              <w:spacing w:after="0" w:line="240" w:lineRule="auto"/>
              <w:jc w:val="center"/>
              <w:rPr>
                <w:rFonts w:eastAsiaTheme="minorHAnsi" w:cs="Times New Roman"/>
                <w:sz w:val="20"/>
                <w:lang w:eastAsia="en-US"/>
              </w:rPr>
            </w:pPr>
          </w:p>
        </w:tc>
      </w:tr>
      <w:tr w:rsidR="00FA211F" w:rsidRPr="002A3C54" w:rsidTr="002614F9">
        <w:trPr>
          <w:cantSplit/>
        </w:trPr>
        <w:tc>
          <w:tcPr>
            <w:tcW w:w="3706"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left"/>
              <w:rPr>
                <w:rFonts w:eastAsiaTheme="minorHAnsi" w:cs="Times New Roman"/>
                <w:b/>
                <w:color w:val="000000"/>
                <w:sz w:val="20"/>
                <w:lang w:eastAsia="en-US"/>
              </w:rPr>
            </w:pPr>
            <w:r w:rsidRPr="003E59FF">
              <w:rPr>
                <w:rFonts w:eastAsiaTheme="minorHAnsi" w:cs="Times New Roman"/>
                <w:b/>
                <w:color w:val="000000"/>
                <w:sz w:val="20"/>
                <w:lang w:eastAsia="en-US"/>
              </w:rPr>
              <w:t>Toplam</w:t>
            </w:r>
          </w:p>
        </w:tc>
        <w:tc>
          <w:tcPr>
            <w:tcW w:w="1134"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930290,000</w:t>
            </w:r>
          </w:p>
        </w:tc>
        <w:tc>
          <w:tcPr>
            <w:tcW w:w="709"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120</w:t>
            </w:r>
          </w:p>
        </w:tc>
        <w:tc>
          <w:tcPr>
            <w:tcW w:w="1417" w:type="dxa"/>
            <w:shd w:val="clear" w:color="auto" w:fill="FFFFFF"/>
            <w:vAlign w:val="center"/>
          </w:tcPr>
          <w:p w:rsidR="00FA211F" w:rsidRPr="003E59FF" w:rsidRDefault="00FA211F" w:rsidP="002614F9">
            <w:pPr>
              <w:autoSpaceDE w:val="0"/>
              <w:autoSpaceDN w:val="0"/>
              <w:adjustRightInd w:val="0"/>
              <w:spacing w:after="0" w:line="240" w:lineRule="auto"/>
              <w:jc w:val="center"/>
              <w:rPr>
                <w:rFonts w:eastAsiaTheme="minorHAnsi" w:cs="Times New Roman"/>
                <w:sz w:val="20"/>
                <w:lang w:eastAsia="en-US"/>
              </w:rPr>
            </w:pPr>
          </w:p>
        </w:tc>
        <w:tc>
          <w:tcPr>
            <w:tcW w:w="709" w:type="dxa"/>
            <w:shd w:val="clear" w:color="auto" w:fill="FFFFFF"/>
            <w:vAlign w:val="center"/>
          </w:tcPr>
          <w:p w:rsidR="00FA211F" w:rsidRPr="003E59FF" w:rsidRDefault="00FA211F" w:rsidP="002614F9">
            <w:pPr>
              <w:autoSpaceDE w:val="0"/>
              <w:autoSpaceDN w:val="0"/>
              <w:adjustRightInd w:val="0"/>
              <w:spacing w:after="0" w:line="240" w:lineRule="auto"/>
              <w:jc w:val="center"/>
              <w:rPr>
                <w:rFonts w:eastAsiaTheme="minorHAnsi" w:cs="Times New Roman"/>
                <w:sz w:val="20"/>
                <w:lang w:eastAsia="en-US"/>
              </w:rPr>
            </w:pPr>
          </w:p>
        </w:tc>
        <w:tc>
          <w:tcPr>
            <w:tcW w:w="587" w:type="dxa"/>
            <w:shd w:val="clear" w:color="auto" w:fill="FFFFFF"/>
            <w:vAlign w:val="center"/>
          </w:tcPr>
          <w:p w:rsidR="00FA211F" w:rsidRPr="003E59FF" w:rsidRDefault="00FA211F" w:rsidP="002614F9">
            <w:pPr>
              <w:autoSpaceDE w:val="0"/>
              <w:autoSpaceDN w:val="0"/>
              <w:adjustRightInd w:val="0"/>
              <w:spacing w:after="0" w:line="240" w:lineRule="auto"/>
              <w:jc w:val="center"/>
              <w:rPr>
                <w:rFonts w:eastAsiaTheme="minorHAnsi" w:cs="Times New Roman"/>
                <w:sz w:val="20"/>
                <w:lang w:eastAsia="en-US"/>
              </w:rPr>
            </w:pPr>
          </w:p>
        </w:tc>
      </w:tr>
      <w:tr w:rsidR="00FA211F" w:rsidRPr="002A3C54" w:rsidTr="002614F9">
        <w:trPr>
          <w:cantSplit/>
        </w:trPr>
        <w:tc>
          <w:tcPr>
            <w:tcW w:w="3706"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left"/>
              <w:rPr>
                <w:rFonts w:eastAsiaTheme="minorHAnsi" w:cs="Times New Roman"/>
                <w:b/>
                <w:color w:val="000000"/>
                <w:sz w:val="20"/>
                <w:lang w:eastAsia="en-US"/>
              </w:rPr>
            </w:pPr>
            <w:r w:rsidRPr="003E59FF">
              <w:rPr>
                <w:rFonts w:eastAsiaTheme="minorHAnsi" w:cs="Times New Roman"/>
                <w:b/>
                <w:color w:val="000000"/>
                <w:sz w:val="20"/>
                <w:lang w:eastAsia="en-US"/>
              </w:rPr>
              <w:t>Düzeltilmiş Toplam</w:t>
            </w:r>
          </w:p>
        </w:tc>
        <w:tc>
          <w:tcPr>
            <w:tcW w:w="1134"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31035,467</w:t>
            </w:r>
          </w:p>
        </w:tc>
        <w:tc>
          <w:tcPr>
            <w:tcW w:w="709" w:type="dxa"/>
            <w:shd w:val="clear" w:color="auto" w:fill="FFFFFF"/>
            <w:vAlign w:val="center"/>
          </w:tcPr>
          <w:p w:rsidR="00FA211F" w:rsidRPr="003E59FF" w:rsidRDefault="00FA211F" w:rsidP="002614F9">
            <w:pPr>
              <w:autoSpaceDE w:val="0"/>
              <w:autoSpaceDN w:val="0"/>
              <w:adjustRightInd w:val="0"/>
              <w:spacing w:after="0" w:line="320" w:lineRule="atLeast"/>
              <w:ind w:left="60" w:right="60"/>
              <w:jc w:val="center"/>
              <w:rPr>
                <w:rFonts w:eastAsiaTheme="minorHAnsi" w:cs="Times New Roman"/>
                <w:color w:val="000000"/>
                <w:sz w:val="20"/>
                <w:lang w:eastAsia="en-US"/>
              </w:rPr>
            </w:pPr>
            <w:r w:rsidRPr="003E59FF">
              <w:rPr>
                <w:rFonts w:eastAsiaTheme="minorHAnsi" w:cs="Times New Roman"/>
                <w:color w:val="000000"/>
                <w:sz w:val="20"/>
                <w:lang w:eastAsia="en-US"/>
              </w:rPr>
              <w:t>119</w:t>
            </w:r>
          </w:p>
        </w:tc>
        <w:tc>
          <w:tcPr>
            <w:tcW w:w="1417" w:type="dxa"/>
            <w:shd w:val="clear" w:color="auto" w:fill="FFFFFF"/>
            <w:vAlign w:val="center"/>
          </w:tcPr>
          <w:p w:rsidR="00FA211F" w:rsidRPr="003E59FF" w:rsidRDefault="00FA211F" w:rsidP="002614F9">
            <w:pPr>
              <w:autoSpaceDE w:val="0"/>
              <w:autoSpaceDN w:val="0"/>
              <w:adjustRightInd w:val="0"/>
              <w:spacing w:after="0" w:line="240" w:lineRule="auto"/>
              <w:jc w:val="center"/>
              <w:rPr>
                <w:rFonts w:eastAsiaTheme="minorHAnsi" w:cs="Times New Roman"/>
                <w:sz w:val="20"/>
                <w:lang w:eastAsia="en-US"/>
              </w:rPr>
            </w:pPr>
          </w:p>
        </w:tc>
        <w:tc>
          <w:tcPr>
            <w:tcW w:w="709" w:type="dxa"/>
            <w:shd w:val="clear" w:color="auto" w:fill="FFFFFF"/>
            <w:vAlign w:val="center"/>
          </w:tcPr>
          <w:p w:rsidR="00FA211F" w:rsidRPr="003E59FF" w:rsidRDefault="00FA211F" w:rsidP="002614F9">
            <w:pPr>
              <w:autoSpaceDE w:val="0"/>
              <w:autoSpaceDN w:val="0"/>
              <w:adjustRightInd w:val="0"/>
              <w:spacing w:after="0" w:line="240" w:lineRule="auto"/>
              <w:jc w:val="center"/>
              <w:rPr>
                <w:rFonts w:eastAsiaTheme="minorHAnsi" w:cs="Times New Roman"/>
                <w:sz w:val="20"/>
                <w:lang w:eastAsia="en-US"/>
              </w:rPr>
            </w:pPr>
          </w:p>
        </w:tc>
        <w:tc>
          <w:tcPr>
            <w:tcW w:w="587" w:type="dxa"/>
            <w:shd w:val="clear" w:color="auto" w:fill="FFFFFF"/>
            <w:vAlign w:val="center"/>
          </w:tcPr>
          <w:p w:rsidR="00FA211F" w:rsidRPr="003E59FF" w:rsidRDefault="00FA211F" w:rsidP="002614F9">
            <w:pPr>
              <w:autoSpaceDE w:val="0"/>
              <w:autoSpaceDN w:val="0"/>
              <w:adjustRightInd w:val="0"/>
              <w:spacing w:after="0" w:line="240" w:lineRule="auto"/>
              <w:jc w:val="center"/>
              <w:rPr>
                <w:rFonts w:eastAsiaTheme="minorHAnsi" w:cs="Times New Roman"/>
                <w:sz w:val="20"/>
                <w:lang w:eastAsia="en-US"/>
              </w:rPr>
            </w:pPr>
          </w:p>
        </w:tc>
      </w:tr>
    </w:tbl>
    <w:p w:rsidR="00FA211F" w:rsidRPr="002A3C54" w:rsidRDefault="00FA211F" w:rsidP="00FA211F">
      <w:pPr>
        <w:autoSpaceDE w:val="0"/>
        <w:autoSpaceDN w:val="0"/>
        <w:adjustRightInd w:val="0"/>
        <w:spacing w:after="360" w:line="360" w:lineRule="auto"/>
        <w:jc w:val="left"/>
        <w:rPr>
          <w:rFonts w:eastAsiaTheme="minorHAnsi" w:cs="Times New Roman"/>
          <w:szCs w:val="24"/>
          <w:lang w:eastAsia="en-US"/>
        </w:rPr>
      </w:pPr>
    </w:p>
    <w:p w:rsidR="009A56AB" w:rsidRPr="009A56AB" w:rsidRDefault="00886D16" w:rsidP="009A56AB">
      <w:pPr>
        <w:pStyle w:val="Tablo"/>
        <w:spacing w:after="360" w:line="360" w:lineRule="auto"/>
        <w:jc w:val="both"/>
      </w:pPr>
      <w:r w:rsidRPr="00B5040D">
        <w:rPr>
          <w:i w:val="0"/>
        </w:rPr>
        <w:fldChar w:fldCharType="begin"/>
      </w:r>
      <w:r w:rsidR="00FA211F" w:rsidRPr="00B5040D">
        <w:rPr>
          <w:i w:val="0"/>
        </w:rPr>
        <w:instrText xml:space="preserve"> REF _Ref448135386 \h  \* MERGEFORMAT </w:instrText>
      </w:r>
      <w:r w:rsidRPr="00B5040D">
        <w:rPr>
          <w:i w:val="0"/>
        </w:rPr>
      </w:r>
      <w:r w:rsidRPr="00B5040D">
        <w:rPr>
          <w:i w:val="0"/>
        </w:rPr>
        <w:fldChar w:fldCharType="separate"/>
      </w:r>
      <w:r w:rsidR="009A56AB" w:rsidRPr="009A56AB">
        <w:rPr>
          <w:i w:val="0"/>
        </w:rPr>
        <w:br w:type="page"/>
      </w:r>
    </w:p>
    <w:p w:rsidR="00FA211F" w:rsidRPr="00A57424" w:rsidRDefault="009A56AB" w:rsidP="00FA211F">
      <w:pPr>
        <w:pStyle w:val="Tablo"/>
        <w:spacing w:after="360" w:line="360" w:lineRule="auto"/>
        <w:jc w:val="both"/>
        <w:rPr>
          <w:i w:val="0"/>
        </w:rPr>
      </w:pPr>
      <w:r>
        <w:lastRenderedPageBreak/>
        <w:t>Tablo 4.</w:t>
      </w:r>
      <w:r>
        <w:rPr>
          <w:noProof/>
        </w:rPr>
        <w:t>24</w:t>
      </w:r>
      <w:r w:rsidR="00886D16" w:rsidRPr="00B5040D">
        <w:rPr>
          <w:i w:val="0"/>
        </w:rPr>
        <w:fldChar w:fldCharType="end"/>
      </w:r>
      <w:r w:rsidR="00FA211F" w:rsidRPr="00164DEB">
        <w:rPr>
          <w:i w:val="0"/>
        </w:rPr>
        <w:t xml:space="preserve"> </w:t>
      </w:r>
      <w:r w:rsidR="00FA211F" w:rsidRPr="00A57424">
        <w:rPr>
          <w:i w:val="0"/>
        </w:rPr>
        <w:t xml:space="preserve">incelendiğinde geleneksel fen laboratuvarı kullanmanın Fen Öğrenmeye yönelik motivasyon üzerinde </w:t>
      </w:r>
      <w:r w:rsidR="00F73FCF">
        <w:rPr>
          <w:i w:val="0"/>
        </w:rPr>
        <w:t>anlamlı bir fark oluşturmadığı sonucuna ulaşılmıştır</w:t>
      </w:r>
      <w:r w:rsidR="00FA211F" w:rsidRPr="00A57424">
        <w:rPr>
          <w:i w:val="0"/>
        </w:rPr>
        <w:t xml:space="preserve"> [F=1,465;</w:t>
      </w:r>
      <w:r w:rsidR="00FA211F">
        <w:rPr>
          <w:i w:val="0"/>
        </w:rPr>
        <w:t xml:space="preserve"> </w:t>
      </w:r>
      <w:r w:rsidR="00FA211F" w:rsidRPr="00A57424">
        <w:rPr>
          <w:i w:val="0"/>
        </w:rPr>
        <w:t xml:space="preserve">p&gt;,05]. Bir başka ifade ile geleneksel fen laboratuvarının öğrencilerin Fen Öğrenmeye yönelik motivasyonlarını etkilemediği görülmüştür. </w:t>
      </w:r>
    </w:p>
    <w:p w:rsidR="00FA211F" w:rsidRDefault="00FA211F" w:rsidP="00FA211F">
      <w:pPr>
        <w:pStyle w:val="Tablo"/>
        <w:spacing w:after="360" w:line="360" w:lineRule="auto"/>
        <w:jc w:val="both"/>
        <w:rPr>
          <w:i w:val="0"/>
        </w:rPr>
      </w:pPr>
      <w:r w:rsidRPr="00A57424">
        <w:rPr>
          <w:i w:val="0"/>
        </w:rPr>
        <w:t>Aynı tabloya bakıldığında sanal fen laboratuvarı kullanmanın Fen Öğrenmeye yönelik motivasyonları üzerinde istatistiksel olarak farklı ol</w:t>
      </w:r>
      <w:r>
        <w:rPr>
          <w:i w:val="0"/>
        </w:rPr>
        <w:t>duğu</w:t>
      </w:r>
      <w:r w:rsidRPr="00A57424">
        <w:rPr>
          <w:i w:val="0"/>
        </w:rPr>
        <w:t xml:space="preserve"> görülmüştür [F=14,257;</w:t>
      </w:r>
      <w:r>
        <w:rPr>
          <w:i w:val="0"/>
        </w:rPr>
        <w:t xml:space="preserve"> </w:t>
      </w:r>
      <w:r w:rsidRPr="00A57424">
        <w:rPr>
          <w:i w:val="0"/>
        </w:rPr>
        <w:t xml:space="preserve">p&lt;,05]. Her iki faktörün yani geleneksel fen laboratuvarı ve sanal fen laboratuvarının birlikte kullanılmasının Fen Öğrenmeye yönelik motivasyon üzerinde </w:t>
      </w:r>
      <w:r>
        <w:rPr>
          <w:i w:val="0"/>
        </w:rPr>
        <w:t>anlamlı bir fark oluşturmuştur</w:t>
      </w:r>
      <w:r w:rsidRPr="00A57424">
        <w:rPr>
          <w:i w:val="0"/>
        </w:rPr>
        <w:t>[F=7,828;</w:t>
      </w:r>
      <w:r>
        <w:rPr>
          <w:i w:val="0"/>
        </w:rPr>
        <w:t xml:space="preserve"> </w:t>
      </w:r>
      <w:r w:rsidRPr="00A57424">
        <w:rPr>
          <w:i w:val="0"/>
        </w:rPr>
        <w:t>p&lt;,05].</w:t>
      </w:r>
    </w:p>
    <w:p w:rsidR="00FA211F" w:rsidRDefault="00FA211F" w:rsidP="00FA211F">
      <w:pPr>
        <w:jc w:val="left"/>
        <w:rPr>
          <w:iCs/>
          <w:szCs w:val="18"/>
        </w:rPr>
      </w:pPr>
      <w:r>
        <w:rPr>
          <w:i/>
        </w:rPr>
        <w:br w:type="page"/>
      </w:r>
    </w:p>
    <w:p w:rsidR="00FA211F" w:rsidRDefault="00FA211F" w:rsidP="006A4E32">
      <w:pPr>
        <w:pStyle w:val="BALIK1"/>
        <w:numPr>
          <w:ilvl w:val="0"/>
          <w:numId w:val="12"/>
        </w:numPr>
        <w:tabs>
          <w:tab w:val="left" w:pos="284"/>
        </w:tabs>
        <w:spacing w:before="0" w:after="720"/>
        <w:ind w:left="0" w:firstLine="0"/>
      </w:pPr>
      <w:bookmarkStart w:id="366" w:name="_Toc513987165"/>
      <w:r>
        <w:lastRenderedPageBreak/>
        <w:t>TARTIŞMA</w:t>
      </w:r>
      <w:bookmarkEnd w:id="366"/>
    </w:p>
    <w:p w:rsidR="00FA211F" w:rsidRDefault="00FA211F" w:rsidP="00FA211F">
      <w:pPr>
        <w:pStyle w:val="BALIK2"/>
        <w:numPr>
          <w:ilvl w:val="1"/>
          <w:numId w:val="12"/>
        </w:numPr>
        <w:spacing w:after="360" w:line="360" w:lineRule="auto"/>
        <w:ind w:left="0" w:firstLine="0"/>
      </w:pPr>
      <w:bookmarkStart w:id="367" w:name="_Toc513987166"/>
      <w:r>
        <w:t>Sonuç ve Tartışma</w:t>
      </w:r>
      <w:bookmarkEnd w:id="367"/>
    </w:p>
    <w:p w:rsidR="00FA211F" w:rsidRDefault="00FA211F" w:rsidP="00FA211F">
      <w:pPr>
        <w:spacing w:after="360" w:line="360" w:lineRule="auto"/>
      </w:pPr>
      <w:r>
        <w:t>Bu araştırma web tabanlı sanal etkinlik merkezi ya da geleneksel fen laboratuvarı kullanıp kullanmama durumlarında öğrencilerin akademik başarılarına ve fen öğrenmeye yönelik motivasyonlarına etkisini araştırmak amacıyla yapılmıştır.</w:t>
      </w:r>
    </w:p>
    <w:p w:rsidR="00FA211F" w:rsidRDefault="00FA211F" w:rsidP="00FA211F">
      <w:pPr>
        <w:spacing w:after="360" w:line="360" w:lineRule="auto"/>
      </w:pPr>
      <w:r>
        <w:t>Araştırma sonucunda elde edilen bulgulara dayanarak varılan sonuçlar aşağıda başlıklar halinde verilmeye çalışılmıştır.</w:t>
      </w:r>
    </w:p>
    <w:p w:rsidR="00FA211F" w:rsidRDefault="00FA211F" w:rsidP="00FA211F">
      <w:pPr>
        <w:pStyle w:val="BALIK3"/>
        <w:spacing w:after="360" w:line="360" w:lineRule="auto"/>
      </w:pPr>
      <w:bookmarkStart w:id="368" w:name="_Toc513987167"/>
      <w:r>
        <w:t>5.1.1. Akademik Başarı Testine Ait Sonuç ve Tartışma</w:t>
      </w:r>
      <w:bookmarkEnd w:id="368"/>
    </w:p>
    <w:p w:rsidR="00FA211F" w:rsidRDefault="00FA211F" w:rsidP="00FA211F">
      <w:pPr>
        <w:spacing w:after="360" w:line="360" w:lineRule="auto"/>
      </w:pPr>
      <w:r>
        <w:t xml:space="preserve">Çalışma öncesi ölçme sonuçlarının anlamlı derecede birbirinden ayrı olmaması gerektiği prensibinden hareketle gruplar arasında akademik başarı ön testi için aralarında anlamlı bir fark olup olmadığı anlayabilmek için bağımsız grup tek yönlü varyans analizi yapılmış ve bu analize ait bulgular </w:t>
      </w:r>
      <w:r w:rsidR="00886D16">
        <w:fldChar w:fldCharType="begin"/>
      </w:r>
      <w:r>
        <w:instrText xml:space="preserve"> REF _Ref445976182 \h </w:instrText>
      </w:r>
      <w:r w:rsidR="00886D16">
        <w:fldChar w:fldCharType="separate"/>
      </w:r>
      <w:r w:rsidR="009A56AB">
        <w:t>Tablo 4.</w:t>
      </w:r>
      <w:r w:rsidR="009A56AB">
        <w:rPr>
          <w:noProof/>
        </w:rPr>
        <w:t>2</w:t>
      </w:r>
      <w:r w:rsidR="00886D16">
        <w:fldChar w:fldCharType="end"/>
      </w:r>
      <w:r>
        <w:t xml:space="preserve">’ de verilmiştir. Bu veriler incelendiğinde gruplar arasında akademik başarı yönünden gruplar arasında bir fark olmadığı sonucuna ulaşılmıştır </w:t>
      </w:r>
      <w:r>
        <w:rPr>
          <w:rFonts w:eastAsiaTheme="minorHAnsi" w:cs="Times New Roman"/>
          <w:szCs w:val="24"/>
          <w:lang w:eastAsia="en-US"/>
        </w:rPr>
        <w:t>[F=0,045;p&gt;0,05;]</w:t>
      </w:r>
      <w:r>
        <w:t xml:space="preserve">. Bu sonuç yapılacak olan </w:t>
      </w:r>
      <w:r w:rsidR="000F47AE">
        <w:t>araştırma öncesi grupların denk olduğunu göstermiştir</w:t>
      </w:r>
      <w:r>
        <w:t>.</w:t>
      </w:r>
    </w:p>
    <w:p w:rsidR="009A56AB" w:rsidRDefault="00FA211F" w:rsidP="00FA211F">
      <w:pPr>
        <w:jc w:val="left"/>
        <w:rPr>
          <w:i/>
          <w:iCs/>
          <w:szCs w:val="18"/>
        </w:rPr>
      </w:pPr>
      <w:r>
        <w:t>Araştırma boyunca öğrenci gruplarına sadece geleneksel fen laboratuvarı, sadece web tabanlı sanal etkinlik merkezi, geleneksel fen laboratuvarı ve web tabanlı sanal etkinlik merkezinin ikisini birlikte ya da hiçbir laboratuvar ortamının uygulanmadığı dört farklı öğrenci grubu ile çalışılmıştır. Araştırma sonunda öğrenci gruplarına akademik başarı testi tekrar uygulanmıştır. Gruplara ait ön test- son test akademik başarı puanları arasındaki farkın olup olmadığını belirlemek için iki yönlü varyans a</w:t>
      </w:r>
      <w:r w:rsidRPr="00945D40">
        <w:t>nalizi</w:t>
      </w:r>
      <w:r>
        <w:t xml:space="preserve"> testi yapılmış ve bu analiz sonuçlarının verildiği </w:t>
      </w:r>
      <w:r w:rsidR="00886D16">
        <w:fldChar w:fldCharType="begin"/>
      </w:r>
      <w:r>
        <w:instrText xml:space="preserve"> REF _Ref446424939 \h </w:instrText>
      </w:r>
      <w:r w:rsidR="00886D16">
        <w:fldChar w:fldCharType="separate"/>
      </w:r>
      <w:r w:rsidR="009A56AB">
        <w:br w:type="page"/>
      </w:r>
    </w:p>
    <w:p w:rsidR="00FA211F" w:rsidRDefault="009A56AB" w:rsidP="0061195F">
      <w:pPr>
        <w:spacing w:line="360" w:lineRule="auto"/>
      </w:pPr>
      <w:r>
        <w:lastRenderedPageBreak/>
        <w:t>Tablo 4.</w:t>
      </w:r>
      <w:r>
        <w:rPr>
          <w:noProof/>
        </w:rPr>
        <w:t>5</w:t>
      </w:r>
      <w:r w:rsidR="00886D16">
        <w:fldChar w:fldCharType="end"/>
      </w:r>
      <w:r w:rsidR="00FA211F">
        <w:t xml:space="preserve"> incelediğinde sadece geleneksel fen laboratuvarı kullanmanın öğrencilerin akademik başarısında olumlu yönde anlamlı bir fark oluşturduğu, sadece web tabanlı sanal etkinlik merkezi kullanmanın da öğrencilerin akademik başarısında olumlu yönde anlamlı bir fark oluşturduğu ve son olarak her iki laboratuvar ortamını birlikte kullanmanın da öğrencilerin akademik başarılarına olumlu yönde anlamlı bir fark oluşturduğu sonucuna ulaşılmıştır. Hiçbir laboratuvar ortamını kullanmayan öğrenci grubunun akademik başarı ön test puanı sonuçlarının yer aldığı </w:t>
      </w:r>
      <w:r w:rsidR="00886D16">
        <w:fldChar w:fldCharType="begin"/>
      </w:r>
      <w:r w:rsidR="00FA211F">
        <w:instrText xml:space="preserve"> REF _Ref448392473 \h </w:instrText>
      </w:r>
      <w:r w:rsidR="00886D16">
        <w:fldChar w:fldCharType="separate"/>
      </w:r>
      <w:r>
        <w:t>Tablo 4.</w:t>
      </w:r>
      <w:r>
        <w:rPr>
          <w:noProof/>
        </w:rPr>
        <w:t>1</w:t>
      </w:r>
      <w:r w:rsidR="00886D16">
        <w:fldChar w:fldCharType="end"/>
      </w:r>
      <w:r w:rsidR="00FA211F">
        <w:t xml:space="preserve">’ e bakıldığında bu grubun başarı ortalamasının </w:t>
      </w:r>
      <m:oMath>
        <m:acc>
          <m:accPr>
            <m:chr m:val="̅"/>
            <m:ctrlPr>
              <w:rPr>
                <w:rFonts w:ascii="Cambria Math" w:hAnsi="Cambria Math"/>
                <w:i/>
              </w:rPr>
            </m:ctrlPr>
          </m:accPr>
          <m:e>
            <m:r>
              <w:rPr>
                <w:rFonts w:ascii="Cambria Math" w:hAnsi="Cambria Math"/>
              </w:rPr>
              <m:t>X</m:t>
            </m:r>
          </m:e>
        </m:acc>
      </m:oMath>
      <w:r w:rsidR="00FA211F">
        <w:t xml:space="preserve">=37,17 olduğu görülmekte ve akademik başarı son test puanı sonuçlarının yer aldığı </w:t>
      </w:r>
      <w:r w:rsidR="00886D16">
        <w:fldChar w:fldCharType="begin"/>
      </w:r>
      <w:r w:rsidR="00FA211F">
        <w:instrText xml:space="preserve"> REF _Ref446424408 \h </w:instrText>
      </w:r>
      <w:r w:rsidR="00886D16">
        <w:fldChar w:fldCharType="separate"/>
      </w:r>
      <w:r>
        <w:t>Tablo 4.</w:t>
      </w:r>
      <w:r>
        <w:rPr>
          <w:noProof/>
        </w:rPr>
        <w:t>3</w:t>
      </w:r>
      <w:r w:rsidR="00886D16">
        <w:fldChar w:fldCharType="end"/>
      </w:r>
      <w:r w:rsidR="00FA211F">
        <w:t xml:space="preserve"> incelendiğinde başarı ortalamalarının </w:t>
      </w:r>
      <m:oMath>
        <m:acc>
          <m:accPr>
            <m:chr m:val="̅"/>
            <m:ctrlPr>
              <w:rPr>
                <w:rFonts w:ascii="Cambria Math" w:hAnsi="Cambria Math"/>
                <w:i/>
              </w:rPr>
            </m:ctrlPr>
          </m:accPr>
          <m:e>
            <m:r>
              <w:rPr>
                <w:rFonts w:ascii="Cambria Math" w:hAnsi="Cambria Math"/>
              </w:rPr>
              <m:t>X</m:t>
            </m:r>
          </m:e>
        </m:acc>
      </m:oMath>
      <w:r w:rsidR="00FA211F">
        <w:t>=46,94 olduğu göz önünde bulundurulduğunda hiçbir laboratuvar ortamının kullanılmamasının öğrencilerin akademik başarılarında olumlu yönde etkilemediği sonucuna ulaşılabilir.</w:t>
      </w:r>
    </w:p>
    <w:p w:rsidR="00FA211F" w:rsidRPr="00737000" w:rsidRDefault="00C92004" w:rsidP="00FA211F">
      <w:pPr>
        <w:spacing w:after="360" w:line="360" w:lineRule="auto"/>
        <w:rPr>
          <w:rFonts w:eastAsia="Calibri"/>
        </w:rPr>
      </w:pPr>
      <w:r>
        <w:t>Bulunan bu sonuç ile</w:t>
      </w:r>
      <w:r w:rsidR="00FA211F">
        <w:t xml:space="preserve"> yapıl</w:t>
      </w:r>
      <w:r>
        <w:t xml:space="preserve">mış olan </w:t>
      </w:r>
      <w:r w:rsidR="00FA211F">
        <w:t>diğer araştırmalar</w:t>
      </w:r>
      <w:r>
        <w:t>ın</w:t>
      </w:r>
      <w:r w:rsidR="00FA211F">
        <w:t xml:space="preserve"> uyum içinde</w:t>
      </w:r>
      <w:r>
        <w:t xml:space="preserve"> olduğu görülmüştür</w:t>
      </w:r>
      <w:r w:rsidR="00FA211F">
        <w:t xml:space="preserve">. </w:t>
      </w:r>
      <w:r w:rsidR="00FA211F" w:rsidRPr="00737000">
        <w:t xml:space="preserve">Fen </w:t>
      </w:r>
      <w:r w:rsidR="00FA211F">
        <w:t>e</w:t>
      </w:r>
      <w:r w:rsidR="00FA211F" w:rsidRPr="00737000">
        <w:t xml:space="preserve">ğitiminde </w:t>
      </w:r>
      <w:r w:rsidR="00FA211F">
        <w:t>w</w:t>
      </w:r>
      <w:r w:rsidR="00FA211F" w:rsidRPr="00737000">
        <w:t xml:space="preserve">eb </w:t>
      </w:r>
      <w:r w:rsidR="00FA211F">
        <w:t>t</w:t>
      </w:r>
      <w:r w:rsidR="00FA211F" w:rsidRPr="00737000">
        <w:t xml:space="preserve">abanlı </w:t>
      </w:r>
      <w:r w:rsidR="00FA211F">
        <w:t>o</w:t>
      </w:r>
      <w:r w:rsidR="00FA211F" w:rsidRPr="00737000">
        <w:t>rtamlar</w:t>
      </w:r>
      <w:r w:rsidR="00FA211F">
        <w:t xml:space="preserve">ın öğrenci başarılarını olumlu yönde etkilediği yönünde yapılmış çeşitli araştırmalar bulunmaktadır. </w:t>
      </w:r>
      <w:r w:rsidR="00FA211F">
        <w:rPr>
          <w:noProof/>
        </w:rPr>
        <w:t>Kay</w:t>
      </w:r>
      <w:r w:rsidR="000F47AE">
        <w:rPr>
          <w:noProof/>
        </w:rPr>
        <w:t>a ve</w:t>
      </w:r>
      <w:r w:rsidR="00FA211F">
        <w:rPr>
          <w:noProof/>
        </w:rPr>
        <w:t xml:space="preserve"> Oral, (2013)</w:t>
      </w:r>
      <w:r w:rsidR="00FA211F">
        <w:t xml:space="preserve"> </w:t>
      </w:r>
      <w:r w:rsidR="00FA211F" w:rsidRPr="00737000">
        <w:rPr>
          <w:rFonts w:eastAsia="Calibri"/>
        </w:rPr>
        <w:t xml:space="preserve">yapmış oldukları “Kimya Laboratuvarı Dersinin Web Ortamı İle Desteklenmesinin Öğrencilerin Ders Başarısına Etkisi” isimli çalışmalarında </w:t>
      </w:r>
      <w:r w:rsidR="00FA211F">
        <w:rPr>
          <w:rFonts w:eastAsia="Calibri"/>
        </w:rPr>
        <w:t>t</w:t>
      </w:r>
      <w:r w:rsidR="00FA211F" w:rsidRPr="00737000">
        <w:rPr>
          <w:rFonts w:eastAsia="Calibri"/>
        </w:rPr>
        <w:t xml:space="preserve">emel </w:t>
      </w:r>
      <w:r w:rsidR="00FA211F">
        <w:rPr>
          <w:rFonts w:eastAsia="Calibri"/>
        </w:rPr>
        <w:t>k</w:t>
      </w:r>
      <w:r w:rsidR="00FA211F" w:rsidRPr="00737000">
        <w:rPr>
          <w:rFonts w:eastAsia="Calibri"/>
        </w:rPr>
        <w:t xml:space="preserve">imya </w:t>
      </w:r>
      <w:r w:rsidR="00FA211F">
        <w:rPr>
          <w:rFonts w:eastAsia="Calibri"/>
        </w:rPr>
        <w:t>l</w:t>
      </w:r>
      <w:r w:rsidR="00FA211F" w:rsidRPr="00737000">
        <w:rPr>
          <w:rFonts w:eastAsia="Calibri"/>
        </w:rPr>
        <w:t xml:space="preserve">aboratuvarı dersi öğretiminde kullanılan web destekli öğretim yönteminin, öğrencilerin </w:t>
      </w:r>
      <w:r w:rsidR="00FA211F">
        <w:rPr>
          <w:rFonts w:eastAsia="Calibri"/>
        </w:rPr>
        <w:t>t</w:t>
      </w:r>
      <w:r w:rsidR="00FA211F" w:rsidRPr="00737000">
        <w:rPr>
          <w:rFonts w:eastAsia="Calibri"/>
        </w:rPr>
        <w:t xml:space="preserve">emel </w:t>
      </w:r>
      <w:r w:rsidR="00FA211F">
        <w:rPr>
          <w:rFonts w:eastAsia="Calibri"/>
        </w:rPr>
        <w:t>k</w:t>
      </w:r>
      <w:r w:rsidR="00FA211F" w:rsidRPr="00737000">
        <w:rPr>
          <w:rFonts w:eastAsia="Calibri"/>
        </w:rPr>
        <w:t xml:space="preserve">imya </w:t>
      </w:r>
      <w:r w:rsidR="00FA211F">
        <w:rPr>
          <w:rFonts w:eastAsia="Calibri"/>
        </w:rPr>
        <w:t>l</w:t>
      </w:r>
      <w:r w:rsidR="00FA211F" w:rsidRPr="00737000">
        <w:rPr>
          <w:rFonts w:eastAsia="Calibri"/>
        </w:rPr>
        <w:t xml:space="preserve">aboratuvarı dersi başarısına olumlu </w:t>
      </w:r>
      <w:r w:rsidR="00FA211F">
        <w:rPr>
          <w:rFonts w:eastAsia="Calibri"/>
        </w:rPr>
        <w:t>yönde</w:t>
      </w:r>
      <w:r w:rsidR="00FA211F" w:rsidRPr="00737000">
        <w:rPr>
          <w:rFonts w:eastAsia="Calibri"/>
        </w:rPr>
        <w:t xml:space="preserve"> etki ettiğini ortaya koymuş</w:t>
      </w:r>
      <w:r w:rsidR="00FA211F">
        <w:rPr>
          <w:rFonts w:eastAsia="Calibri"/>
        </w:rPr>
        <w:t>lardır</w:t>
      </w:r>
      <w:r w:rsidR="00FA211F" w:rsidRPr="00737000">
        <w:rPr>
          <w:rFonts w:eastAsia="Calibri"/>
        </w:rPr>
        <w:t>.</w:t>
      </w:r>
      <w:r w:rsidR="00FA211F">
        <w:rPr>
          <w:rFonts w:eastAsia="Calibri"/>
        </w:rPr>
        <w:t xml:space="preserve"> Yine </w:t>
      </w:r>
      <w:r w:rsidR="00FA211F" w:rsidRPr="00C5280C">
        <w:rPr>
          <w:rFonts w:eastAsia="Calibri"/>
          <w:noProof/>
        </w:rPr>
        <w:t xml:space="preserve">Er </w:t>
      </w:r>
      <w:r w:rsidR="00FA211F">
        <w:rPr>
          <w:rFonts w:eastAsia="Calibri"/>
          <w:noProof/>
        </w:rPr>
        <w:t>(</w:t>
      </w:r>
      <w:r w:rsidR="00FA211F" w:rsidRPr="00C5280C">
        <w:rPr>
          <w:rFonts w:eastAsia="Calibri"/>
          <w:noProof/>
        </w:rPr>
        <w:t>2008)</w:t>
      </w:r>
      <w:r w:rsidR="00FA211F">
        <w:rPr>
          <w:rFonts w:eastAsia="Calibri"/>
        </w:rPr>
        <w:t xml:space="preserve"> yapmış olduğu “</w:t>
      </w:r>
      <w:r w:rsidR="00FA211F">
        <w:t>Maddenin Tanecikli Doğası Örnek Ünitesini İçeren Bir Web Tabanlı</w:t>
      </w:r>
      <w:r w:rsidR="000F47AE">
        <w:t xml:space="preserve"> Fen Öğrenme Aracının Tasarımı v</w:t>
      </w:r>
      <w:r w:rsidR="00FA211F">
        <w:t xml:space="preserve">e Geliştirilmesi “ isimli çalışmasında </w:t>
      </w:r>
      <w:r w:rsidR="00FA211F">
        <w:rPr>
          <w:rFonts w:eastAsia="Calibri"/>
        </w:rPr>
        <w:t xml:space="preserve">web tabanlı sistemi kullanan öğrencilerin tanecikli yapıya ilişkin fen konusunu anlama düzeylerinin arttığı sonucuna ulaşmıştır. </w:t>
      </w:r>
      <w:r w:rsidR="00FA211F" w:rsidRPr="009A7532">
        <w:rPr>
          <w:rFonts w:eastAsia="Calibri"/>
        </w:rPr>
        <w:t xml:space="preserve">Daşdemir </w:t>
      </w:r>
      <w:r w:rsidR="00FA211F">
        <w:rPr>
          <w:rFonts w:eastAsia="Calibri"/>
        </w:rPr>
        <w:t>(2006) , “ İlköğretim Fen v</w:t>
      </w:r>
      <w:r w:rsidR="00FA211F" w:rsidRPr="009A7532">
        <w:rPr>
          <w:rFonts w:eastAsia="Calibri"/>
        </w:rPr>
        <w:t>e Teknoloji Dersinde Animasyon Kullanımının Öğrencilerin Akademik Başarılarına, Öğr</w:t>
      </w:r>
      <w:r w:rsidR="00FA211F">
        <w:rPr>
          <w:rFonts w:eastAsia="Calibri"/>
        </w:rPr>
        <w:t>enilen Bilgilerin Kalıcılığına v</w:t>
      </w:r>
      <w:r w:rsidR="00FA211F" w:rsidRPr="009A7532">
        <w:rPr>
          <w:rFonts w:eastAsia="Calibri"/>
        </w:rPr>
        <w:t>e Bilimsel Süreç Becerilerine Etkisi ” üzerine</w:t>
      </w:r>
      <w:r w:rsidR="00FA211F">
        <w:rPr>
          <w:rFonts w:eastAsia="Calibri"/>
        </w:rPr>
        <w:t xml:space="preserve"> yapmış olduğu doktora tezi çalışmasının sonucunda da </w:t>
      </w:r>
      <w:r w:rsidR="00FA211F" w:rsidRPr="009A7532">
        <w:rPr>
          <w:rFonts w:eastAsia="Calibri"/>
        </w:rPr>
        <w:t xml:space="preserve">İlköğretim sekizinci sınıf fen ve teknoloji dersinde animasyonların kullanılmasının öğrencilerin </w:t>
      </w:r>
      <w:r w:rsidR="00FA211F">
        <w:rPr>
          <w:rFonts w:eastAsia="Calibri"/>
        </w:rPr>
        <w:t>akademik başarılarını artırdığı sonucuna ulaşmıştır. İnaç (</w:t>
      </w:r>
      <w:r w:rsidR="00FA211F" w:rsidRPr="009A7532">
        <w:rPr>
          <w:rFonts w:eastAsia="Calibri"/>
        </w:rPr>
        <w:t>2010),  yapmış olduğu “Animasyon Kullanımının İlkö</w:t>
      </w:r>
      <w:r w:rsidR="00FA211F">
        <w:rPr>
          <w:rFonts w:eastAsia="Calibri"/>
        </w:rPr>
        <w:t>ğretim Öğrencilerinin Fen v</w:t>
      </w:r>
      <w:r w:rsidR="00FA211F" w:rsidRPr="009A7532">
        <w:rPr>
          <w:rFonts w:eastAsia="Calibri"/>
        </w:rPr>
        <w:t>e Teknoloji De</w:t>
      </w:r>
      <w:r w:rsidR="00FA211F">
        <w:rPr>
          <w:rFonts w:eastAsia="Calibri"/>
        </w:rPr>
        <w:t>rsindeki Akademik Başarılarına v</w:t>
      </w:r>
      <w:r w:rsidR="00FA211F" w:rsidRPr="009A7532">
        <w:rPr>
          <w:rFonts w:eastAsia="Calibri"/>
        </w:rPr>
        <w:t>e Akılda Tutma Düzeylerine Etkisi: 6, 7 Ve 8. Sınıflar Örneği“  isimli yüksek lisans tez çalışmasında</w:t>
      </w:r>
      <w:r w:rsidR="00FA211F">
        <w:rPr>
          <w:rFonts w:eastAsia="Calibri"/>
        </w:rPr>
        <w:t xml:space="preserve"> ulaştığı sonuçlar incelendiğinde de a</w:t>
      </w:r>
      <w:r w:rsidR="00FA211F" w:rsidRPr="009A7532">
        <w:rPr>
          <w:rFonts w:eastAsia="Calibri"/>
        </w:rPr>
        <w:t>nimasyonlarla yapılan öğretim</w:t>
      </w:r>
      <w:r w:rsidR="00FA211F">
        <w:rPr>
          <w:rFonts w:eastAsia="Calibri"/>
        </w:rPr>
        <w:t>in</w:t>
      </w:r>
      <w:r w:rsidR="00FA211F" w:rsidRPr="009A7532">
        <w:rPr>
          <w:rFonts w:eastAsia="Calibri"/>
        </w:rPr>
        <w:t xml:space="preserve"> ortaokul altıncı </w:t>
      </w:r>
      <w:r w:rsidR="00FA211F" w:rsidRPr="009A7532">
        <w:rPr>
          <w:rFonts w:eastAsia="Calibri"/>
        </w:rPr>
        <w:lastRenderedPageBreak/>
        <w:t>sınıf öğrencilerinin akademik başarılarını arttır</w:t>
      </w:r>
      <w:r w:rsidR="00FA211F">
        <w:rPr>
          <w:rFonts w:eastAsia="Calibri"/>
        </w:rPr>
        <w:t xml:space="preserve">dığı yönünde bir sonuca ulaştıkları görülmektedir. </w:t>
      </w:r>
      <w:r w:rsidR="00FA211F" w:rsidRPr="00ED3168">
        <w:rPr>
          <w:rFonts w:eastAsia="Calibri"/>
        </w:rPr>
        <w:t>(Büyükkara, 2011), yüksek lisans tez çalışmasında “İlköğretim 8.Sınıf Fen ve Teknoloji Dersi Ses Ünitesinin Bilgisayar simülasyonları ve animasyonları İle Öğretiminin Öğrenci Başarısı ve Tutumu Üzerine Etkisi” üzerine bi</w:t>
      </w:r>
      <w:r w:rsidR="00FA211F">
        <w:rPr>
          <w:rFonts w:eastAsia="Calibri"/>
        </w:rPr>
        <w:t xml:space="preserve">r araştırma yapmış ve ulaştığı sonuçlar incelendiğinde </w:t>
      </w:r>
      <w:r w:rsidR="00FA211F" w:rsidRPr="00ED3168">
        <w:rPr>
          <w:rFonts w:eastAsia="Calibri"/>
        </w:rPr>
        <w:t xml:space="preserve">Sanal laboratuvarı kullanan öğrenci grubunun başarı testi ön test-son test sonuçlarına göre </w:t>
      </w:r>
      <w:r w:rsidR="00FA211F">
        <w:rPr>
          <w:rFonts w:eastAsia="Calibri"/>
        </w:rPr>
        <w:t xml:space="preserve">diğer iki grup olan 5E modeli uygulanan grup ve geleneksel laboratuvar gruplarına </w:t>
      </w:r>
      <w:r w:rsidR="00FA211F" w:rsidRPr="00ED3168">
        <w:rPr>
          <w:rFonts w:eastAsia="Calibri"/>
        </w:rPr>
        <w:t>göre anlamlı bir şekilde olumlu yönde bir</w:t>
      </w:r>
      <w:r w:rsidR="00FA211F">
        <w:rPr>
          <w:rFonts w:eastAsia="Calibri"/>
        </w:rPr>
        <w:t xml:space="preserve"> fark olduğu sonucuna ulaştığı görülmektedir. </w:t>
      </w:r>
      <w:r w:rsidR="00785C4B">
        <w:rPr>
          <w:noProof/>
        </w:rPr>
        <w:t>Şimşek (2017), yapmış olduğu “</w:t>
      </w:r>
      <w:r w:rsidR="00785C4B">
        <w:t>Fen Bilimleri Dersinde Animasyon ve Simülasyon Kullanımının Öğrencilerin Akademik Başarısı ve Bilgilerin Kalıcılığı Üzerine Etkisi” isimli çalışmasında ulaştığı sonuçlar incelendiğinde animasyon ve simülasyon uygulanan deney grubu öğrencilerinin kontrol grubu öğrencilerine göre akademik başarı testi puan ortalamaları açısından anlamlı bir farkla daha başarılı olduğu sonucuna ulaştığı görülmektedir.</w:t>
      </w:r>
      <w:r w:rsidR="009E184D">
        <w:t xml:space="preserve"> </w:t>
      </w:r>
      <w:r w:rsidR="00FA211F">
        <w:rPr>
          <w:rFonts w:eastAsia="Calibri"/>
        </w:rPr>
        <w:t>Tüm bu sonuçlar incelendiğinde yapmış olduğumuz çalışmanın diğer çalışmaların sonuçlarıyla uyum içerisinde olduğu görülmektedir.</w:t>
      </w:r>
    </w:p>
    <w:p w:rsidR="00FA211F" w:rsidRDefault="00FA211F" w:rsidP="00FA211F">
      <w:pPr>
        <w:pStyle w:val="BALIK3"/>
        <w:spacing w:after="360" w:line="360" w:lineRule="auto"/>
      </w:pPr>
      <w:bookmarkStart w:id="369" w:name="_Toc513987168"/>
      <w:r>
        <w:t>5.1.2. Motivasyon Testine Ait Sonuç ve Tartışma</w:t>
      </w:r>
      <w:bookmarkEnd w:id="369"/>
    </w:p>
    <w:p w:rsidR="00FA211F" w:rsidRDefault="00FA211F" w:rsidP="00FA211F">
      <w:pPr>
        <w:spacing w:after="360" w:line="360" w:lineRule="auto"/>
      </w:pPr>
      <w:r w:rsidRPr="009C74F1">
        <w:t>Çalışma öncesi ölçme sonuçlarının anlamlı derecede birbirinden ayrı olmaması gerektiği prensibinden hareketle</w:t>
      </w:r>
      <w:r>
        <w:t>,</w:t>
      </w:r>
      <w:r w:rsidRPr="009C74F1">
        <w:t xml:space="preserve"> gruplar arasında </w:t>
      </w:r>
      <w:r>
        <w:t>motivasyon</w:t>
      </w:r>
      <w:r w:rsidRPr="009C74F1">
        <w:t xml:space="preserve"> ön testi için aralarında anlamlı bir fark olup olmadığı anlayabilmek için bağımsız grup tek yönlü varyans analizi yapılmış</w:t>
      </w:r>
      <w:r>
        <w:t xml:space="preserve">tır. Kullanılan motivasyon ölçeğinin alt faktörleri bulunduğu için </w:t>
      </w:r>
      <w:r w:rsidRPr="009C74F1">
        <w:t>her</w:t>
      </w:r>
      <w:r>
        <w:t xml:space="preserve"> alt faktör için ayrı ayrı değerlendirme yapılmış ve çıkan sonuçlar </w:t>
      </w:r>
      <w:r w:rsidR="00886D16">
        <w:fldChar w:fldCharType="begin"/>
      </w:r>
      <w:r>
        <w:instrText xml:space="preserve"> REF _Ref450205108 \h </w:instrText>
      </w:r>
      <w:r w:rsidR="00886D16">
        <w:fldChar w:fldCharType="separate"/>
      </w:r>
      <w:r w:rsidR="009A56AB">
        <w:t>Tablo 4.</w:t>
      </w:r>
      <w:r w:rsidR="009A56AB">
        <w:rPr>
          <w:noProof/>
        </w:rPr>
        <w:t>12</w:t>
      </w:r>
      <w:r w:rsidR="00886D16">
        <w:fldChar w:fldCharType="end"/>
      </w:r>
      <w:r>
        <w:t>’de verilmiştir.</w:t>
      </w:r>
    </w:p>
    <w:p w:rsidR="00FA211F" w:rsidRDefault="00FA211F" w:rsidP="00FA211F">
      <w:pPr>
        <w:spacing w:after="360" w:line="360" w:lineRule="auto"/>
      </w:pPr>
      <w:r>
        <w:t>Tablo 4.12 incelendiğinde;</w:t>
      </w:r>
    </w:p>
    <w:p w:rsidR="00FA211F" w:rsidRDefault="00FA211F" w:rsidP="00FA211F">
      <w:pPr>
        <w:pStyle w:val="ListeParagraf"/>
        <w:numPr>
          <w:ilvl w:val="0"/>
          <w:numId w:val="23"/>
        </w:numPr>
        <w:spacing w:after="360" w:line="360" w:lineRule="auto"/>
        <w:ind w:left="284" w:hanging="284"/>
      </w:pPr>
      <w:r>
        <w:t>A</w:t>
      </w:r>
      <w:r w:rsidRPr="007E190C">
        <w:t>raştırma yapmaya yönelik motivasyon alt boyutunda deney grupları arasında anlamlı bir farklılık olduğu görülmüştür [F=16,739;</w:t>
      </w:r>
      <w:r>
        <w:t xml:space="preserve"> </w:t>
      </w:r>
      <w:r w:rsidRPr="007E190C">
        <w:t>p&lt;,05].</w:t>
      </w:r>
    </w:p>
    <w:p w:rsidR="00FA211F" w:rsidRDefault="00FA211F" w:rsidP="00FA211F">
      <w:pPr>
        <w:pStyle w:val="ListeParagraf"/>
        <w:numPr>
          <w:ilvl w:val="0"/>
          <w:numId w:val="23"/>
        </w:numPr>
        <w:spacing w:line="360" w:lineRule="auto"/>
        <w:ind w:left="284" w:hanging="284"/>
      </w:pPr>
      <w:r w:rsidRPr="007E190C">
        <w:t>Performansa yönelik motivasyon alt boyutunda deney grupları arasında anlamlı bir farklılık olduğu görülmüştür [F=10,556;</w:t>
      </w:r>
      <w:r>
        <w:t xml:space="preserve"> </w:t>
      </w:r>
      <w:r w:rsidRPr="007E190C">
        <w:t>p&lt;,05].</w:t>
      </w:r>
    </w:p>
    <w:p w:rsidR="00FA211F" w:rsidRDefault="00FA211F" w:rsidP="00FA211F">
      <w:pPr>
        <w:pStyle w:val="ListeParagraf"/>
        <w:numPr>
          <w:ilvl w:val="0"/>
          <w:numId w:val="23"/>
        </w:numPr>
        <w:spacing w:line="360" w:lineRule="auto"/>
        <w:ind w:left="284" w:hanging="284"/>
      </w:pPr>
      <w:r w:rsidRPr="007E190C">
        <w:t>İletişime yönelik motivasyon alt boyutunda deney grupları arasında anlamlı bir farklılık olduğu görülmüştür [F=9,257;</w:t>
      </w:r>
      <w:r>
        <w:t xml:space="preserve"> </w:t>
      </w:r>
      <w:r w:rsidRPr="007E190C">
        <w:t>p&lt;,05].</w:t>
      </w:r>
    </w:p>
    <w:p w:rsidR="00FA211F" w:rsidRDefault="00FA211F" w:rsidP="00FA211F">
      <w:pPr>
        <w:pStyle w:val="ListeParagraf"/>
        <w:numPr>
          <w:ilvl w:val="0"/>
          <w:numId w:val="23"/>
        </w:numPr>
        <w:spacing w:line="360" w:lineRule="auto"/>
        <w:ind w:left="284" w:hanging="284"/>
      </w:pPr>
      <w:r w:rsidRPr="007E190C">
        <w:lastRenderedPageBreak/>
        <w:t>İşbirlikçi çalışmaya yönelik motivasyon alt boyutunda deney grupları arasında anlamlı bir farklılık olduğu görülmüştür [F=5,310;</w:t>
      </w:r>
      <w:r>
        <w:t xml:space="preserve"> </w:t>
      </w:r>
      <w:r w:rsidRPr="007E190C">
        <w:t>p&lt;,05].</w:t>
      </w:r>
    </w:p>
    <w:p w:rsidR="00FA211F" w:rsidRDefault="00FA211F" w:rsidP="00FA211F">
      <w:pPr>
        <w:pStyle w:val="ListeParagraf"/>
        <w:numPr>
          <w:ilvl w:val="0"/>
          <w:numId w:val="23"/>
        </w:numPr>
        <w:spacing w:line="360" w:lineRule="auto"/>
        <w:ind w:left="284" w:hanging="284"/>
      </w:pPr>
      <w:r w:rsidRPr="007E190C">
        <w:t>Katılıma yönelik motivasyon alt boyutunda deney grupları arasında anlamlı bir farklılık olduğu görülmüştür [F=9,070;</w:t>
      </w:r>
      <w:r>
        <w:t xml:space="preserve"> </w:t>
      </w:r>
      <w:r w:rsidRPr="007E190C">
        <w:t>p&lt;,05].</w:t>
      </w:r>
    </w:p>
    <w:p w:rsidR="00FA211F" w:rsidRDefault="00FA211F" w:rsidP="00FA211F">
      <w:pPr>
        <w:pStyle w:val="ListeParagraf"/>
        <w:numPr>
          <w:ilvl w:val="0"/>
          <w:numId w:val="23"/>
        </w:numPr>
        <w:spacing w:after="360" w:line="360" w:lineRule="auto"/>
        <w:ind w:left="284" w:hanging="284"/>
      </w:pPr>
      <w:r w:rsidRPr="007E190C">
        <w:t>Tüm bu alt boyutlar fen öğrenmeye yönelik motivasyon genel başlığında incelendiğinde ise deney grupları arasında yine anlamlı bir fark olduğ</w:t>
      </w:r>
      <w:r>
        <w:t>u görülmüştür [F=24,045; p&lt;,05].</w:t>
      </w:r>
    </w:p>
    <w:p w:rsidR="00FA211F" w:rsidRDefault="00FA211F" w:rsidP="00FA211F">
      <w:pPr>
        <w:spacing w:after="360" w:line="360" w:lineRule="auto"/>
      </w:pPr>
      <w:r>
        <w:t>Sonuç olarak, deney öncesinde grupların motivasyonlarının birbirine denk olmadığı görülmüştür. Bundan dolayı son test puanları ön test puanlarına göre düzeltilerek İki Yönlü KOVARYANS Analizi (</w:t>
      </w:r>
      <w:r w:rsidRPr="00075432">
        <w:t>Motiv</w:t>
      </w:r>
      <w:r>
        <w:t>asyon Ön Test Yardımcı Değişken</w:t>
      </w:r>
      <w:r w:rsidRPr="00075432">
        <w:t>)</w:t>
      </w:r>
      <w:r>
        <w:t xml:space="preserve"> yapılarak değerlendirilmiştir.</w:t>
      </w:r>
    </w:p>
    <w:p w:rsidR="00FA211F" w:rsidRDefault="00FA211F" w:rsidP="00FA211F">
      <w:pPr>
        <w:spacing w:after="360" w:line="360" w:lineRule="auto"/>
      </w:pPr>
      <w:r>
        <w:t xml:space="preserve">Fen öğrenmeye yönelik motivasyon genel başlığında ulaşılan bu sonuç </w:t>
      </w:r>
      <w:r>
        <w:rPr>
          <w:noProof/>
        </w:rPr>
        <w:t>Öztürk (2014)’ün</w:t>
      </w:r>
      <w:r>
        <w:t xml:space="preserve"> yapmış olduğu “</w:t>
      </w:r>
      <w:r w:rsidRPr="00F64C76">
        <w:t>Hücre Zarından Madde Geçişi Konusunun Uzaktan</w:t>
      </w:r>
      <w:r>
        <w:t xml:space="preserve"> Eğitimle Öğretilmesinde Video v</w:t>
      </w:r>
      <w:r w:rsidRPr="00F64C76">
        <w:t>e Animasyon Kullanımının Öğrenci Başarısı İle Motivasyona Etkisi</w:t>
      </w:r>
      <w:r>
        <w:t xml:space="preserve"> “ isimli yüksek lisans çalışmasında ulaştığı sonuca göre farklılık göstermektedir. Öztürk(2014), yapmış olduğu ar</w:t>
      </w:r>
      <w:r w:rsidRPr="00177D86">
        <w:t>aştırma sonuçlarında deney ve kontrol grubunun uygulama sonrası son test toplam motivasyon puanları arasında anlamlı b</w:t>
      </w:r>
      <w:r>
        <w:t>ir fark olmadığı sonucuna ulaşmıştır.</w:t>
      </w:r>
    </w:p>
    <w:p w:rsidR="00FA211F" w:rsidRDefault="00FA211F" w:rsidP="00FA211F">
      <w:pPr>
        <w:spacing w:after="360" w:line="360" w:lineRule="auto"/>
      </w:pPr>
      <w:r>
        <w:t xml:space="preserve">Yine </w:t>
      </w:r>
      <w:r>
        <w:rPr>
          <w:noProof/>
        </w:rPr>
        <w:t xml:space="preserve">Sarı &amp; Güven (2013) </w:t>
      </w:r>
      <w:r>
        <w:t>tarafından yapılmış olan “</w:t>
      </w:r>
      <w:r w:rsidRPr="00EF2C17">
        <w:t>Etkileşimli Tahta Destekli Sorgulamaya Dayalı Fizik Öğretiminin Başarı ve Motivasyona Etkisi ve Öğretmen Adaylarının Öğretime Yönelik Görüşleri</w:t>
      </w:r>
      <w:r>
        <w:t>“ isimli çalışmalarında öğrenci motivasyonlarındaki değişimi gözlemlemeye çalışmışlardır.</w:t>
      </w:r>
      <w:r w:rsidRPr="00FC2FE9">
        <w:t xml:space="preserve"> </w:t>
      </w:r>
      <w:r>
        <w:t>Araştırma sonucunda da etkileşimli tahta ve e-materyalleri kullanan deney grubunun motivasyonlarının kontrol grubuna göre anlamlı bir şekilde artmış olduğu tespit edilmiştir. Ulaştıkları bu sonuç ile yapmış olduğumuz çalışmanın uyum içinde olduğu görülmektedir.</w:t>
      </w:r>
    </w:p>
    <w:p w:rsidR="00FA211F" w:rsidRDefault="00FA211F" w:rsidP="00FA211F">
      <w:pPr>
        <w:spacing w:after="360" w:line="360" w:lineRule="auto"/>
      </w:pPr>
      <w:r>
        <w:t>Değerlendirme sonucunda her bir alt faktör ayrı ayrı ele alındıktan sonra genel olarak fen öğrenmeye yönelik motivasyonları son test puanları incelendiğinde ise;</w:t>
      </w:r>
    </w:p>
    <w:p w:rsidR="00FA211F" w:rsidRDefault="00FA211F" w:rsidP="00FA211F">
      <w:pPr>
        <w:pStyle w:val="ListeParagraf"/>
        <w:numPr>
          <w:ilvl w:val="0"/>
          <w:numId w:val="22"/>
        </w:numPr>
        <w:spacing w:line="360" w:lineRule="auto"/>
        <w:ind w:left="284" w:hanging="284"/>
      </w:pPr>
      <w:r>
        <w:lastRenderedPageBreak/>
        <w:t>G</w:t>
      </w:r>
      <w:r w:rsidRPr="00500DE1">
        <w:t xml:space="preserve">eleneksel fen laboratuvarı kullanmanın araştırma yapmaya yönelik motivasyon üzerinde anlamlı bir farklılık yaratmadığı </w:t>
      </w:r>
      <w:r>
        <w:t>sonucuna ulaşılmıştır</w:t>
      </w:r>
      <w:r w:rsidRPr="00500DE1">
        <w:t xml:space="preserve"> [F=3,518;</w:t>
      </w:r>
      <w:r>
        <w:t xml:space="preserve"> </w:t>
      </w:r>
      <w:r w:rsidRPr="00500DE1">
        <w:t>p&gt;,05].</w:t>
      </w:r>
    </w:p>
    <w:p w:rsidR="00FA211F" w:rsidRDefault="00FA211F" w:rsidP="00FA211F">
      <w:pPr>
        <w:pStyle w:val="ListeParagraf"/>
        <w:numPr>
          <w:ilvl w:val="0"/>
          <w:numId w:val="22"/>
        </w:numPr>
        <w:spacing w:line="360" w:lineRule="auto"/>
        <w:ind w:left="284" w:hanging="284"/>
      </w:pPr>
      <w:r>
        <w:t>Sanal fen laboratuvarı kullanmanın araştırma yapmaya yönelik motivasyonları üzerinde istatistiksel olarak farklı olmadığı sonucu görülmektedir [F=1,336; p&gt;,05].</w:t>
      </w:r>
    </w:p>
    <w:p w:rsidR="00FA211F" w:rsidRDefault="00FA211F" w:rsidP="00FA211F">
      <w:pPr>
        <w:pStyle w:val="ListeParagraf"/>
        <w:numPr>
          <w:ilvl w:val="0"/>
          <w:numId w:val="22"/>
        </w:numPr>
        <w:spacing w:after="360" w:line="360" w:lineRule="auto"/>
        <w:ind w:left="284" w:hanging="284"/>
      </w:pPr>
      <w:r>
        <w:t>Her iki faktörün yani geleneksel fen laboratuvarı ve sanal fen laboratuvarının birlikte kullanılmasının araştırma yapmaya yönelik motivasyon üzerinde anlamlı bir fark oluşturmadığı sonucuna ulaşılmıştır [F=0,519; p&gt;,05].</w:t>
      </w:r>
    </w:p>
    <w:p w:rsidR="00FA211F" w:rsidRDefault="00FA211F" w:rsidP="00FA211F">
      <w:pPr>
        <w:pStyle w:val="ListeParagraf"/>
        <w:numPr>
          <w:ilvl w:val="0"/>
          <w:numId w:val="22"/>
        </w:numPr>
        <w:spacing w:line="360" w:lineRule="auto"/>
        <w:ind w:left="284" w:hanging="284"/>
      </w:pPr>
      <w:r>
        <w:t xml:space="preserve">Geleneksel fen laboratuvarı kullanmanın performansa yönelik motivasyon üzerinde anlamlı bir fark yarattığı sonucuna ulaşılmıştır [F=4,009; p&lt;,05]. </w:t>
      </w:r>
    </w:p>
    <w:p w:rsidR="00FA211F" w:rsidRDefault="00FA211F" w:rsidP="00FA211F">
      <w:pPr>
        <w:pStyle w:val="ListeParagraf"/>
        <w:numPr>
          <w:ilvl w:val="0"/>
          <w:numId w:val="22"/>
        </w:numPr>
        <w:spacing w:line="360" w:lineRule="auto"/>
        <w:ind w:left="284" w:hanging="284"/>
      </w:pPr>
      <w:r>
        <w:t>Sanal fen laboratuvarı kullanmanın performansa yönelik motivasyonları üzerinde istatistiksel olarak farklı olmadığı görülmüştür [F=3,860; p&gt;,05].</w:t>
      </w:r>
    </w:p>
    <w:p w:rsidR="00FA211F" w:rsidRDefault="00FA211F" w:rsidP="00FA211F">
      <w:pPr>
        <w:pStyle w:val="ListeParagraf"/>
        <w:numPr>
          <w:ilvl w:val="0"/>
          <w:numId w:val="22"/>
        </w:numPr>
        <w:spacing w:line="360" w:lineRule="auto"/>
        <w:ind w:left="284" w:hanging="284"/>
      </w:pPr>
      <w:r>
        <w:t>Her iki faktörün yani geleneksel fen laboratuvarı ve sanal fen laboratuvarının birlikte kullanılmasının performansa yönelik motivasyon üzerinde anlamlı fark oluşturduğu sonucuna ulaşılmıştır [F=7,342; p&lt;,05].</w:t>
      </w:r>
    </w:p>
    <w:p w:rsidR="00FA211F" w:rsidRDefault="00FA211F" w:rsidP="00FA211F">
      <w:pPr>
        <w:pStyle w:val="ListeParagraf"/>
        <w:numPr>
          <w:ilvl w:val="0"/>
          <w:numId w:val="22"/>
        </w:numPr>
        <w:spacing w:line="360" w:lineRule="auto"/>
        <w:ind w:left="284" w:hanging="284"/>
      </w:pPr>
      <w:r>
        <w:t xml:space="preserve">Geleneksel fen laboratuvarı kullanmanın İletişime yönelik motivasyon üzerinde </w:t>
      </w:r>
      <w:r w:rsidR="00F73FCF">
        <w:t>anlamlı bir fark oluşturmadığı sonucuna ulaşılmıştır</w:t>
      </w:r>
      <w:r>
        <w:t xml:space="preserve"> [F=0,026; p&gt;,05]. </w:t>
      </w:r>
    </w:p>
    <w:p w:rsidR="00FA211F" w:rsidRDefault="00FA211F" w:rsidP="00FA211F">
      <w:pPr>
        <w:pStyle w:val="ListeParagraf"/>
        <w:numPr>
          <w:ilvl w:val="0"/>
          <w:numId w:val="22"/>
        </w:numPr>
        <w:spacing w:line="360" w:lineRule="auto"/>
        <w:ind w:left="284" w:hanging="284"/>
      </w:pPr>
      <w:r>
        <w:t xml:space="preserve">Sanal fen laboratuvarı kullanmanın İletişime yönelik motivasyonları üzerinde istatistiksel olarak anlamlı bir fark yarattığı sonucuna ulaşılmıştır [F=15,030; p&lt;,05]. </w:t>
      </w:r>
    </w:p>
    <w:p w:rsidR="00FA211F" w:rsidRDefault="00FA211F" w:rsidP="00FA211F">
      <w:pPr>
        <w:pStyle w:val="ListeParagraf"/>
        <w:numPr>
          <w:ilvl w:val="0"/>
          <w:numId w:val="22"/>
        </w:numPr>
        <w:spacing w:line="360" w:lineRule="auto"/>
        <w:ind w:left="284" w:hanging="284"/>
      </w:pPr>
      <w:r>
        <w:t>Her iki faktörün yani geleneksel fen laboratuvarı ve sanal fen laboratuvarının birlikte kullanılmasının İletişime yönelik motivasyon üzerinde anlamlı bir fark oluşturduğu sonucuna ulaşılmıştır [F=4,258; p&lt;,05].</w:t>
      </w:r>
    </w:p>
    <w:p w:rsidR="00FA211F" w:rsidRDefault="00FA211F" w:rsidP="00FA211F">
      <w:pPr>
        <w:pStyle w:val="ListeParagraf"/>
        <w:numPr>
          <w:ilvl w:val="0"/>
          <w:numId w:val="22"/>
        </w:numPr>
        <w:spacing w:line="360" w:lineRule="auto"/>
        <w:ind w:left="284" w:hanging="284"/>
      </w:pPr>
      <w:r>
        <w:t>G</w:t>
      </w:r>
      <w:r w:rsidRPr="00C67A3E">
        <w:t xml:space="preserve">eleneksel fen laboratuvarı kullanmanın işbirlikçi çalışmaya yönelik motivasyon üzerinde </w:t>
      </w:r>
      <w:r w:rsidR="00F73FCF">
        <w:t>anlamlı bir fark oluşturmadığı sonucuna ulaşılmıştır</w:t>
      </w:r>
      <w:r w:rsidRPr="00C67A3E">
        <w:t xml:space="preserve"> [F=0,230;</w:t>
      </w:r>
      <w:r>
        <w:t xml:space="preserve"> </w:t>
      </w:r>
      <w:r w:rsidRPr="00C67A3E">
        <w:t>p&gt;,05].</w:t>
      </w:r>
    </w:p>
    <w:p w:rsidR="00FA211F" w:rsidRDefault="00FA211F" w:rsidP="00FA211F">
      <w:pPr>
        <w:pStyle w:val="ListeParagraf"/>
        <w:numPr>
          <w:ilvl w:val="0"/>
          <w:numId w:val="22"/>
        </w:numPr>
        <w:spacing w:line="360" w:lineRule="auto"/>
        <w:ind w:left="284" w:hanging="284"/>
      </w:pPr>
      <w:r>
        <w:t>S</w:t>
      </w:r>
      <w:r w:rsidRPr="00860D96">
        <w:t>anal fen laboratuvarı kullanmanın işbirlikçi çalışmaya yönelik motivasyonları üzerinde istatistiksel olarak farklı olduğu görülmüştür [F=16,629;</w:t>
      </w:r>
      <w:r>
        <w:t xml:space="preserve"> </w:t>
      </w:r>
      <w:r w:rsidRPr="00860D96">
        <w:t>p&lt;,05].</w:t>
      </w:r>
    </w:p>
    <w:p w:rsidR="00FA211F" w:rsidRDefault="00FA211F" w:rsidP="00FA211F">
      <w:pPr>
        <w:pStyle w:val="ListeParagraf"/>
        <w:numPr>
          <w:ilvl w:val="0"/>
          <w:numId w:val="22"/>
        </w:numPr>
        <w:spacing w:line="360" w:lineRule="auto"/>
        <w:ind w:left="284" w:hanging="284"/>
      </w:pPr>
      <w:r w:rsidRPr="00860D96">
        <w:t>Her iki faktörün yani geleneksel fen laboratuvarı ve sanal fen laboratuvarının birlikte kullanılmasının işbirlikçi çalışmaya yönelik motivasyon üzerinde anlamlı bir fark oluşturmuştur</w:t>
      </w:r>
      <w:r>
        <w:t xml:space="preserve"> </w:t>
      </w:r>
      <w:r w:rsidRPr="00860D96">
        <w:t>[F=14,838;</w:t>
      </w:r>
      <w:r>
        <w:t xml:space="preserve"> </w:t>
      </w:r>
      <w:r w:rsidRPr="00860D96">
        <w:t>p&lt;,05].</w:t>
      </w:r>
    </w:p>
    <w:p w:rsidR="00FA211F" w:rsidRDefault="00FA211F" w:rsidP="00FA211F">
      <w:pPr>
        <w:pStyle w:val="ListeParagraf"/>
        <w:numPr>
          <w:ilvl w:val="0"/>
          <w:numId w:val="22"/>
        </w:numPr>
        <w:spacing w:line="360" w:lineRule="auto"/>
        <w:ind w:left="284" w:hanging="284"/>
      </w:pPr>
      <w:r>
        <w:t xml:space="preserve">Geleneksel fen laboratuvarı kullanmanın katılıma yönelik motivasyon üzerinde </w:t>
      </w:r>
      <w:r w:rsidR="00F73FCF">
        <w:t>anlamlı bir fark oluşturmadığı sonucuna ulaşılmıştır</w:t>
      </w:r>
      <w:r>
        <w:t xml:space="preserve"> [F=0,002; p&gt;,05]. </w:t>
      </w:r>
    </w:p>
    <w:p w:rsidR="00FA211F" w:rsidRDefault="00FA211F" w:rsidP="00FA211F">
      <w:pPr>
        <w:pStyle w:val="ListeParagraf"/>
        <w:numPr>
          <w:ilvl w:val="0"/>
          <w:numId w:val="22"/>
        </w:numPr>
        <w:spacing w:line="360" w:lineRule="auto"/>
        <w:ind w:left="284" w:hanging="284"/>
      </w:pPr>
      <w:r>
        <w:lastRenderedPageBreak/>
        <w:t xml:space="preserve">Sanal fen laboratuvarı kullanmanın katılıma yönelik motivasyonları üzerinde istatistiksel olarak farklı olduğu görülmüştür [F=19,653; p&lt;,05]. </w:t>
      </w:r>
    </w:p>
    <w:p w:rsidR="00FA211F" w:rsidRDefault="00FA211F" w:rsidP="00FA211F">
      <w:pPr>
        <w:pStyle w:val="ListeParagraf"/>
        <w:numPr>
          <w:ilvl w:val="0"/>
          <w:numId w:val="22"/>
        </w:numPr>
        <w:spacing w:after="360" w:line="360" w:lineRule="auto"/>
        <w:ind w:left="284" w:hanging="284"/>
      </w:pPr>
      <w:r>
        <w:t>Her iki faktörün yani geleneksel fen laboratuvarı ve sanal fen laboratuvarının birlikte kullanılmasının katılıma yönelik motivasyon üzerinde anlamlı bir fark oluşturmuştur [F=12,734; p&lt;,05].</w:t>
      </w:r>
    </w:p>
    <w:p w:rsidR="00FA211F" w:rsidRDefault="00FA211F" w:rsidP="00FA211F">
      <w:pPr>
        <w:spacing w:line="360" w:lineRule="auto"/>
      </w:pPr>
      <w:r>
        <w:t>Fen öğrenmeye yönelik motivasyon ölçeği bir bütün olarak değerlendirilip son test puanları incelendiğinde ise; geleneksel fen laboratuvarı kullanmanın Fen Öğrenmeye yönelik motivasyon üzerinde anlamlı bir farklılık yaratmadığı [F=1,465; p&gt;,05], sanal fen laboratuvarı kullanmanın Fen Öğrenmeye yönelik motivasyonları üzerinde istatistiksel olarak farklı olduğu [F=14,257; p&lt;,05], her iki faktörün yani geleneksel fen laboratuvarı ve sanal fen laboratuvarının birlikte kullanılmasının Fen Öğrenmeye yönelik motivasyon üzerinde anlamlı bir fark oluşturduğu sonucuna ulaşılmıştır [F=7,828; p&lt;,05].</w:t>
      </w:r>
    </w:p>
    <w:p w:rsidR="000F47AE" w:rsidRDefault="000834C2" w:rsidP="00FA211F">
      <w:pPr>
        <w:spacing w:line="360" w:lineRule="auto"/>
      </w:pPr>
      <w:r>
        <w:t xml:space="preserve">Ulaşılan bu sonuçlar ile </w:t>
      </w:r>
      <w:r w:rsidR="000F47AE" w:rsidRPr="000F47AE">
        <w:t xml:space="preserve">Sarı </w:t>
      </w:r>
      <w:r w:rsidR="000F47AE">
        <w:t>ve</w:t>
      </w:r>
      <w:r>
        <w:t xml:space="preserve"> Güven (2013) in</w:t>
      </w:r>
      <w:r w:rsidR="000F47AE" w:rsidRPr="000F47AE">
        <w:t>, yapmış oldukları “Etkileşimli Tahta Destekli Sorgulamaya Dayalı Fizik Öğretiminin Başarı ve Motivasyona Etkisi ve Öğretmen Adaylarının Öğretime Yönelik Görüşleri “ isimli çalışmalarında öğrenci motivasyonlarındaki de</w:t>
      </w:r>
      <w:r>
        <w:t>ğişimi gözlemlemeye çalıştıklarında ulaşmış oldukları sonuçlar ile, uyum içerisinde olduğu görülmüştür.</w:t>
      </w:r>
    </w:p>
    <w:p w:rsidR="00EE595A" w:rsidRDefault="000834C2" w:rsidP="00FA211F">
      <w:pPr>
        <w:spacing w:line="360" w:lineRule="auto"/>
      </w:pPr>
      <w:r>
        <w:t>Bunun yanında u</w:t>
      </w:r>
      <w:r w:rsidR="00FA211F">
        <w:t>laşılan bu sonuçlar</w:t>
      </w:r>
      <w:r>
        <w:t>ın</w:t>
      </w:r>
      <w:r w:rsidR="00FA211F">
        <w:t>, yapıl</w:t>
      </w:r>
      <w:r>
        <w:t xml:space="preserve">mış olan </w:t>
      </w:r>
      <w:r w:rsidR="00FA211F">
        <w:t>diğer araştırmalarla</w:t>
      </w:r>
      <w:r>
        <w:t xml:space="preserve"> da</w:t>
      </w:r>
      <w:r w:rsidR="00FA211F">
        <w:t xml:space="preserve"> uyum içinde olduğu görülmektedir.</w:t>
      </w:r>
    </w:p>
    <w:p w:rsidR="00EE595A" w:rsidRDefault="00EE595A">
      <w:pPr>
        <w:jc w:val="left"/>
      </w:pPr>
      <w:r>
        <w:br w:type="page"/>
      </w:r>
    </w:p>
    <w:p w:rsidR="00FA211F" w:rsidRDefault="00FA211F" w:rsidP="006A4E32">
      <w:pPr>
        <w:pStyle w:val="BALIK1"/>
        <w:numPr>
          <w:ilvl w:val="0"/>
          <w:numId w:val="12"/>
        </w:numPr>
        <w:tabs>
          <w:tab w:val="left" w:pos="284"/>
        </w:tabs>
        <w:spacing w:before="0" w:after="720"/>
        <w:ind w:left="0" w:firstLine="0"/>
      </w:pPr>
      <w:bookmarkStart w:id="370" w:name="_Toc513987169"/>
      <w:r>
        <w:lastRenderedPageBreak/>
        <w:t>ÖNERİLER</w:t>
      </w:r>
      <w:bookmarkEnd w:id="370"/>
    </w:p>
    <w:p w:rsidR="00FA211F" w:rsidRDefault="00FA211F" w:rsidP="00FA211F">
      <w:pPr>
        <w:spacing w:after="360" w:line="360" w:lineRule="auto"/>
        <w:rPr>
          <w:color w:val="000000"/>
        </w:rPr>
      </w:pPr>
      <w:r>
        <w:rPr>
          <w:color w:val="000000"/>
        </w:rPr>
        <w:t xml:space="preserve">Bu bölümde </w:t>
      </w:r>
      <w:r w:rsidRPr="00535E20">
        <w:rPr>
          <w:color w:val="000000"/>
        </w:rPr>
        <w:t>web tabanlı çevrimiçi sanal fen ve teknoloji laboratuvar etkinliklerinin öğrencilerin başarısına ve motivasyonuna etkisi</w:t>
      </w:r>
      <w:r>
        <w:rPr>
          <w:color w:val="000000"/>
        </w:rPr>
        <w:t>nin incelendiği araştırmanın ortaya koyduğu bulgulara dayalı olarak, yeni yapılacak araştırmalar için aşağıdaki önerilerde bulunulmuştur:</w:t>
      </w:r>
    </w:p>
    <w:p w:rsidR="00FA211F" w:rsidRDefault="00FA211F" w:rsidP="00FA211F">
      <w:pPr>
        <w:pStyle w:val="ListeParagraf"/>
        <w:numPr>
          <w:ilvl w:val="0"/>
          <w:numId w:val="27"/>
        </w:numPr>
        <w:spacing w:after="360" w:line="360" w:lineRule="auto"/>
        <w:ind w:left="714" w:hanging="357"/>
      </w:pPr>
      <w:r>
        <w:t>Bu çalışmada ortaokul 8.sınıf Fen ve Teknoloji dersi “Maddenin Halleri ve Isı” ünitesi konusunda öğrencilerin akademik başarıları ve fen öğrenmeye yönelik motivasyonuna etkisi incelenmiştir. İleride gerçekleştirilecek olan çalışmalarda bu yöntemin farklı sınıf ve yaş grubundaki öğrencilere farklı ünitelerde uygulanarak çeşitli değişkenler açısından etkisi incelenebilir.</w:t>
      </w:r>
    </w:p>
    <w:p w:rsidR="00FA211F" w:rsidRDefault="00FA211F" w:rsidP="00FA211F">
      <w:pPr>
        <w:pStyle w:val="ListeParagraf"/>
        <w:numPr>
          <w:ilvl w:val="0"/>
          <w:numId w:val="27"/>
        </w:numPr>
        <w:spacing w:line="360" w:lineRule="auto"/>
      </w:pPr>
      <w:r>
        <w:t>Bu çalışmada yapılan uygulama ortaokul 8. Sınıf öğrencilerini kapsadığı ve işlenen ünitenin zamanlamasının TEOG sınavlarına yakın bir zaman diliminde gerçekleşmiş olması öğrencilerin sistemi kullanmalarını sağlama konusunda çeşitli engellerle karşılaşılmasına sebep olmuştur. Bundan sonra yapılacak çalışmalarda Lise geçiş sınavlarına yakın bir zaman dilimine denk gelmeyen bir konu veya sınava girmeyecek olan alt sınıflara uygulanması konusunda hassasiyet gösterilebilir.</w:t>
      </w:r>
    </w:p>
    <w:p w:rsidR="00FA211F" w:rsidRDefault="00FA211F" w:rsidP="00FA211F">
      <w:pPr>
        <w:pStyle w:val="ListeParagraf"/>
        <w:numPr>
          <w:ilvl w:val="0"/>
          <w:numId w:val="27"/>
        </w:numPr>
        <w:spacing w:line="360" w:lineRule="auto"/>
      </w:pPr>
      <w:r>
        <w:t>Eğitimde teknoloji kullanımı kapsamında özellikle uygulamalı çalışmalar gerektiren fen ve teknoloji derslerinde öğretmenlerin bu çalışmadaki teknolojik uygulamalara benzer uygulamaların kullanılması için teşvik edilmesi, gerektiğinde yeni teknolojik gelişmeler doğrultusunda öğretmenlere yönelik hizmet içi kursların arttırılması önerilir.</w:t>
      </w:r>
    </w:p>
    <w:p w:rsidR="00FA211F" w:rsidRDefault="00FA211F" w:rsidP="00FA211F">
      <w:pPr>
        <w:pStyle w:val="ListeParagraf"/>
        <w:numPr>
          <w:ilvl w:val="0"/>
          <w:numId w:val="27"/>
        </w:numPr>
        <w:spacing w:line="360" w:lineRule="auto"/>
      </w:pPr>
      <w:r>
        <w:t>Bu tür teknolojilerin kullanımının önemini anlatmak ve okul dışı ortamlarda da öğrenciler tarafından daha verimli kullanılmasını teşvik etmek ve sağlamak için velilere yönelik bilgilendirme çalışmaları, seminer vb. programlarla yapılması önerilir.</w:t>
      </w:r>
    </w:p>
    <w:p w:rsidR="00FA211F" w:rsidRDefault="00FA211F" w:rsidP="00FA211F">
      <w:pPr>
        <w:pStyle w:val="ListeParagraf"/>
        <w:numPr>
          <w:ilvl w:val="0"/>
          <w:numId w:val="27"/>
        </w:numPr>
        <w:spacing w:line="360" w:lineRule="auto"/>
      </w:pPr>
      <w:r>
        <w:t>Okullarda öğrencilere verilen-verilecek olan bilgisayar, tablet vb. teknolojik araç-gereçlerin daha da yaygınlaştırılması bu çalışmaya konu alan uygulamaları destekleyecek ve teşvik edecektir.</w:t>
      </w:r>
    </w:p>
    <w:p w:rsidR="00FA211F" w:rsidRDefault="00FA211F" w:rsidP="00FA211F">
      <w:pPr>
        <w:pStyle w:val="ListeParagraf"/>
        <w:numPr>
          <w:ilvl w:val="0"/>
          <w:numId w:val="27"/>
        </w:numPr>
        <w:spacing w:line="360" w:lineRule="auto"/>
      </w:pPr>
      <w:r>
        <w:t xml:space="preserve">Son yıllarda hızla yayılan ve gelişen internet teknolojisine sahip akıllı telefon ve mobil internet teknolojisinden eğitim-öğretim alanında daha verimli bir </w:t>
      </w:r>
      <w:r>
        <w:lastRenderedPageBreak/>
        <w:t>şekilde yararlanmak için gerekli düzenlemelerin yapılması ve bu tür uygulamaların teşvik edilmesi önemlidir.</w:t>
      </w:r>
    </w:p>
    <w:p w:rsidR="00FA211F" w:rsidRDefault="00515DD5" w:rsidP="00FA211F">
      <w:pPr>
        <w:pStyle w:val="ListeParagraf"/>
        <w:numPr>
          <w:ilvl w:val="0"/>
          <w:numId w:val="27"/>
        </w:numPr>
        <w:spacing w:line="360" w:lineRule="auto"/>
      </w:pPr>
      <w:r>
        <w:t>Tasarlana etkinliklerin, sınıf ortamında öğretmen ders anlatırken akıllı tahta üzerinden bir nevi gösteri deneyleri(etkinlikleri) şeklinde uygulanması ve anlatılması hem öğretimdeki verimlilik hem de öğretmen ve öğrenci motivasyonunu arttırmak için önemlidir. Bu tür uygulamaların okullarımızda yaygın olarak kullanılması akıllı tahta ve bilgisayar destekli eğitimin sonuçlarını olumlu yönde etkileyebilir.</w:t>
      </w:r>
    </w:p>
    <w:p w:rsidR="00515DD5" w:rsidRDefault="00515DD5" w:rsidP="00FA211F">
      <w:pPr>
        <w:pStyle w:val="ListeParagraf"/>
        <w:numPr>
          <w:ilvl w:val="0"/>
          <w:numId w:val="27"/>
        </w:numPr>
        <w:spacing w:line="360" w:lineRule="auto"/>
      </w:pPr>
      <w:r>
        <w:t xml:space="preserve">Bu uygulamalar </w:t>
      </w:r>
      <w:r w:rsidR="001D6C22">
        <w:t>öğretmen merkezli eğitimin yapıldığı geleneksel sınıf ortamında bir öğretim materyali olarak kullanılıp, Fen ve Teknoloji laboratuvar etkinliklerinin sınıf ortamında yapılabilmesine olanak sağlanabilir.</w:t>
      </w:r>
    </w:p>
    <w:p w:rsidR="001D6C22" w:rsidRDefault="001D6C22" w:rsidP="00FA211F">
      <w:pPr>
        <w:pStyle w:val="ListeParagraf"/>
        <w:numPr>
          <w:ilvl w:val="0"/>
          <w:numId w:val="27"/>
        </w:numPr>
        <w:spacing w:line="360" w:lineRule="auto"/>
      </w:pPr>
      <w:r>
        <w:t>Bu uygulamalar laboratuvar maliyetlerini ortadan kaldırarak öğretmen ve öğrencilerin laboratuvar etkinliklerini kolaylıkla yapmalarını sağladığından dolayı çok daha geniş kitlelerin laboratuvar etkinliklerini yaparak ders başarılarını ve derse karşı motivasyonlarını arttırmaları sağlanabilir.</w:t>
      </w:r>
    </w:p>
    <w:p w:rsidR="0082255C" w:rsidRDefault="0082255C" w:rsidP="00FA211F">
      <w:pPr>
        <w:spacing w:line="360" w:lineRule="auto"/>
        <w:ind w:left="360"/>
      </w:pPr>
    </w:p>
    <w:p w:rsidR="00F715E2" w:rsidRDefault="00F715E2" w:rsidP="00535E20">
      <w:r>
        <w:br w:type="page"/>
      </w:r>
    </w:p>
    <w:bookmarkStart w:id="371" w:name="_Toc513987171" w:displacedByCustomXml="next"/>
    <w:bookmarkStart w:id="372" w:name="_Toc513987170" w:displacedByCustomXml="next"/>
    <w:sdt>
      <w:sdtPr>
        <w:rPr>
          <w:rFonts w:eastAsiaTheme="minorEastAsia" w:cstheme="minorBidi"/>
          <w:b w:val="0"/>
          <w:bCs w:val="0"/>
          <w:szCs w:val="22"/>
        </w:rPr>
        <w:id w:val="-1054388753"/>
        <w:docPartObj>
          <w:docPartGallery w:val="Bibliographies"/>
          <w:docPartUnique/>
        </w:docPartObj>
      </w:sdtPr>
      <w:sdtEndPr/>
      <w:sdtContent>
        <w:bookmarkEnd w:id="371" w:displacedByCustomXml="prev"/>
        <w:p w:rsidR="003E7385" w:rsidRDefault="003E7385" w:rsidP="003E7385">
          <w:pPr>
            <w:pStyle w:val="BALIK1"/>
            <w:spacing w:before="0" w:after="720"/>
          </w:pPr>
          <w:r>
            <w:t>KAYNAKLAR</w:t>
          </w:r>
        </w:p>
        <w:sdt>
          <w:sdtPr>
            <w:id w:val="111145805"/>
            <w:bibliography/>
          </w:sdtPr>
          <w:sdtEndPr/>
          <w:sdtContent>
            <w:p w:rsidR="00D83907" w:rsidRDefault="00D83907" w:rsidP="00D83907">
              <w:pPr>
                <w:pStyle w:val="Kaynaka"/>
                <w:ind w:left="720" w:hanging="720"/>
                <w:rPr>
                  <w:noProof/>
                </w:rPr>
              </w:pPr>
              <w:r>
                <w:rPr>
                  <w:noProof/>
                </w:rPr>
                <w:t xml:space="preserve">2005 akt.Genç, M. (2013). Öğretmen Adaylarının Bilgisayar Animasyonları Hakkında Görüşleri: Hücre ve Dokular Örneği. </w:t>
              </w:r>
              <w:r>
                <w:rPr>
                  <w:i/>
                  <w:iCs/>
                  <w:noProof/>
                </w:rPr>
                <w:t>Mersin Üniversitesi Eğitim Fakültesi Dergisi, 9</w:t>
              </w:r>
              <w:r>
                <w:rPr>
                  <w:noProof/>
                </w:rPr>
                <w:t>(2), 288-300.</w:t>
              </w:r>
            </w:p>
            <w:p w:rsidR="00D83907" w:rsidRDefault="00D83907" w:rsidP="00D83907">
              <w:pPr>
                <w:pStyle w:val="Kaynaka"/>
                <w:ind w:left="720" w:hanging="720"/>
                <w:rPr>
                  <w:noProof/>
                </w:rPr>
              </w:pPr>
              <w:r>
                <w:rPr>
                  <w:noProof/>
                </w:rPr>
                <w:t xml:space="preserve">2011 akt.Çetin, O., &amp; Günay, Y. (2011, Haziran). Fen Eğitimine Yönelik Örnek Bir Web Tabanlı Öğretim Materyalinin Hazırlanması ve Bu Materyalin tim Materyalinin Hazırlanması ve Bu Materyalin Değerlendirilmesi. </w:t>
              </w:r>
              <w:r>
                <w:rPr>
                  <w:i/>
                  <w:iCs/>
                  <w:noProof/>
                </w:rPr>
                <w:t>Ahi Evran Üniversitesi Eğitim Fakültesi Dergisi, 12</w:t>
              </w:r>
              <w:r>
                <w:rPr>
                  <w:noProof/>
                </w:rPr>
                <w:t>(2), 175-202.</w:t>
              </w:r>
            </w:p>
            <w:p w:rsidR="00D83907" w:rsidRDefault="00D83907" w:rsidP="00D83907">
              <w:pPr>
                <w:pStyle w:val="Kaynaka"/>
                <w:ind w:left="720" w:hanging="720"/>
                <w:rPr>
                  <w:noProof/>
                </w:rPr>
              </w:pPr>
              <w:r>
                <w:rPr>
                  <w:noProof/>
                </w:rPr>
                <w:t xml:space="preserve">2011 akt.Genç, M. (2013). Öğretmen Adaylarının Bilgisayar Animasyonları Hakkında Görüşleri:Hücre ve Dokular Örneği. </w:t>
              </w:r>
              <w:r>
                <w:rPr>
                  <w:i/>
                  <w:iCs/>
                  <w:noProof/>
                </w:rPr>
                <w:t>Mersin Üniversitesi Eğitim Fakültesi Dergisi, 9</w:t>
              </w:r>
              <w:r>
                <w:rPr>
                  <w:noProof/>
                </w:rPr>
                <w:t>(2), 289-300.</w:t>
              </w:r>
            </w:p>
            <w:p w:rsidR="00D83907" w:rsidRDefault="00D83907" w:rsidP="00D83907">
              <w:pPr>
                <w:pStyle w:val="Kaynaka"/>
                <w:ind w:left="720" w:hanging="720"/>
                <w:rPr>
                  <w:noProof/>
                </w:rPr>
              </w:pPr>
              <w:r>
                <w:rPr>
                  <w:noProof/>
                </w:rPr>
                <w:t xml:space="preserve">Akdeniz, A., Çepni, S., &amp; Azar, A. (1999). Fizik Öğretmen Adaylarının Laboratuvar Kullanım Becerilerini Geliştirmek İçin Bir Yaklaşım. K. T. Üniversitesi (Dü.), </w:t>
              </w:r>
              <w:r>
                <w:rPr>
                  <w:i/>
                  <w:iCs/>
                  <w:noProof/>
                </w:rPr>
                <w:t>III. Ulusal Fen Bilimleri Eğitimi Sempozyumu</w:t>
              </w:r>
              <w:r>
                <w:rPr>
                  <w:noProof/>
                </w:rPr>
                <w:t xml:space="preserve"> içinde, (s. 118-125). Trabzon.</w:t>
              </w:r>
            </w:p>
            <w:p w:rsidR="00D83907" w:rsidRDefault="00D83907" w:rsidP="00D83907">
              <w:pPr>
                <w:pStyle w:val="Kaynaka"/>
                <w:ind w:left="720" w:hanging="720"/>
                <w:rPr>
                  <w:noProof/>
                </w:rPr>
              </w:pPr>
              <w:r>
                <w:rPr>
                  <w:noProof/>
                </w:rPr>
                <w:t xml:space="preserve">Akgün, Ş. (1995). </w:t>
              </w:r>
              <w:r>
                <w:rPr>
                  <w:i/>
                  <w:iCs/>
                  <w:noProof/>
                </w:rPr>
                <w:t>Fen Bilgisi Öğretimi</w:t>
              </w:r>
              <w:r>
                <w:rPr>
                  <w:noProof/>
                </w:rPr>
                <w:t xml:space="preserve"> (Altıncı Baskı b.). Ankara: Pagema Yayıncılık.</w:t>
              </w:r>
            </w:p>
            <w:p w:rsidR="00D83907" w:rsidRDefault="00D83907" w:rsidP="00D83907">
              <w:pPr>
                <w:pStyle w:val="Kaynaka"/>
                <w:ind w:left="720" w:hanging="720"/>
                <w:rPr>
                  <w:noProof/>
                </w:rPr>
              </w:pPr>
              <w:r>
                <w:rPr>
                  <w:noProof/>
                </w:rPr>
                <w:t>Aksu, A. (2016, Ocak 27). SES@ Eğitim Teknolojilerinin Yeni Sesi: http://seset.ceit.metu.edu.tr/2013/06/addie-ogretim-tasarimi-modeli/ adresinden alındı</w:t>
              </w:r>
            </w:p>
            <w:p w:rsidR="00D83907" w:rsidRDefault="00D83907" w:rsidP="00D83907">
              <w:pPr>
                <w:pStyle w:val="Kaynaka"/>
                <w:ind w:left="720" w:hanging="720"/>
                <w:rPr>
                  <w:noProof/>
                </w:rPr>
              </w:pPr>
              <w:r>
                <w:rPr>
                  <w:noProof/>
                </w:rPr>
                <w:t xml:space="preserve">Algan, Ş. (1999). Laboratuvar Destekli Fizik Öğretiminin Öğrenci Başarısına Etkisi ve 1962-1985 Yılları Arasında Türkiye’de Uygulanan Modern Matematik ve Fen Programları. </w:t>
              </w:r>
              <w:r>
                <w:rPr>
                  <w:i/>
                  <w:iCs/>
                  <w:noProof/>
                </w:rPr>
                <w:t>Yüksek Lisans Tezi</w:t>
              </w:r>
              <w:r>
                <w:rPr>
                  <w:noProof/>
                </w:rPr>
                <w:t>.</w:t>
              </w:r>
            </w:p>
            <w:p w:rsidR="00D83907" w:rsidRDefault="00D83907" w:rsidP="00D83907">
              <w:pPr>
                <w:pStyle w:val="Kaynaka"/>
                <w:ind w:left="720" w:hanging="720"/>
                <w:rPr>
                  <w:noProof/>
                </w:rPr>
              </w:pPr>
              <w:r>
                <w:rPr>
                  <w:noProof/>
                </w:rPr>
                <w:t xml:space="preserve">Arıcı, N., &amp; Dalkılıç, E. (2006). Animasyonların Bilgisayar Destekli Öğretime Katkısı. </w:t>
              </w:r>
              <w:r>
                <w:rPr>
                  <w:i/>
                  <w:iCs/>
                  <w:noProof/>
                </w:rPr>
                <w:t>Kastamonu Eğitim Dergisi</w:t>
              </w:r>
              <w:r>
                <w:rPr>
                  <w:noProof/>
                </w:rPr>
                <w:t>(14 (2)), 421-430.</w:t>
              </w:r>
            </w:p>
            <w:p w:rsidR="00D83907" w:rsidRDefault="00D83907" w:rsidP="00D83907">
              <w:pPr>
                <w:pStyle w:val="Kaynaka"/>
                <w:ind w:left="720" w:hanging="720"/>
                <w:rPr>
                  <w:noProof/>
                </w:rPr>
              </w:pPr>
              <w:r>
                <w:rPr>
                  <w:noProof/>
                </w:rPr>
                <w:t xml:space="preserve">Ayas, A., Çepni, S., &amp; Akdeniz, A. (1995). Fen bilimleri eğitiminde laboratuvarın yeri ve önemi; tarihsel bir bakış. </w:t>
              </w:r>
              <w:r>
                <w:rPr>
                  <w:i/>
                  <w:iCs/>
                  <w:noProof/>
                </w:rPr>
                <w:t>Çağdaş Eğitim Dergisi</w:t>
              </w:r>
              <w:r>
                <w:rPr>
                  <w:noProof/>
                </w:rPr>
                <w:t>(204), 21-25.</w:t>
              </w:r>
            </w:p>
            <w:p w:rsidR="00D83907" w:rsidRDefault="00D83907" w:rsidP="00D83907">
              <w:pPr>
                <w:pStyle w:val="Kaynaka"/>
                <w:ind w:left="720" w:hanging="720"/>
                <w:rPr>
                  <w:noProof/>
                </w:rPr>
              </w:pPr>
              <w:r>
                <w:rPr>
                  <w:noProof/>
                </w:rPr>
                <w:t xml:space="preserve">Ayas, A., Çepni, S., Johnson, D., &amp; Turgut, M. (1997). Kimya Öğretimi. </w:t>
              </w:r>
              <w:r>
                <w:rPr>
                  <w:i/>
                  <w:iCs/>
                  <w:noProof/>
                </w:rPr>
                <w:t>YÖK/Dünya Bankası Milli Eğitimi Geliştirme Projesi Hizmet Öncesi Öğretmen Eğitimi</w:t>
              </w:r>
              <w:r>
                <w:rPr>
                  <w:noProof/>
                </w:rPr>
                <w:t>.</w:t>
              </w:r>
            </w:p>
            <w:p w:rsidR="00D83907" w:rsidRDefault="00D83907" w:rsidP="00D83907">
              <w:pPr>
                <w:pStyle w:val="Kaynaka"/>
                <w:ind w:left="720" w:hanging="720"/>
                <w:rPr>
                  <w:noProof/>
                </w:rPr>
              </w:pPr>
              <w:r>
                <w:rPr>
                  <w:noProof/>
                </w:rPr>
                <w:t xml:space="preserve">Baran, B. (2013). Bilim Tarihi Ve Felsefesi Öğretim Metodunun Fen Bilimlerine İlişkin Tutum Ve Motivasyon Üzerine Etkisi. </w:t>
              </w:r>
              <w:r>
                <w:rPr>
                  <w:i/>
                  <w:iCs/>
                  <w:noProof/>
                </w:rPr>
                <w:t>Yüksek Lisans Tezi,Gazi Osman Paşa Üniversitesi Eğitim Bilimleri Enstitüsü Fen Bilgisi Eğitimi Anabilim Dalı</w:t>
              </w:r>
              <w:r>
                <w:rPr>
                  <w:noProof/>
                </w:rPr>
                <w:t>.</w:t>
              </w:r>
            </w:p>
            <w:p w:rsidR="00D83907" w:rsidRDefault="00D83907" w:rsidP="00D83907">
              <w:pPr>
                <w:pStyle w:val="Kaynaka"/>
                <w:ind w:left="720" w:hanging="720"/>
                <w:rPr>
                  <w:noProof/>
                </w:rPr>
              </w:pPr>
              <w:r>
                <w:rPr>
                  <w:noProof/>
                </w:rPr>
                <w:lastRenderedPageBreak/>
                <w:t xml:space="preserve">Bayrak, B. (2011). Web Ortamında Problem Tabanlı Öğretim İle Desteklenmiş Fen Ve Teknoloji Öğretiminin 8.Sınıf Öğrencilerinin Akademik Başarı Kavramsal Anlama Ve Bilimsel Süreç Becerileri Üzerine Etkisi: Asit Baz Konusu. </w:t>
              </w:r>
              <w:r>
                <w:rPr>
                  <w:i/>
                  <w:iCs/>
                  <w:noProof/>
                </w:rPr>
                <w:t>Doktora Tezi,Marmara Üniversitesi Eğitim Bilimleri Enstitüsü İlköğretim Ana Bilim Dalı Fen Bilgisi Öğretmenliği Bilim Dalı</w:t>
              </w:r>
              <w:r>
                <w:rPr>
                  <w:noProof/>
                </w:rPr>
                <w:t>.</w:t>
              </w:r>
            </w:p>
            <w:p w:rsidR="00D83907" w:rsidRDefault="00D83907" w:rsidP="00D83907">
              <w:pPr>
                <w:pStyle w:val="Kaynaka"/>
                <w:ind w:left="720" w:hanging="720"/>
                <w:rPr>
                  <w:noProof/>
                </w:rPr>
              </w:pPr>
              <w:r>
                <w:rPr>
                  <w:noProof/>
                </w:rPr>
                <w:t xml:space="preserve">Bilen, M. (1999). </w:t>
              </w:r>
              <w:r>
                <w:rPr>
                  <w:i/>
                  <w:iCs/>
                  <w:noProof/>
                </w:rPr>
                <w:t>Plandan Uygulamaya Öğretim.</w:t>
              </w:r>
              <w:r>
                <w:rPr>
                  <w:noProof/>
                </w:rPr>
                <w:t xml:space="preserve"> Ankara: Anı Yayıncılık.</w:t>
              </w:r>
            </w:p>
            <w:p w:rsidR="00D83907" w:rsidRDefault="00D83907" w:rsidP="00D83907">
              <w:pPr>
                <w:pStyle w:val="Kaynaka"/>
                <w:ind w:left="720" w:hanging="720"/>
                <w:rPr>
                  <w:noProof/>
                </w:rPr>
              </w:pPr>
              <w:r>
                <w:rPr>
                  <w:noProof/>
                </w:rPr>
                <w:t>Brady, L. (1999). New curriculum for new times. (November 51 ( 3 )), 298-299.</w:t>
              </w:r>
            </w:p>
            <w:p w:rsidR="00D83907" w:rsidRDefault="00D83907" w:rsidP="00D83907">
              <w:pPr>
                <w:pStyle w:val="Kaynaka"/>
                <w:ind w:left="720" w:hanging="720"/>
                <w:rPr>
                  <w:noProof/>
                </w:rPr>
              </w:pPr>
              <w:r>
                <w:rPr>
                  <w:noProof/>
                </w:rPr>
                <w:t xml:space="preserve">Brinkworth, B. (1968). </w:t>
              </w:r>
              <w:r>
                <w:rPr>
                  <w:i/>
                  <w:iCs/>
                  <w:noProof/>
                </w:rPr>
                <w:t>An Introduction To Experimentation.</w:t>
              </w:r>
              <w:r>
                <w:rPr>
                  <w:noProof/>
                </w:rPr>
                <w:t xml:space="preserve"> London, United Kingdom: The English.</w:t>
              </w:r>
            </w:p>
            <w:p w:rsidR="00D83907" w:rsidRDefault="00D83907" w:rsidP="00D83907">
              <w:pPr>
                <w:pStyle w:val="Kaynaka"/>
                <w:ind w:left="720" w:hanging="720"/>
                <w:rPr>
                  <w:noProof/>
                </w:rPr>
              </w:pPr>
              <w:r>
                <w:rPr>
                  <w:noProof/>
                </w:rPr>
                <w:t xml:space="preserve">Bülbül, O. (2009). Fizik Dersi Optik Ünitesinin Bilgisayar Destekli Öğretiminde Kullanılan Animasyonların Ve Simülasyonların Akademik Başarıya Ve Akılda Kalıcılığa Etkisinin İncelenmesi. </w:t>
              </w:r>
              <w:r>
                <w:rPr>
                  <w:i/>
                  <w:iCs/>
                  <w:noProof/>
                </w:rPr>
                <w:t>Yüksek Lisans Tezi,Çukurova Üniversitesi Sosyal Bilimler Enstitüsü İlköğretim Anabilim dalı</w:t>
              </w:r>
              <w:r>
                <w:rPr>
                  <w:noProof/>
                </w:rPr>
                <w:t>.</w:t>
              </w:r>
            </w:p>
            <w:p w:rsidR="00D83907" w:rsidRDefault="00D83907" w:rsidP="00D83907">
              <w:pPr>
                <w:pStyle w:val="Kaynaka"/>
                <w:ind w:left="720" w:hanging="720"/>
                <w:rPr>
                  <w:noProof/>
                </w:rPr>
              </w:pPr>
              <w:r>
                <w:rPr>
                  <w:noProof/>
                </w:rPr>
                <w:t xml:space="preserve">Büyükkara, S. (2011). İlköğretim 8.Sınıf Fen ve Teknoloji Dersi Ses Ünitesinin Bilgisayar simülasyonları ve animasyonları İle Öğretiminin Öğrenci Başarısı ve Tutumu Üzerine Etkisi. </w:t>
              </w:r>
              <w:r>
                <w:rPr>
                  <w:i/>
                  <w:iCs/>
                  <w:noProof/>
                </w:rPr>
                <w:t>Yüksek Lisans Tezi,Selçuk Üniversitesi Eğitim Bilimleri Enstitüsü Orta Öğretim Fen ve Matematik Alanlar Eğitimi Anabilim Dalı Fizik Bilim Dalı</w:t>
              </w:r>
              <w:r>
                <w:rPr>
                  <w:noProof/>
                </w:rPr>
                <w:t>.</w:t>
              </w:r>
            </w:p>
            <w:p w:rsidR="006F6FA6" w:rsidRDefault="006F6FA6" w:rsidP="006F6FA6">
              <w:pPr>
                <w:pStyle w:val="Kaynaka"/>
                <w:ind w:left="720" w:hanging="720"/>
                <w:rPr>
                  <w:noProof/>
                  <w:szCs w:val="24"/>
                </w:rPr>
              </w:pPr>
              <w:r>
                <w:rPr>
                  <w:noProof/>
                </w:rPr>
                <w:t xml:space="preserve">Carter, V. G. (1946). </w:t>
              </w:r>
              <w:r>
                <w:rPr>
                  <w:i/>
                  <w:iCs/>
                  <w:noProof/>
                </w:rPr>
                <w:t>Dictionary of Education.</w:t>
              </w:r>
              <w:r>
                <w:rPr>
                  <w:noProof/>
                </w:rPr>
                <w:t xml:space="preserve"> Hill Book Company.</w:t>
              </w:r>
            </w:p>
            <w:p w:rsidR="00D83907" w:rsidRDefault="00D83907" w:rsidP="00D83907">
              <w:pPr>
                <w:pStyle w:val="Kaynaka"/>
                <w:ind w:left="720" w:hanging="720"/>
                <w:rPr>
                  <w:noProof/>
                </w:rPr>
              </w:pPr>
              <w:r>
                <w:rPr>
                  <w:noProof/>
                </w:rPr>
                <w:t xml:space="preserve">Çavaş, B. (2000, July 24-26th). The Use of Computer Technology in Seventh Grade Science Topics Which Contain Mathematics. </w:t>
              </w:r>
              <w:r>
                <w:rPr>
                  <w:i/>
                  <w:iCs/>
                  <w:noProof/>
                </w:rPr>
                <w:t>International Special Education Congree ISEC-2000</w:t>
              </w:r>
              <w:r>
                <w:rPr>
                  <w:noProof/>
                </w:rPr>
                <w:t>.</w:t>
              </w:r>
            </w:p>
            <w:p w:rsidR="00D83907" w:rsidRDefault="00D83907" w:rsidP="00D83907">
              <w:pPr>
                <w:pStyle w:val="Kaynaka"/>
                <w:ind w:left="720" w:hanging="720"/>
                <w:rPr>
                  <w:noProof/>
                </w:rPr>
              </w:pPr>
              <w:r>
                <w:rPr>
                  <w:noProof/>
                </w:rPr>
                <w:t xml:space="preserve">Çetin, O., &amp; Günay, Y. (2011, Haziran). Fen Eğitimine Yönelik Örnek Bir Web Tabanlı Öğretim Materyalinin Hazırlanması ve Bu Materyalin tim Materyalinin Hazırlanması ve Bu Materyalin Değerlendirilmesi. </w:t>
              </w:r>
              <w:r>
                <w:rPr>
                  <w:i/>
                  <w:iCs/>
                  <w:noProof/>
                </w:rPr>
                <w:t>Ahi Evran Üniversitesi Eğitim Fakültesi Dergisi, 12</w:t>
              </w:r>
              <w:r>
                <w:rPr>
                  <w:noProof/>
                </w:rPr>
                <w:t>(2), 175-202.</w:t>
              </w:r>
            </w:p>
            <w:p w:rsidR="00D83907" w:rsidRDefault="00D83907" w:rsidP="00D83907">
              <w:pPr>
                <w:pStyle w:val="Kaynaka"/>
                <w:ind w:left="720" w:hanging="720"/>
                <w:rPr>
                  <w:noProof/>
                </w:rPr>
              </w:pPr>
              <w:r>
                <w:rPr>
                  <w:noProof/>
                </w:rPr>
                <w:t xml:space="preserve">Çoban, G. (2009). Modellemeye Dayalı Fen Öğretiminin Öğrencilerin Kavramsal Anlama Düzeylerine, Bilimsel Süreç Becerilerine, Bilimsel Bilgi ve Varlık Anlayışlarına Etkisi: 7. Sınıf Işık Ünitesi Örneği. </w:t>
              </w:r>
              <w:r>
                <w:rPr>
                  <w:i/>
                  <w:iCs/>
                  <w:noProof/>
                </w:rPr>
                <w:t>Doktora Tezi,Dokuz Eylül Üniversitesi Eğitim Bilimleri Enstitüsü İlköğretim Anabilim Dalı Fen Bilgi Öğretmenliği Programı</w:t>
              </w:r>
              <w:r>
                <w:rPr>
                  <w:noProof/>
                </w:rPr>
                <w:t>.</w:t>
              </w:r>
            </w:p>
            <w:p w:rsidR="00D83907" w:rsidRDefault="00D83907" w:rsidP="00D83907">
              <w:pPr>
                <w:pStyle w:val="Kaynaka"/>
                <w:ind w:left="720" w:hanging="720"/>
                <w:rPr>
                  <w:noProof/>
                </w:rPr>
              </w:pPr>
              <w:r>
                <w:rPr>
                  <w:noProof/>
                </w:rPr>
                <w:t xml:space="preserve">Daşdemir, İ. (2006). </w:t>
              </w:r>
              <w:r>
                <w:rPr>
                  <w:i/>
                  <w:iCs/>
                  <w:noProof/>
                </w:rPr>
                <w:t>Animasyon kullanımının ilköğretim fen bilgisi dersinde akademik başarıya ve kalıcılığa etkisi</w:t>
              </w:r>
              <w:r>
                <w:rPr>
                  <w:noProof/>
                </w:rPr>
                <w:t>. Erzurum, Türkiye: Atatürk Üniversitesi Fen Bilimleri Enstitüsü.</w:t>
              </w:r>
            </w:p>
            <w:p w:rsidR="00D83907" w:rsidRDefault="00D83907" w:rsidP="00D83907">
              <w:pPr>
                <w:pStyle w:val="Kaynaka"/>
                <w:ind w:left="720" w:hanging="720"/>
                <w:rPr>
                  <w:noProof/>
                </w:rPr>
              </w:pPr>
              <w:r>
                <w:rPr>
                  <w:noProof/>
                </w:rPr>
                <w:lastRenderedPageBreak/>
                <w:t xml:space="preserve">Dede, Y., &amp; Yaman, S. (2008). Fen Öğrenmeye Yönelik Motivasyon Ölçeği:Geçerlik ve Güvenirlik Çalışması. </w:t>
              </w:r>
              <w:r>
                <w:rPr>
                  <w:i/>
                  <w:iCs/>
                  <w:noProof/>
                </w:rPr>
                <w:t>Necatibey Eğitim Fakültesi Elektronik Fen ve Matematik Eğitimi Dergisi (EFMED), 2</w:t>
              </w:r>
              <w:r>
                <w:rPr>
                  <w:noProof/>
                </w:rPr>
                <w:t>(1), 19-37.</w:t>
              </w:r>
            </w:p>
            <w:p w:rsidR="00D83907" w:rsidRDefault="00D83907" w:rsidP="00D83907">
              <w:pPr>
                <w:pStyle w:val="Kaynaka"/>
                <w:ind w:left="720" w:hanging="720"/>
                <w:rPr>
                  <w:noProof/>
                </w:rPr>
              </w:pPr>
              <w:r>
                <w:rPr>
                  <w:noProof/>
                </w:rPr>
                <w:t xml:space="preserve">Demirel, Ö. (2000). </w:t>
              </w:r>
              <w:r>
                <w:rPr>
                  <w:i/>
                  <w:iCs/>
                  <w:noProof/>
                </w:rPr>
                <w:t>Planlamadan uygulamaya öğretme sanatı (2.Baskı).</w:t>
              </w:r>
              <w:r>
                <w:rPr>
                  <w:noProof/>
                </w:rPr>
                <w:t xml:space="preserve"> Ankara: Pegem Yayıncılık.</w:t>
              </w:r>
            </w:p>
            <w:p w:rsidR="00D83907" w:rsidRDefault="00D83907" w:rsidP="00D83907">
              <w:pPr>
                <w:pStyle w:val="Kaynaka"/>
                <w:ind w:left="720" w:hanging="720"/>
                <w:rPr>
                  <w:noProof/>
                </w:rPr>
              </w:pPr>
              <w:r>
                <w:rPr>
                  <w:noProof/>
                </w:rPr>
                <w:t xml:space="preserve">Dilekmen, M. (2008). </w:t>
              </w:r>
              <w:r>
                <w:rPr>
                  <w:i/>
                  <w:iCs/>
                  <w:noProof/>
                </w:rPr>
                <w:t>Atatürk Üniversitesi Sosyal Bilimler Enstitüsü Dergisi, 12</w:t>
              </w:r>
              <w:r>
                <w:rPr>
                  <w:noProof/>
                </w:rPr>
                <w:t>(2).</w:t>
              </w:r>
            </w:p>
            <w:p w:rsidR="00D83907" w:rsidRDefault="00D83907" w:rsidP="00D83907">
              <w:pPr>
                <w:pStyle w:val="Kaynaka"/>
                <w:ind w:left="720" w:hanging="720"/>
                <w:rPr>
                  <w:noProof/>
                </w:rPr>
              </w:pPr>
              <w:r>
                <w:rPr>
                  <w:noProof/>
                </w:rPr>
                <w:t xml:space="preserve">Dıraman, S., Önal, A., &amp; Kaya, A. (2016, Ocak 06). </w:t>
              </w:r>
              <w:r>
                <w:rPr>
                  <w:i/>
                  <w:iCs/>
                  <w:noProof/>
                </w:rPr>
                <w:t>URL-4</w:t>
              </w:r>
              <w:r>
                <w:rPr>
                  <w:noProof/>
                </w:rPr>
                <w:t>. AKADEMİK BİLİŞİM KONFERANSLARI: http://ab.org.tr/ab06/sunum/179.ppt adresinden alındı</w:t>
              </w:r>
            </w:p>
            <w:p w:rsidR="00D83907" w:rsidRDefault="00D83907" w:rsidP="00D83907">
              <w:pPr>
                <w:pStyle w:val="Kaynaka"/>
                <w:ind w:left="720" w:hanging="720"/>
                <w:rPr>
                  <w:noProof/>
                </w:rPr>
              </w:pPr>
              <w:r>
                <w:rPr>
                  <w:noProof/>
                </w:rPr>
                <w:t>Doğan, M., Oruncak, B., &amp; Günbayı, İ. (2003). Orta öğretimde fizik eğitimi. (56).</w:t>
              </w:r>
            </w:p>
            <w:p w:rsidR="00D83907" w:rsidRDefault="00D83907" w:rsidP="00D83907">
              <w:pPr>
                <w:pStyle w:val="Kaynaka"/>
                <w:ind w:left="720" w:hanging="720"/>
                <w:rPr>
                  <w:noProof/>
                </w:rPr>
              </w:pPr>
              <w:r>
                <w:rPr>
                  <w:noProof/>
                </w:rPr>
                <w:t xml:space="preserve">Doğru, M., &amp; Ünlü, S. (2012). Jigsaw IV Tekniği Kullanımının Fen Öğretiminde Öğrencilerin Motivasyon,Fen Kaygısı ve Akademik Başarılarına Etkisi. </w:t>
              </w:r>
              <w:r>
                <w:rPr>
                  <w:i/>
                  <w:iCs/>
                  <w:noProof/>
                </w:rPr>
                <w:t>Mediterranean Journal of Humanities</w:t>
              </w:r>
              <w:r>
                <w:rPr>
                  <w:noProof/>
                </w:rPr>
                <w:t>, 57-66.</w:t>
              </w:r>
            </w:p>
            <w:p w:rsidR="00D83907" w:rsidRDefault="00D83907" w:rsidP="00D83907">
              <w:pPr>
                <w:pStyle w:val="Kaynaka"/>
                <w:ind w:left="720" w:hanging="720"/>
                <w:rPr>
                  <w:noProof/>
                </w:rPr>
              </w:pPr>
              <w:r>
                <w:rPr>
                  <w:noProof/>
                </w:rPr>
                <w:t xml:space="preserve">Duru, E., &amp; Balkıs, M. (2015). Birey-Çevre Uyumu, Aidiyet Duygusu, Akademik Doyum ve Akademik Başarı. </w:t>
              </w:r>
              <w:r>
                <w:rPr>
                  <w:i/>
                  <w:iCs/>
                  <w:noProof/>
                </w:rPr>
                <w:t>Ege Eğitim Dergisi</w:t>
              </w:r>
              <w:r>
                <w:rPr>
                  <w:noProof/>
                </w:rPr>
                <w:t>((16) 1), 122-141.</w:t>
              </w:r>
            </w:p>
            <w:p w:rsidR="00D83907" w:rsidRDefault="00D83907" w:rsidP="00D83907">
              <w:pPr>
                <w:pStyle w:val="Kaynaka"/>
                <w:ind w:left="720" w:hanging="720"/>
                <w:rPr>
                  <w:noProof/>
                </w:rPr>
              </w:pPr>
              <w:r>
                <w:rPr>
                  <w:noProof/>
                </w:rPr>
                <w:t xml:space="preserve">El-Sabagh, H.-A. (2011). The Impact of a Web-Based Virtual Lab on the Development of Students' Conceptual Understanding and Science Process Skills. </w:t>
              </w:r>
              <w:r>
                <w:rPr>
                  <w:i/>
                  <w:iCs/>
                  <w:noProof/>
                </w:rPr>
                <w:t>Doktora Tezi,Educational Technology Department Faculty of Education Dresden University of Technology</w:t>
              </w:r>
              <w:r>
                <w:rPr>
                  <w:noProof/>
                </w:rPr>
                <w:t>, Doktora Tezi,Marmara Üniversitesi Eğitim Bilimleri Enstitüsü İlköğretim Ana Bilim Dalı Fen Bilgisi Öğretmenliği Bilim Dalı.</w:t>
              </w:r>
            </w:p>
            <w:p w:rsidR="00D83907" w:rsidRDefault="00D83907" w:rsidP="00D83907">
              <w:pPr>
                <w:pStyle w:val="Kaynaka"/>
                <w:ind w:left="720" w:hanging="720"/>
                <w:rPr>
                  <w:noProof/>
                </w:rPr>
              </w:pPr>
              <w:r>
                <w:rPr>
                  <w:noProof/>
                </w:rPr>
                <w:t xml:space="preserve">Enger, S., &amp; Yager, R. (1998). The Iowa assessment handbook. </w:t>
              </w:r>
              <w:r>
                <w:rPr>
                  <w:i/>
                  <w:iCs/>
                  <w:noProof/>
                </w:rPr>
                <w:t>Science Education</w:t>
              </w:r>
              <w:r>
                <w:rPr>
                  <w:noProof/>
                </w:rPr>
                <w:t>.</w:t>
              </w:r>
            </w:p>
            <w:p w:rsidR="00D83907" w:rsidRDefault="00D83907" w:rsidP="00D83907">
              <w:pPr>
                <w:pStyle w:val="Kaynaka"/>
                <w:ind w:left="720" w:hanging="720"/>
                <w:rPr>
                  <w:noProof/>
                </w:rPr>
              </w:pPr>
              <w:r>
                <w:rPr>
                  <w:noProof/>
                </w:rPr>
                <w:t xml:space="preserve">Engin, A. O., Tösten, R., &amp; Kaya, M. D. (2010). Bilgisayar Destekli Eğitim. </w:t>
              </w:r>
              <w:r>
                <w:rPr>
                  <w:i/>
                  <w:iCs/>
                  <w:noProof/>
                </w:rPr>
                <w:t>Sosyal Bilimler Enstitüsü Dergisi Journal of the Institute of Social Sciences</w:t>
              </w:r>
              <w:r>
                <w:rPr>
                  <w:noProof/>
                </w:rPr>
                <w:t>(5), 69-80.</w:t>
              </w:r>
            </w:p>
            <w:p w:rsidR="00D83907" w:rsidRDefault="00D83907" w:rsidP="00D83907">
              <w:pPr>
                <w:pStyle w:val="Kaynaka"/>
                <w:ind w:left="720" w:hanging="720"/>
                <w:rPr>
                  <w:noProof/>
                </w:rPr>
              </w:pPr>
              <w:r>
                <w:rPr>
                  <w:noProof/>
                </w:rPr>
                <w:t xml:space="preserve">Er , N. (2008). DESIGN AND DEVELOPMENT OF A WEB-BASED SCIENCE LEARNING TOOL WITH A SAMPLE UNIT ON PARTICULATE NATURE OF MATTER . </w:t>
              </w:r>
              <w:r>
                <w:rPr>
                  <w:i/>
                  <w:iCs/>
                  <w:noProof/>
                </w:rPr>
                <w:t xml:space="preserve">Yüksek Lisans Tezi, Graduate Program in Secondary School Science and Mathematics Education,Boğaziçi University </w:t>
              </w:r>
              <w:r>
                <w:rPr>
                  <w:noProof/>
                </w:rPr>
                <w:t>.</w:t>
              </w:r>
            </w:p>
            <w:p w:rsidR="00D83907" w:rsidRDefault="00D83907" w:rsidP="00D83907">
              <w:pPr>
                <w:pStyle w:val="Kaynaka"/>
                <w:ind w:left="720" w:hanging="720"/>
                <w:rPr>
                  <w:noProof/>
                </w:rPr>
              </w:pPr>
              <w:r>
                <w:rPr>
                  <w:noProof/>
                </w:rPr>
                <w:t xml:space="preserve">Evrekli, E., İnel, D., &amp; Balım, A. (2011, Aralık). Fen Öğretiminde Kavram Karikatürleri ve Zihin Haritalarının Birlikte Kullanımının Etkileri Üzerine Bir Araştırma. </w:t>
              </w:r>
              <w:r>
                <w:rPr>
                  <w:i/>
                  <w:iCs/>
                  <w:noProof/>
                </w:rPr>
                <w:t>Necatibey Eğitim Fakültesi Elektronik Fen ve Matematik Eğitimi Dergisi (EFMED), 5</w:t>
              </w:r>
              <w:r>
                <w:rPr>
                  <w:noProof/>
                </w:rPr>
                <w:t>(2).</w:t>
              </w:r>
            </w:p>
            <w:p w:rsidR="00D83907" w:rsidRDefault="00D83907" w:rsidP="00D83907">
              <w:pPr>
                <w:pStyle w:val="Kaynaka"/>
                <w:ind w:left="720" w:hanging="720"/>
                <w:rPr>
                  <w:noProof/>
                </w:rPr>
              </w:pPr>
              <w:r>
                <w:rPr>
                  <w:noProof/>
                </w:rPr>
                <w:t xml:space="preserve">Gonzales, N. (1994). Problem posing: a neglected component in mathematics courses for pro-service elementary and middle school teachers. </w:t>
              </w:r>
              <w:r>
                <w:rPr>
                  <w:i/>
                  <w:iCs/>
                  <w:noProof/>
                </w:rPr>
                <w:t>School Science &amp; Mathematics</w:t>
              </w:r>
              <w:r>
                <w:rPr>
                  <w:noProof/>
                </w:rPr>
                <w:t>(94 (2)), 78-84.</w:t>
              </w:r>
            </w:p>
            <w:p w:rsidR="00D83907" w:rsidRDefault="00D83907" w:rsidP="00D83907">
              <w:pPr>
                <w:pStyle w:val="Kaynaka"/>
                <w:ind w:left="720" w:hanging="720"/>
                <w:rPr>
                  <w:noProof/>
                </w:rPr>
              </w:pPr>
              <w:r>
                <w:rPr>
                  <w:noProof/>
                </w:rPr>
                <w:lastRenderedPageBreak/>
                <w:t xml:space="preserve">Hofstein, A., &amp; Lunetta, N. (1982). The role of the laboratory in science teaching:neglected aspects of research. </w:t>
              </w:r>
              <w:r>
                <w:rPr>
                  <w:i/>
                  <w:iCs/>
                  <w:noProof/>
                </w:rPr>
                <w:t>Review of Educational Research, 52(2)</w:t>
              </w:r>
              <w:r>
                <w:rPr>
                  <w:noProof/>
                </w:rPr>
                <w:t>, 210–217.</w:t>
              </w:r>
            </w:p>
            <w:p w:rsidR="00D83907" w:rsidRDefault="00D83907" w:rsidP="00D83907">
              <w:pPr>
                <w:pStyle w:val="Kaynaka"/>
                <w:ind w:left="720" w:hanging="720"/>
                <w:rPr>
                  <w:noProof/>
                </w:rPr>
              </w:pPr>
              <w:r>
                <w:rPr>
                  <w:noProof/>
                </w:rPr>
                <w:t xml:space="preserve">Hüsniye, D., &amp; Ömer , G. (1996). Fen Bilgisi Öğretiminde Bilgisayar Destekli Öğretim ve Geleneksel Çözme Etkinliklerinin Ders Başarısı Bakımından Karşılaştırılması. </w:t>
              </w:r>
              <w:r>
                <w:rPr>
                  <w:i/>
                  <w:iCs/>
                  <w:noProof/>
                </w:rPr>
                <w:t>Hacettepe Üniversitesi Eğitim Fakültesi Dergisi</w:t>
              </w:r>
              <w:r>
                <w:rPr>
                  <w:noProof/>
                </w:rPr>
                <w:t>(12), 183-185.</w:t>
              </w:r>
            </w:p>
            <w:p w:rsidR="00D83907" w:rsidRDefault="00D83907" w:rsidP="00D83907">
              <w:pPr>
                <w:pStyle w:val="Kaynaka"/>
                <w:ind w:left="720" w:hanging="720"/>
                <w:rPr>
                  <w:noProof/>
                </w:rPr>
              </w:pPr>
              <w:r>
                <w:rPr>
                  <w:noProof/>
                </w:rPr>
                <w:t xml:space="preserve">Işık, C. (2007). Bilgisayarla Görselleştirmenin İki Değişkenli Fonksiyonlarda Limit Kavramının Öğretiminde Öğrenci Başarısına Etkisi. </w:t>
              </w:r>
              <w:r>
                <w:rPr>
                  <w:i/>
                  <w:iCs/>
                  <w:noProof/>
                </w:rPr>
                <w:t>Journal of Qafqaz</w:t>
              </w:r>
              <w:r>
                <w:rPr>
                  <w:noProof/>
                </w:rPr>
                <w:t>(19), 132-141.</w:t>
              </w:r>
            </w:p>
            <w:p w:rsidR="006F6FA6" w:rsidRDefault="006F6FA6" w:rsidP="006F6FA6">
              <w:pPr>
                <w:pStyle w:val="Kaynaka"/>
                <w:ind w:left="720" w:hanging="720"/>
                <w:rPr>
                  <w:noProof/>
                </w:rPr>
              </w:pPr>
              <w:r>
                <w:rPr>
                  <w:noProof/>
                </w:rPr>
                <w:t xml:space="preserve">İnaç, A. (2010). Animasyon Kullanımının İlköğretim Öğrencilerinin Fen Ve Teknoloji Dersindeki Akademik Başarılarına Ve Akılda Tutma Düzeylerine Etkisi: 6, 7 Ve 8. Sınıflar Örneği. </w:t>
              </w:r>
              <w:r>
                <w:rPr>
                  <w:i/>
                  <w:iCs/>
                  <w:noProof/>
                </w:rPr>
                <w:t>Yüksek lisans Tezi,Çanakkale Onsekiz Mart Üniversitesi Fen Bilimleri Enstitüsü</w:t>
              </w:r>
              <w:r>
                <w:rPr>
                  <w:noProof/>
                </w:rPr>
                <w:t>.</w:t>
              </w:r>
            </w:p>
            <w:p w:rsidR="00D83907" w:rsidRDefault="00D83907" w:rsidP="00D83907">
              <w:pPr>
                <w:pStyle w:val="Kaynaka"/>
                <w:ind w:left="720" w:hanging="720"/>
                <w:rPr>
                  <w:noProof/>
                </w:rPr>
              </w:pPr>
              <w:r>
                <w:rPr>
                  <w:noProof/>
                </w:rPr>
                <w:t xml:space="preserve">Jang, S.-J. (2006, Mayıs 12). The Effects of Incorporating Web‐assisted Learning with Team Teaching in Seventh‐grade Science Classes. </w:t>
              </w:r>
              <w:r>
                <w:rPr>
                  <w:i/>
                  <w:iCs/>
                  <w:noProof/>
                </w:rPr>
                <w:t>International Journal of Science Education</w:t>
              </w:r>
              <w:r>
                <w:rPr>
                  <w:noProof/>
                </w:rPr>
                <w:t>, 615-632.</w:t>
              </w:r>
            </w:p>
            <w:p w:rsidR="00D83907" w:rsidRDefault="00D83907" w:rsidP="00D83907">
              <w:pPr>
                <w:pStyle w:val="Kaynaka"/>
                <w:ind w:left="720" w:hanging="720"/>
                <w:rPr>
                  <w:noProof/>
                </w:rPr>
              </w:pPr>
              <w:r>
                <w:rPr>
                  <w:noProof/>
                </w:rPr>
                <w:t xml:space="preserve">Kaptan, F. (1998). </w:t>
              </w:r>
              <w:r>
                <w:rPr>
                  <w:i/>
                  <w:iCs/>
                  <w:noProof/>
                </w:rPr>
                <w:t>Fen Bilgisi Öğretimi.</w:t>
              </w:r>
              <w:r>
                <w:rPr>
                  <w:noProof/>
                </w:rPr>
                <w:t xml:space="preserve"> Ankara: Anı Yayıncılık.</w:t>
              </w:r>
            </w:p>
            <w:p w:rsidR="00D83907" w:rsidRDefault="00D83907" w:rsidP="00D83907">
              <w:pPr>
                <w:pStyle w:val="Kaynaka"/>
                <w:ind w:left="720" w:hanging="720"/>
                <w:rPr>
                  <w:noProof/>
                </w:rPr>
              </w:pPr>
              <w:r>
                <w:rPr>
                  <w:noProof/>
                </w:rPr>
                <w:t xml:space="preserve">Kaptan, F., &amp; Korkmaz, H. (1999). </w:t>
              </w:r>
              <w:r>
                <w:rPr>
                  <w:i/>
                  <w:iCs/>
                  <w:noProof/>
                </w:rPr>
                <w:t>Fen Bilgisi Öğretimi.</w:t>
              </w:r>
              <w:r>
                <w:rPr>
                  <w:noProof/>
                </w:rPr>
                <w:t xml:space="preserve"> </w:t>
              </w:r>
            </w:p>
            <w:p w:rsidR="00D83907" w:rsidRDefault="00D83907" w:rsidP="00D83907">
              <w:pPr>
                <w:pStyle w:val="Kaynaka"/>
                <w:ind w:left="720" w:hanging="720"/>
                <w:rPr>
                  <w:noProof/>
                </w:rPr>
              </w:pPr>
              <w:r>
                <w:rPr>
                  <w:noProof/>
                </w:rPr>
                <w:t xml:space="preserve">Kaya, D., &amp; Oral, B. (2013, Mayıs). Kimya Laboratuvarı Dersinin Web Ortamı İle Desteklenmesinin Öğrencilerin Ders Başarısına Etkisi. </w:t>
              </w:r>
              <w:r>
                <w:rPr>
                  <w:i/>
                  <w:iCs/>
                  <w:noProof/>
                </w:rPr>
                <w:t>Journal of Research in Education and Teaching, 2</w:t>
              </w:r>
              <w:r>
                <w:rPr>
                  <w:noProof/>
                </w:rPr>
                <w:t>(2), 176-181.</w:t>
              </w:r>
            </w:p>
            <w:p w:rsidR="00D83907" w:rsidRDefault="00D83907" w:rsidP="00D83907">
              <w:pPr>
                <w:pStyle w:val="Kaynaka"/>
                <w:ind w:left="720" w:hanging="720"/>
                <w:rPr>
                  <w:noProof/>
                </w:rPr>
              </w:pPr>
              <w:r>
                <w:rPr>
                  <w:noProof/>
                </w:rPr>
                <w:t xml:space="preserve">Kayabaşı, Y. (2005, July). Sanal Gerçeklik ve Eğitim amaçlı Kullanılması. </w:t>
              </w:r>
              <w:r>
                <w:rPr>
                  <w:i/>
                  <w:iCs/>
                  <w:noProof/>
                </w:rPr>
                <w:t>The Turkish Online Journal of Educational Technology</w:t>
              </w:r>
              <w:r>
                <w:rPr>
                  <w:noProof/>
                </w:rPr>
                <w:t>, 151-158.</w:t>
              </w:r>
            </w:p>
            <w:p w:rsidR="00D83907" w:rsidRDefault="00D83907" w:rsidP="00D83907">
              <w:pPr>
                <w:pStyle w:val="Kaynaka"/>
                <w:ind w:left="720" w:hanging="720"/>
                <w:rPr>
                  <w:noProof/>
                </w:rPr>
              </w:pPr>
              <w:r>
                <w:rPr>
                  <w:noProof/>
                </w:rPr>
                <w:t xml:space="preserve">Keskin, E. (2011). Proje Tabanlı Öğrenme Yönteminin İlköğretim İkinci Kademe Öğrencilerinin Başarı Ve En Motivasyonlarına Etkisinin İncelenmesi. </w:t>
              </w:r>
              <w:r>
                <w:rPr>
                  <w:i/>
                  <w:iCs/>
                  <w:noProof/>
                </w:rPr>
                <w:t>Yüksek Lisans Tezi,Uludağ Üniversitesi Eğitim Bilimleri Enstitüsü İlköğretim Anabilim Dalı Fen Bilgisi Öğretmenliği Bilim Dalı</w:t>
              </w:r>
              <w:r>
                <w:rPr>
                  <w:noProof/>
                </w:rPr>
                <w:t>.</w:t>
              </w:r>
            </w:p>
            <w:p w:rsidR="00D83907" w:rsidRDefault="00D83907" w:rsidP="00D83907">
              <w:pPr>
                <w:pStyle w:val="Kaynaka"/>
                <w:ind w:left="720" w:hanging="720"/>
                <w:rPr>
                  <w:noProof/>
                </w:rPr>
              </w:pPr>
              <w:r>
                <w:rPr>
                  <w:noProof/>
                </w:rPr>
                <w:t xml:space="preserve">Koçoğlu, Ç., &amp; Sezgin , E. (2016, Ocak 14). </w:t>
              </w:r>
              <w:r>
                <w:rPr>
                  <w:i/>
                  <w:iCs/>
                  <w:noProof/>
                </w:rPr>
                <w:t>Türkiye'de İnternet Konferansları.</w:t>
              </w:r>
              <w:r>
                <w:rPr>
                  <w:noProof/>
                </w:rPr>
                <w:t xml:space="preserve"> İnternet Teknolojileri Derneği: http://inet-tr.org.tr/inetconf6/tammetin/emre-cigdem.doc adresinden alındı</w:t>
              </w:r>
            </w:p>
            <w:p w:rsidR="00D83907" w:rsidRDefault="00D83907" w:rsidP="00D83907">
              <w:pPr>
                <w:pStyle w:val="Kaynaka"/>
                <w:ind w:left="720" w:hanging="720"/>
                <w:rPr>
                  <w:noProof/>
                </w:rPr>
              </w:pPr>
              <w:r>
                <w:rPr>
                  <w:noProof/>
                </w:rPr>
                <w:t xml:space="preserve">Laybourne, K. (1998). </w:t>
              </w:r>
              <w:r>
                <w:rPr>
                  <w:i/>
                  <w:iCs/>
                  <w:noProof/>
                </w:rPr>
                <w:t>The animation book: a complete guide to animated filmmaking--from flip-books to sound cartoons to 3-D animation.</w:t>
              </w:r>
              <w:r>
                <w:rPr>
                  <w:noProof/>
                </w:rPr>
                <w:t xml:space="preserve"> N.Y, U.S.A: Three Rivers Press (CA).</w:t>
              </w:r>
            </w:p>
            <w:p w:rsidR="006F6FA6" w:rsidRDefault="006F6FA6" w:rsidP="006F6FA6">
              <w:pPr>
                <w:pStyle w:val="Kaynaka"/>
                <w:ind w:left="720" w:hanging="720"/>
                <w:rPr>
                  <w:noProof/>
                </w:rPr>
              </w:pPr>
              <w:r>
                <w:rPr>
                  <w:noProof/>
                </w:rPr>
                <w:lastRenderedPageBreak/>
                <w:t xml:space="preserve">Lee, S.‐Y., Tsai, C.‐C., Wu, Y.‐T., Tsai , M.‐J., Liu, T.‐C., Hwang, F.‐K., . . . Chang, C.‐Y. (2011). Internet‐based Science Learning: A review of journal publications. </w:t>
              </w:r>
              <w:r>
                <w:rPr>
                  <w:i/>
                  <w:iCs/>
                  <w:noProof/>
                </w:rPr>
                <w:t>International Journal of Science Education, 33:14</w:t>
              </w:r>
              <w:r>
                <w:rPr>
                  <w:noProof/>
                </w:rPr>
                <w:t>, 1893-1925.</w:t>
              </w:r>
            </w:p>
            <w:p w:rsidR="00D83907" w:rsidRDefault="00D83907" w:rsidP="00D83907">
              <w:pPr>
                <w:pStyle w:val="Kaynaka"/>
                <w:ind w:left="720" w:hanging="720"/>
                <w:rPr>
                  <w:noProof/>
                </w:rPr>
              </w:pPr>
              <w:r>
                <w:rPr>
                  <w:noProof/>
                </w:rPr>
                <w:t xml:space="preserve">MEB. (2013). </w:t>
              </w:r>
              <w:r>
                <w:rPr>
                  <w:i/>
                  <w:iCs/>
                  <w:noProof/>
                </w:rPr>
                <w:t>İlköğretim Kurumları Fen Bilimleri Dersi Öğretim Programı.</w:t>
              </w:r>
              <w:r>
                <w:rPr>
                  <w:noProof/>
                </w:rPr>
                <w:t xml:space="preserve"> Ankara: Devlet Kitapları Müdürlüğü Basım Evi.</w:t>
              </w:r>
            </w:p>
            <w:p w:rsidR="00D83907" w:rsidRDefault="00D83907" w:rsidP="00D83907">
              <w:pPr>
                <w:pStyle w:val="Kaynaka"/>
                <w:ind w:left="720" w:hanging="720"/>
                <w:rPr>
                  <w:noProof/>
                </w:rPr>
              </w:pPr>
              <w:r>
                <w:rPr>
                  <w:noProof/>
                </w:rPr>
                <w:t xml:space="preserve">Meral, A., Aktaş, S., Akyüz, H., &amp; Yerlikaya, Z. (2014). Fen Ve Teknoloji Öğretmenlerinin Ders Kitabında Bulunan Etkinlikleri Gerçekleştirebilme Durumları. </w:t>
              </w:r>
              <w:r>
                <w:rPr>
                  <w:i/>
                  <w:iCs/>
                  <w:noProof/>
                </w:rPr>
                <w:t>International Computer &amp; Instructional Technologies Symposium (ICITS 2014) Özet Kitabı.</w:t>
              </w:r>
              <w:r>
                <w:rPr>
                  <w:noProof/>
                </w:rPr>
                <w:t xml:space="preserve"> Edirne.</w:t>
              </w:r>
            </w:p>
            <w:p w:rsidR="00D83907" w:rsidRDefault="00D83907" w:rsidP="00D83907">
              <w:pPr>
                <w:pStyle w:val="Kaynaka"/>
                <w:ind w:left="720" w:hanging="720"/>
                <w:rPr>
                  <w:noProof/>
                </w:rPr>
              </w:pPr>
              <w:r>
                <w:rPr>
                  <w:noProof/>
                </w:rPr>
                <w:t xml:space="preserve">Öztürk, E. (2014). Hücre Zarından Madde Geçişi Konusunun Uzaktan Eğitimle Öğretilmesinde Video Ve Animasyon Kullanımının Öğrenci Başarısı İle Motivasyona Etkisi. </w:t>
              </w:r>
              <w:r>
                <w:rPr>
                  <w:i/>
                  <w:iCs/>
                  <w:noProof/>
                </w:rPr>
                <w:t>Yüksek Lisans Tezi,Gazi Üniversitesi Eğitim Bilimleri Enstitüsü Ortaöğretim Fen Ve Matematik Alanları Eğitimi Anabilim Dalı Biyoloji Eğitimi Bilim Dalı</w:t>
              </w:r>
              <w:r>
                <w:rPr>
                  <w:noProof/>
                </w:rPr>
                <w:t>.</w:t>
              </w:r>
            </w:p>
            <w:p w:rsidR="00D83907" w:rsidRDefault="00D83907" w:rsidP="00D83907">
              <w:pPr>
                <w:pStyle w:val="Kaynaka"/>
                <w:ind w:left="720" w:hanging="720"/>
                <w:rPr>
                  <w:noProof/>
                </w:rPr>
              </w:pPr>
              <w:r>
                <w:rPr>
                  <w:noProof/>
                </w:rPr>
                <w:t xml:space="preserve">Panagiota, A. (2015, Ağustos 20). </w:t>
              </w:r>
              <w:r>
                <w:rPr>
                  <w:i/>
                  <w:iCs/>
                  <w:noProof/>
                </w:rPr>
                <w:t>Virtual Laboratories in Teaching and Learning Science</w:t>
              </w:r>
              <w:r>
                <w:rPr>
                  <w:noProof/>
                </w:rPr>
                <w:t>. Haziran 16, 2016 tarihinde The Community for science education in Europe: http://blog.scientix.eu/2015/08/20/virtual-laboratories-in-teaching-and-learning-science/ adresinden alındı</w:t>
              </w:r>
            </w:p>
            <w:p w:rsidR="00D83907" w:rsidRDefault="00D83907" w:rsidP="00D83907">
              <w:pPr>
                <w:pStyle w:val="Kaynaka"/>
                <w:ind w:left="720" w:hanging="720"/>
                <w:rPr>
                  <w:noProof/>
                </w:rPr>
              </w:pPr>
              <w:r>
                <w:rPr>
                  <w:noProof/>
                </w:rPr>
                <w:t xml:space="preserve">Rieber, L. (2006). Animation in Computer-Based Instruction. </w:t>
              </w:r>
              <w:r>
                <w:rPr>
                  <w:i/>
                  <w:iCs/>
                  <w:noProof/>
                </w:rPr>
                <w:t>Educational Technology Research and Development</w:t>
              </w:r>
              <w:r>
                <w:rPr>
                  <w:noProof/>
                </w:rPr>
                <w:t>(38 (1)), 77-86.</w:t>
              </w:r>
            </w:p>
            <w:p w:rsidR="00D83907" w:rsidRDefault="00D83907" w:rsidP="00D83907">
              <w:pPr>
                <w:pStyle w:val="Kaynaka"/>
                <w:ind w:left="720" w:hanging="720"/>
                <w:rPr>
                  <w:noProof/>
                </w:rPr>
              </w:pPr>
              <w:r>
                <w:rPr>
                  <w:noProof/>
                </w:rPr>
                <w:t xml:space="preserve">Sarı, U., &amp; Güven, G. (2013, Aralık). Etkileşimli Tahta Destekli Sorgulamaya Dayalı Fizik Öğretiminin Başarı ve Motivasyona Etkisi ve Öğretmen Adaylarının Öğretime Yönelik Görüşleri. </w:t>
              </w:r>
              <w:r>
                <w:rPr>
                  <w:i/>
                  <w:iCs/>
                  <w:noProof/>
                </w:rPr>
                <w:t>Necatibey Eğitim Fakültesi Elektronik Fen ve Matematik Eğitimi Dergisi (EFMED), 7</w:t>
              </w:r>
              <w:r>
                <w:rPr>
                  <w:noProof/>
                </w:rPr>
                <w:t>(2), 110-143.</w:t>
              </w:r>
            </w:p>
            <w:p w:rsidR="00D83907" w:rsidRDefault="00D83907" w:rsidP="00D83907">
              <w:pPr>
                <w:pStyle w:val="Kaynaka"/>
                <w:ind w:left="720" w:hanging="720"/>
                <w:rPr>
                  <w:noProof/>
                </w:rPr>
              </w:pPr>
              <w:r>
                <w:rPr>
                  <w:noProof/>
                </w:rPr>
                <w:t xml:space="preserve">Senemoğlu, N. (2001). </w:t>
              </w:r>
              <w:r>
                <w:rPr>
                  <w:i/>
                  <w:iCs/>
                  <w:noProof/>
                </w:rPr>
                <w:t>Gelişim Öğrenme ve Öğretim Kuramdan Uygulamaya.</w:t>
              </w:r>
              <w:r>
                <w:rPr>
                  <w:noProof/>
                </w:rPr>
                <w:t xml:space="preserve"> Ankara: Gazi Kitapevi.</w:t>
              </w:r>
            </w:p>
            <w:p w:rsidR="00D83907" w:rsidRDefault="00D83907" w:rsidP="00D83907">
              <w:pPr>
                <w:pStyle w:val="Kaynaka"/>
                <w:ind w:left="720" w:hanging="720"/>
                <w:rPr>
                  <w:noProof/>
                </w:rPr>
              </w:pPr>
              <w:r>
                <w:rPr>
                  <w:noProof/>
                </w:rPr>
                <w:t xml:space="preserve">Sezgin, E., &amp; Köymen, Ü. (2002). İkili kodlama kuramına dayalı olarak hazırlanan multimedya ders yazılımının fen bilgisi öğretiminde akademik başarıya etkisi. </w:t>
              </w:r>
              <w:r>
                <w:rPr>
                  <w:i/>
                  <w:iCs/>
                  <w:noProof/>
                </w:rPr>
                <w:t>Sakarya Üniversitesi Eğitim Fakültesi Dergisi</w:t>
              </w:r>
              <w:r>
                <w:rPr>
                  <w:noProof/>
                </w:rPr>
                <w:t>(4), 134-145.</w:t>
              </w:r>
            </w:p>
            <w:p w:rsidR="00D83907" w:rsidRDefault="00D83907" w:rsidP="00D83907">
              <w:pPr>
                <w:pStyle w:val="Kaynaka"/>
                <w:ind w:left="720" w:hanging="720"/>
                <w:rPr>
                  <w:noProof/>
                </w:rPr>
              </w:pPr>
              <w:r>
                <w:rPr>
                  <w:noProof/>
                </w:rPr>
                <w:t xml:space="preserve">Sönmez, V. (2003). </w:t>
              </w:r>
              <w:r>
                <w:rPr>
                  <w:i/>
                  <w:iCs/>
                  <w:noProof/>
                </w:rPr>
                <w:t>Öğretmenlik Mesleğine Giriş.</w:t>
              </w:r>
              <w:r>
                <w:rPr>
                  <w:noProof/>
                </w:rPr>
                <w:t xml:space="preserve"> Ankara: Anı Yayıncılık.</w:t>
              </w:r>
            </w:p>
            <w:p w:rsidR="00D83907" w:rsidRDefault="00D83907" w:rsidP="00D83907">
              <w:pPr>
                <w:pStyle w:val="Kaynaka"/>
                <w:ind w:left="720" w:hanging="720"/>
                <w:rPr>
                  <w:noProof/>
                </w:rPr>
              </w:pPr>
              <w:r>
                <w:rPr>
                  <w:noProof/>
                </w:rPr>
                <w:t xml:space="preserve">Sun, K.-t., Lin, Y.-c., Chia-jui , Y., &amp; Sheng-Bin, L. (2005). A Study on Learning Effect among Different Learning Styles in a Web-based Lab of Science at Elementary Schools. </w:t>
              </w:r>
              <w:r>
                <w:rPr>
                  <w:i/>
                  <w:iCs/>
                  <w:noProof/>
                </w:rPr>
                <w:t>Proceedings of the Fifth IEEE International Conference on Advanced Learning Technologies (ICALT’05).</w:t>
              </w:r>
              <w:r>
                <w:rPr>
                  <w:noProof/>
                </w:rPr>
                <w:t xml:space="preserve"> </w:t>
              </w:r>
              <w:r>
                <w:rPr>
                  <w:i/>
                  <w:iCs/>
                  <w:noProof/>
                </w:rPr>
                <w:t>2-5.</w:t>
              </w:r>
              <w:r>
                <w:rPr>
                  <w:noProof/>
                </w:rPr>
                <w:t xml:space="preserve"> COMPUTER SOCIETY.</w:t>
              </w:r>
            </w:p>
            <w:p w:rsidR="00D83907" w:rsidRDefault="00D83907" w:rsidP="00D83907">
              <w:pPr>
                <w:pStyle w:val="Kaynaka"/>
                <w:ind w:left="720" w:hanging="720"/>
                <w:rPr>
                  <w:noProof/>
                </w:rPr>
              </w:pPr>
              <w:r>
                <w:rPr>
                  <w:noProof/>
                </w:rPr>
                <w:lastRenderedPageBreak/>
                <w:t xml:space="preserve">Şimşek, F. (2017, Aralık/December). Fen Bilimleri Dersinde Animasyon ve Simülasyon Kullanımının Öğrencilerin Akademik Başarısı ve Bilgilerin Kalıcılığı Üzerine Etkisi. </w:t>
              </w:r>
              <w:r>
                <w:rPr>
                  <w:i/>
                  <w:iCs/>
                  <w:noProof/>
                </w:rPr>
                <w:t>Uluslararası Eğitim Bilim ve Teknoloji Dergisi / International Journal of Education Science and Technology</w:t>
              </w:r>
              <w:r>
                <w:rPr>
                  <w:noProof/>
                </w:rPr>
                <w:t>, 112-124.</w:t>
              </w:r>
            </w:p>
            <w:p w:rsidR="00D83907" w:rsidRDefault="00D83907" w:rsidP="00D83907">
              <w:pPr>
                <w:pStyle w:val="Kaynaka"/>
                <w:ind w:left="720" w:hanging="720"/>
                <w:rPr>
                  <w:noProof/>
                </w:rPr>
              </w:pPr>
              <w:r>
                <w:rPr>
                  <w:noProof/>
                </w:rPr>
                <w:t xml:space="preserve">Tamir, P. (1977). How are laboratories used? </w:t>
              </w:r>
              <w:r>
                <w:rPr>
                  <w:i/>
                  <w:iCs/>
                  <w:noProof/>
                </w:rPr>
                <w:t>Journal of Research in Science Teaching</w:t>
              </w:r>
              <w:r>
                <w:rPr>
                  <w:noProof/>
                </w:rPr>
                <w:t>(14(4)), 311-316.</w:t>
              </w:r>
            </w:p>
            <w:p w:rsidR="00D83907" w:rsidRDefault="00D83907" w:rsidP="00D83907">
              <w:pPr>
                <w:pStyle w:val="Kaynaka"/>
                <w:ind w:left="720" w:hanging="720"/>
                <w:rPr>
                  <w:noProof/>
                </w:rPr>
              </w:pPr>
              <w:r>
                <w:rPr>
                  <w:noProof/>
                </w:rPr>
                <w:t xml:space="preserve">Tezcan, M. (1985). </w:t>
              </w:r>
              <w:r>
                <w:rPr>
                  <w:i/>
                  <w:iCs/>
                  <w:noProof/>
                </w:rPr>
                <w:t>Eğitim Sosyolojisi.</w:t>
              </w:r>
              <w:r>
                <w:rPr>
                  <w:noProof/>
                </w:rPr>
                <w:t xml:space="preserve"> Ankara: Ankara Üniversitesi Eğitim Bilimleri Fakültesi Yayınları.</w:t>
              </w:r>
            </w:p>
            <w:p w:rsidR="00D83907" w:rsidRDefault="00D83907" w:rsidP="00D83907">
              <w:pPr>
                <w:pStyle w:val="Kaynaka"/>
                <w:ind w:left="720" w:hanging="720"/>
                <w:rPr>
                  <w:noProof/>
                </w:rPr>
              </w:pPr>
              <w:r>
                <w:rPr>
                  <w:noProof/>
                </w:rPr>
                <w:t>URL-1. (2011, Temmuz 23). notoku.com: http://www.notoku.com/ogrenmenin-tanimi/ adresinden alındı</w:t>
              </w:r>
            </w:p>
            <w:p w:rsidR="00D83907" w:rsidRDefault="00D83907" w:rsidP="00D83907">
              <w:pPr>
                <w:pStyle w:val="Kaynaka"/>
                <w:ind w:left="720" w:hanging="720"/>
                <w:rPr>
                  <w:noProof/>
                </w:rPr>
              </w:pPr>
              <w:r>
                <w:rPr>
                  <w:noProof/>
                </w:rPr>
                <w:t>URL-2. (2016, Ocak 5). http://www.dersimiz.com/terimler-sozlugu/Animasyon-Nedir-2838.html#.VouH5hWLQdU adresinden alındı</w:t>
              </w:r>
            </w:p>
            <w:p w:rsidR="00D83907" w:rsidRDefault="00D83907" w:rsidP="00D83907">
              <w:pPr>
                <w:pStyle w:val="Kaynaka"/>
                <w:ind w:left="720" w:hanging="720"/>
                <w:rPr>
                  <w:noProof/>
                </w:rPr>
              </w:pPr>
              <w:r>
                <w:rPr>
                  <w:noProof/>
                </w:rPr>
                <w:t>URL-3. (2016, Ocak 5). BilgiPortal: http://sozluk.bilgiportal.com/nedir/animasyon adresinden alındı</w:t>
              </w:r>
            </w:p>
            <w:p w:rsidR="00D83907" w:rsidRDefault="00D83907" w:rsidP="00D83907">
              <w:pPr>
                <w:pStyle w:val="Kaynaka"/>
                <w:ind w:left="720" w:hanging="720"/>
                <w:rPr>
                  <w:noProof/>
                </w:rPr>
              </w:pPr>
              <w:r>
                <w:rPr>
                  <w:noProof/>
                </w:rPr>
                <w:t>URL-5. (2016, Ocak 7). E-ticaret Sözlüğü: http://www.eticaretsozlugu.com/cevrimici-online-nedir.html adresinden alındı</w:t>
              </w:r>
            </w:p>
            <w:p w:rsidR="00D83907" w:rsidRDefault="00D83907" w:rsidP="00D83907">
              <w:pPr>
                <w:pStyle w:val="Kaynaka"/>
                <w:ind w:left="720" w:hanging="720"/>
                <w:rPr>
                  <w:noProof/>
                </w:rPr>
              </w:pPr>
              <w:r>
                <w:rPr>
                  <w:noProof/>
                </w:rPr>
                <w:t>URL-6. (2016, Ocak 07). LUGAT: http://www.sozlukanlaminedir.net/senkron-nedir-senkron-ne-demek/ adresinden alındı</w:t>
              </w:r>
            </w:p>
            <w:p w:rsidR="00D83907" w:rsidRDefault="00D83907" w:rsidP="00D83907">
              <w:pPr>
                <w:pStyle w:val="Kaynaka"/>
                <w:ind w:left="720" w:hanging="720"/>
                <w:rPr>
                  <w:noProof/>
                </w:rPr>
              </w:pPr>
              <w:r>
                <w:rPr>
                  <w:noProof/>
                </w:rPr>
                <w:t xml:space="preserve">URL-7. (2018, Mart 27). </w:t>
              </w:r>
              <w:r>
                <w:rPr>
                  <w:i/>
                  <w:iCs/>
                  <w:noProof/>
                </w:rPr>
                <w:t>Anadolu Üniversitesi İnternet Destekli Eğitim Sistemi</w:t>
              </w:r>
              <w:r>
                <w:rPr>
                  <w:noProof/>
                </w:rPr>
                <w:t>. Anadolu Üniversitesi İnternet Destekli Eğitim Sistemi: http://cevrimici.anadolu.edu.tr/genel_bilgiler/sub01.htm adresinden alındı</w:t>
              </w:r>
            </w:p>
            <w:p w:rsidR="00D83907" w:rsidRDefault="00D83907" w:rsidP="00D83907">
              <w:pPr>
                <w:pStyle w:val="Kaynaka"/>
                <w:ind w:left="720" w:hanging="720"/>
                <w:rPr>
                  <w:noProof/>
                </w:rPr>
              </w:pPr>
              <w:r>
                <w:rPr>
                  <w:noProof/>
                </w:rPr>
                <w:t xml:space="preserve">Vural, H. (2014). Web Tabanlı Eğitim Modülü Tasarımının Öğrenci Başarılarına Etkisi ve Öğrenci Görüşleri Yönünden Değerlendirilmesi. </w:t>
              </w:r>
              <w:r>
                <w:rPr>
                  <w:i/>
                  <w:iCs/>
                  <w:noProof/>
                </w:rPr>
                <w:t>Yüksek Lisans Tezi,Süleyman Demirel Üniversitesi,Fen Bilimleri Enstitüsü</w:t>
              </w:r>
              <w:r>
                <w:rPr>
                  <w:noProof/>
                </w:rPr>
                <w:t>.</w:t>
              </w:r>
            </w:p>
            <w:p w:rsidR="00D83907" w:rsidRDefault="00D83907" w:rsidP="00D83907">
              <w:pPr>
                <w:pStyle w:val="Kaynaka"/>
                <w:ind w:left="720" w:hanging="720"/>
                <w:rPr>
                  <w:noProof/>
                </w:rPr>
              </w:pPr>
              <w:r>
                <w:rPr>
                  <w:noProof/>
                </w:rPr>
                <w:t xml:space="preserve">Yaman, S. (2003). Fen Bilgisi Eğitiminde Probleme Dayalı Öğrenmenin Öğrenme Ürünlerine Etkisi. </w:t>
              </w:r>
              <w:r>
                <w:rPr>
                  <w:i/>
                  <w:iCs/>
                  <w:noProof/>
                </w:rPr>
                <w:t>Doktora Tezi, Gazi Üniversitesi, Eğitim Bilimleri Enstitüsü</w:t>
              </w:r>
              <w:r>
                <w:rPr>
                  <w:noProof/>
                </w:rPr>
                <w:t>, 2.</w:t>
              </w:r>
            </w:p>
            <w:p w:rsidR="00D83907" w:rsidRDefault="00D83907" w:rsidP="00D83907">
              <w:pPr>
                <w:pStyle w:val="Kaynaka"/>
                <w:ind w:left="720" w:hanging="720"/>
                <w:rPr>
                  <w:noProof/>
                </w:rPr>
              </w:pPr>
              <w:r>
                <w:rPr>
                  <w:noProof/>
                </w:rPr>
                <w:t xml:space="preserve">Yaman, S., &amp; Yalçın, N. (tarih yok). </w:t>
              </w:r>
              <w:r>
                <w:rPr>
                  <w:i/>
                  <w:iCs/>
                  <w:noProof/>
                </w:rPr>
                <w:t>Fen Bilgisi Eğitiminde Probleme Dayalı Öğrenmenin Akademik Başarı ve Yaratıcı Düşünmeye Etkisi</w:t>
              </w:r>
              <w:r>
                <w:rPr>
                  <w:noProof/>
                </w:rPr>
                <w:t>.</w:t>
              </w:r>
            </w:p>
            <w:p w:rsidR="00D83907" w:rsidRDefault="00D83907" w:rsidP="00D83907">
              <w:pPr>
                <w:pStyle w:val="Kaynaka"/>
                <w:ind w:left="720" w:hanging="720"/>
                <w:rPr>
                  <w:noProof/>
                </w:rPr>
              </w:pPr>
              <w:r>
                <w:rPr>
                  <w:noProof/>
                </w:rPr>
                <w:t xml:space="preserve">Yiğit, Y., Yıldırım, S., &amp; Özden, M. (2000). Web Tabanlı İnternet Öğreticisi: Bir Durum Çalışması. </w:t>
              </w:r>
              <w:r>
                <w:rPr>
                  <w:i/>
                  <w:iCs/>
                  <w:noProof/>
                </w:rPr>
                <w:t>Hacettepe Üniversitesi Eğitim Fakültesi Dergisi</w:t>
              </w:r>
              <w:r>
                <w:rPr>
                  <w:noProof/>
                </w:rPr>
                <w:t>(19), 166-176.</w:t>
              </w:r>
            </w:p>
            <w:p w:rsidR="00D83907" w:rsidRDefault="00D83907" w:rsidP="00D83907">
              <w:pPr>
                <w:pStyle w:val="Kaynaka"/>
                <w:ind w:left="720" w:hanging="720"/>
                <w:rPr>
                  <w:noProof/>
                </w:rPr>
              </w:pPr>
              <w:r>
                <w:rPr>
                  <w:noProof/>
                </w:rPr>
                <w:lastRenderedPageBreak/>
                <w:t xml:space="preserve">Yılmaz, H., &amp; Çavaş, P. H. (2007). Fen Öğrenimine Yönelik Motivasyon Ölçeğinin Geçerlik ve Güvenirlik Çalışması. </w:t>
              </w:r>
              <w:r>
                <w:rPr>
                  <w:i/>
                  <w:iCs/>
                  <w:noProof/>
                </w:rPr>
                <w:t>Elementary Education Online</w:t>
              </w:r>
              <w:r>
                <w:rPr>
                  <w:noProof/>
                </w:rPr>
                <w:t>(6(3)), 430-440.</w:t>
              </w:r>
            </w:p>
            <w:p w:rsidR="00D83907" w:rsidRDefault="00F63956" w:rsidP="00D83907"/>
          </w:sdtContent>
        </w:sdt>
      </w:sdtContent>
    </w:sdt>
    <w:bookmarkEnd w:id="372"/>
    <w:p w:rsidR="003E7385" w:rsidRDefault="003E7385">
      <w:pPr>
        <w:jc w:val="left"/>
      </w:pPr>
      <w:r>
        <w:br w:type="page"/>
      </w:r>
    </w:p>
    <w:p w:rsidR="00726938" w:rsidRDefault="001B02C6" w:rsidP="000A0A70">
      <w:pPr>
        <w:pStyle w:val="BALIK1"/>
        <w:spacing w:before="0" w:after="720"/>
        <w:jc w:val="center"/>
      </w:pPr>
      <w:bookmarkStart w:id="373" w:name="_Toc513987172"/>
      <w:r>
        <w:lastRenderedPageBreak/>
        <w:t xml:space="preserve">  </w:t>
      </w:r>
      <w:r w:rsidR="000946DF">
        <w:t>EKLER</w:t>
      </w:r>
      <w:bookmarkEnd w:id="373"/>
    </w:p>
    <w:p w:rsidR="000946DF" w:rsidRDefault="000946DF" w:rsidP="000946DF">
      <w:r>
        <w:t>E</w:t>
      </w:r>
      <w:r w:rsidR="000A0A70">
        <w:t>k</w:t>
      </w:r>
      <w:r>
        <w:t xml:space="preserve"> 1</w:t>
      </w:r>
      <w:r>
        <w:tab/>
        <w:t>:</w:t>
      </w:r>
      <w:r>
        <w:tab/>
      </w:r>
      <w:r w:rsidR="000A0A70" w:rsidRPr="000946DF">
        <w:t xml:space="preserve">Maddenin Halleri </w:t>
      </w:r>
      <w:r w:rsidR="000A0A70">
        <w:t>v</w:t>
      </w:r>
      <w:r w:rsidR="000A0A70" w:rsidRPr="000946DF">
        <w:t xml:space="preserve">e Isı </w:t>
      </w:r>
      <w:r w:rsidR="000A0A70">
        <w:t>Ünitesi</w:t>
      </w:r>
      <w:r w:rsidR="000A0A70" w:rsidRPr="000946DF">
        <w:t xml:space="preserve"> Başarı Testi</w:t>
      </w:r>
    </w:p>
    <w:p w:rsidR="000946DF" w:rsidRDefault="000A0A70" w:rsidP="000946DF">
      <w:r>
        <w:t>Ek 2</w:t>
      </w:r>
      <w:r>
        <w:tab/>
        <w:t>:</w:t>
      </w:r>
      <w:r>
        <w:tab/>
        <w:t>F</w:t>
      </w:r>
      <w:r w:rsidRPr="000946DF">
        <w:t xml:space="preserve">en </w:t>
      </w:r>
      <w:r>
        <w:t>Öğrenmeye Y</w:t>
      </w:r>
      <w:r w:rsidRPr="000946DF">
        <w:t xml:space="preserve">önelik </w:t>
      </w:r>
      <w:r>
        <w:t>Motivasyon Ö</w:t>
      </w:r>
      <w:r w:rsidRPr="000946DF">
        <w:t>lçeği</w:t>
      </w:r>
    </w:p>
    <w:p w:rsidR="000946DF" w:rsidRDefault="000A0A70" w:rsidP="000946DF">
      <w:pPr>
        <w:tabs>
          <w:tab w:val="left" w:pos="709"/>
          <w:tab w:val="left" w:pos="1418"/>
        </w:tabs>
        <w:ind w:left="1416" w:hanging="1416"/>
      </w:pPr>
      <w:r>
        <w:t>Ek 3</w:t>
      </w:r>
      <w:r>
        <w:tab/>
        <w:t>:</w:t>
      </w:r>
      <w:r>
        <w:tab/>
        <w:t>F</w:t>
      </w:r>
      <w:r w:rsidRPr="000946DF">
        <w:t xml:space="preserve">en ve </w:t>
      </w:r>
      <w:r>
        <w:t>T</w:t>
      </w:r>
      <w:r w:rsidRPr="000946DF">
        <w:t xml:space="preserve">eknoloji </w:t>
      </w:r>
      <w:r>
        <w:t>Ders Kitabında Bulunan Etkinliklerin Olduğu K</w:t>
      </w:r>
      <w:r w:rsidRPr="000946DF">
        <w:t>itapçık</w:t>
      </w:r>
    </w:p>
    <w:p w:rsidR="009A691E" w:rsidRDefault="000A0A70" w:rsidP="000946DF">
      <w:pPr>
        <w:tabs>
          <w:tab w:val="left" w:pos="709"/>
          <w:tab w:val="left" w:pos="1418"/>
        </w:tabs>
        <w:ind w:left="1416" w:hanging="1416"/>
      </w:pPr>
      <w:r>
        <w:t>Ek 4</w:t>
      </w:r>
      <w:r>
        <w:tab/>
        <w:t>:</w:t>
      </w:r>
      <w:r>
        <w:tab/>
        <w:t>Öğretmenlerin Uygulayamadığı E</w:t>
      </w:r>
      <w:r w:rsidRPr="001E6571">
        <w:t>tkinlikle</w:t>
      </w:r>
      <w:r>
        <w:t>ri ve U</w:t>
      </w:r>
      <w:r w:rsidRPr="001E6571">
        <w:t xml:space="preserve">ygulayamama </w:t>
      </w:r>
      <w:r>
        <w:t>Sebeplerini Belirttikleri F</w:t>
      </w:r>
      <w:r w:rsidRPr="001E6571">
        <w:t>orm</w:t>
      </w:r>
    </w:p>
    <w:p w:rsidR="00F83054" w:rsidRDefault="000A0A70" w:rsidP="000946DF">
      <w:pPr>
        <w:tabs>
          <w:tab w:val="left" w:pos="709"/>
          <w:tab w:val="left" w:pos="1418"/>
        </w:tabs>
        <w:ind w:left="1416" w:hanging="1416"/>
      </w:pPr>
      <w:r>
        <w:t>Ek 5</w:t>
      </w:r>
      <w:r>
        <w:tab/>
        <w:t>:</w:t>
      </w:r>
      <w:r>
        <w:tab/>
        <w:t>Web Tabanlı Etkinliklerin Ekran Görüntüleri</w:t>
      </w:r>
    </w:p>
    <w:p w:rsidR="00537736" w:rsidRDefault="00537736">
      <w:pPr>
        <w:jc w:val="left"/>
      </w:pPr>
      <w:r>
        <w:br w:type="page"/>
      </w:r>
    </w:p>
    <w:p w:rsidR="00537736" w:rsidRDefault="00B84FC2" w:rsidP="004D6EFA">
      <w:pPr>
        <w:pStyle w:val="BALIK2"/>
        <w:spacing w:after="360" w:line="360" w:lineRule="auto"/>
      </w:pPr>
      <w:bookmarkStart w:id="374" w:name="_Toc513987173"/>
      <w:r>
        <w:lastRenderedPageBreak/>
        <w:t xml:space="preserve">EK 1 </w:t>
      </w:r>
      <w:r w:rsidR="00537736" w:rsidRPr="00537736">
        <w:t>Maddenin Halleri Ve Isı Ünitesi Başarı Testi</w:t>
      </w:r>
      <w:bookmarkEnd w:id="374"/>
    </w:p>
    <w:p w:rsidR="00B51AF4" w:rsidRDefault="00B51AF4" w:rsidP="00B51AF4">
      <w:pPr>
        <w:tabs>
          <w:tab w:val="left" w:pos="4678"/>
        </w:tabs>
      </w:pPr>
      <w:r w:rsidRPr="003F7BDD">
        <w:rPr>
          <w:b/>
        </w:rPr>
        <w:t>1)-</w:t>
      </w:r>
      <w:r>
        <w:t xml:space="preserve"> </w:t>
      </w:r>
      <w:r>
        <w:br/>
      </w:r>
      <w:r>
        <w:rPr>
          <w:noProof/>
        </w:rPr>
        <w:drawing>
          <wp:inline distT="0" distB="0" distL="0" distR="0">
            <wp:extent cx="3097530" cy="3588862"/>
            <wp:effectExtent l="0" t="0" r="7620" b="0"/>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097530" cy="3588862"/>
                    </a:xfrm>
                    <a:prstGeom prst="rect">
                      <a:avLst/>
                    </a:prstGeom>
                    <a:noFill/>
                    <a:ln>
                      <a:noFill/>
                    </a:ln>
                  </pic:spPr>
                </pic:pic>
              </a:graphicData>
            </a:graphic>
          </wp:inline>
        </w:drawing>
      </w:r>
    </w:p>
    <w:p w:rsidR="00B51AF4" w:rsidRDefault="00B51AF4" w:rsidP="00B51AF4">
      <w:pPr>
        <w:tabs>
          <w:tab w:val="left" w:pos="4678"/>
        </w:tabs>
      </w:pPr>
      <w:r w:rsidRPr="004C5313">
        <w:rPr>
          <w:b/>
          <w:noProof/>
        </w:rPr>
        <w:drawing>
          <wp:anchor distT="0" distB="0" distL="114300" distR="114300" simplePos="0" relativeHeight="251659264" behindDoc="1" locked="0" layoutInCell="1" allowOverlap="1">
            <wp:simplePos x="0" y="0"/>
            <wp:positionH relativeFrom="column">
              <wp:posOffset>4086225</wp:posOffset>
            </wp:positionH>
            <wp:positionV relativeFrom="paragraph">
              <wp:posOffset>50800</wp:posOffset>
            </wp:positionV>
            <wp:extent cx="914400" cy="1295400"/>
            <wp:effectExtent l="0" t="0" r="0" b="0"/>
            <wp:wrapTight wrapText="bothSides">
              <wp:wrapPolygon edited="0">
                <wp:start x="0" y="0"/>
                <wp:lineTo x="0" y="21282"/>
                <wp:lineTo x="21150" y="21282"/>
                <wp:lineTo x="21150" y="0"/>
                <wp:lineTo x="0" y="0"/>
              </wp:wrapPolygon>
            </wp:wrapTight>
            <wp:docPr id="23" name="Resi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8"/>
                    <pic:cNvPicPr>
                      <a:picLocks noChangeAspect="1" noChangeArrowheads="1"/>
                    </pic:cNvPicPr>
                  </pic:nvPicPr>
                  <pic:blipFill>
                    <a:blip r:embed="rId34" cstate="print">
                      <a:extLst>
                        <a:ext uri="{28A0092B-C50C-407E-A947-70E740481C1C}">
                          <a14:useLocalDpi xmlns:a14="http://schemas.microsoft.com/office/drawing/2010/main" val="0"/>
                        </a:ext>
                      </a:extLst>
                    </a:blip>
                    <a:srcRect l="84085"/>
                    <a:stretch>
                      <a:fillRect/>
                    </a:stretch>
                  </pic:blipFill>
                  <pic:spPr bwMode="auto">
                    <a:xfrm>
                      <a:off x="0" y="0"/>
                      <a:ext cx="914400" cy="1295400"/>
                    </a:xfrm>
                    <a:prstGeom prst="rect">
                      <a:avLst/>
                    </a:prstGeom>
                    <a:noFill/>
                    <a:ln>
                      <a:noFill/>
                    </a:ln>
                  </pic:spPr>
                </pic:pic>
              </a:graphicData>
            </a:graphic>
          </wp:anchor>
        </w:drawing>
      </w:r>
      <w:r w:rsidRPr="004C5313">
        <w:rPr>
          <w:b/>
        </w:rPr>
        <w:t>2)</w:t>
      </w:r>
      <w:r>
        <w:t xml:space="preserve"> Bardaktaki suyun sıcaklığı 6    </w:t>
      </w:r>
      <w:r>
        <w:rPr>
          <w:vertAlign w:val="superscript"/>
        </w:rPr>
        <w:t>0</w:t>
      </w:r>
      <w:r>
        <w:t>C olarak verilmiştir. Bu ifade bize neyi ifade eder.</w:t>
      </w:r>
    </w:p>
    <w:p w:rsidR="00B51AF4" w:rsidRDefault="00B51AF4" w:rsidP="007A1970">
      <w:pPr>
        <w:ind w:left="1416"/>
      </w:pPr>
      <w:r>
        <w:br/>
      </w:r>
    </w:p>
    <w:p w:rsidR="00B51AF4" w:rsidRDefault="00B51AF4" w:rsidP="007A1970">
      <w:pPr>
        <w:ind w:left="1416"/>
      </w:pPr>
    </w:p>
    <w:p w:rsidR="00B51AF4" w:rsidRDefault="00B51AF4" w:rsidP="007A1970">
      <w:pPr>
        <w:ind w:left="1416"/>
      </w:pPr>
    </w:p>
    <w:p w:rsidR="00B51AF4" w:rsidRDefault="00B51AF4" w:rsidP="007A1970">
      <w:r w:rsidRPr="004C5313">
        <w:rPr>
          <w:b/>
        </w:rPr>
        <w:t>A)</w:t>
      </w:r>
      <w:r>
        <w:t xml:space="preserve"> Maddenin taneciklerinin toplam enerjisidir.</w:t>
      </w:r>
    </w:p>
    <w:p w:rsidR="00B51AF4" w:rsidRDefault="00B51AF4" w:rsidP="007A1970">
      <w:r w:rsidRPr="004C5313">
        <w:rPr>
          <w:b/>
        </w:rPr>
        <w:t>B)</w:t>
      </w:r>
      <w:r>
        <w:rPr>
          <w:b/>
        </w:rPr>
        <w:t xml:space="preserve"> </w:t>
      </w:r>
      <w:r>
        <w:t>Bir bardak suyu oluşturan taneciklerin ortalama hareket enerjisidir.</w:t>
      </w:r>
    </w:p>
    <w:p w:rsidR="00B51AF4" w:rsidRDefault="00B51AF4" w:rsidP="007A1970">
      <w:r w:rsidRPr="004C5313">
        <w:rPr>
          <w:b/>
        </w:rPr>
        <w:t>C)</w:t>
      </w:r>
      <w:r>
        <w:t xml:space="preserve"> Bir su molekülünün ortalama hareket enerjisidir.</w:t>
      </w:r>
    </w:p>
    <w:p w:rsidR="00B51AF4" w:rsidRDefault="00B51AF4" w:rsidP="007A1970">
      <w:r w:rsidRPr="004C5313">
        <w:rPr>
          <w:b/>
        </w:rPr>
        <w:t>D)</w:t>
      </w:r>
      <w:r>
        <w:t xml:space="preserve"> Suyu oluşturan moleküllerin ortalama hareket enerjilerinin ölçüsüdür.</w:t>
      </w:r>
    </w:p>
    <w:p w:rsidR="00BF6A50" w:rsidRDefault="00BF6A50">
      <w:pPr>
        <w:jc w:val="left"/>
        <w:rPr>
          <w:b/>
        </w:rPr>
      </w:pPr>
      <w:r>
        <w:rPr>
          <w:b/>
        </w:rPr>
        <w:br w:type="page"/>
      </w:r>
    </w:p>
    <w:p w:rsidR="005940ED" w:rsidRPr="00B84FC2" w:rsidRDefault="00B84FC2" w:rsidP="005940ED">
      <w:pPr>
        <w:spacing w:after="360" w:line="360" w:lineRule="auto"/>
        <w:jc w:val="left"/>
        <w:rPr>
          <w:b/>
        </w:rPr>
      </w:pPr>
      <w:r>
        <w:rPr>
          <w:b/>
        </w:rPr>
        <w:lastRenderedPageBreak/>
        <w:t>EK 1’in devamı</w:t>
      </w:r>
    </w:p>
    <w:p w:rsidR="00B51AF4" w:rsidRDefault="00B51AF4" w:rsidP="00B51AF4">
      <w:pPr>
        <w:spacing w:after="0"/>
        <w:jc w:val="left"/>
        <w:rPr>
          <w:b/>
        </w:rPr>
      </w:pPr>
      <w:r>
        <w:rPr>
          <w:b/>
        </w:rPr>
        <w:t>3</w:t>
      </w:r>
      <w:r w:rsidRPr="00E347FA">
        <w:rPr>
          <w:b/>
        </w:rPr>
        <w:t>)</w:t>
      </w:r>
      <w:r>
        <w:rPr>
          <w:b/>
        </w:rPr>
        <w:br/>
      </w:r>
      <w:r w:rsidRPr="00E347FA">
        <w:rPr>
          <w:b/>
        </w:rPr>
        <w:t xml:space="preserve"> </w:t>
      </w:r>
      <w:r w:rsidRPr="007149A7">
        <w:rPr>
          <w:b/>
          <w:noProof/>
        </w:rPr>
        <w:drawing>
          <wp:inline distT="0" distB="0" distL="0" distR="0">
            <wp:extent cx="3097530" cy="4866692"/>
            <wp:effectExtent l="0" t="0" r="7620" b="0"/>
            <wp:docPr id="27" name="Resi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cstate="print"/>
                    <a:stretch>
                      <a:fillRect/>
                    </a:stretch>
                  </pic:blipFill>
                  <pic:spPr>
                    <a:xfrm>
                      <a:off x="0" y="0"/>
                      <a:ext cx="3097530" cy="4866692"/>
                    </a:xfrm>
                    <a:prstGeom prst="rect">
                      <a:avLst/>
                    </a:prstGeom>
                  </pic:spPr>
                </pic:pic>
              </a:graphicData>
            </a:graphic>
          </wp:inline>
        </w:drawing>
      </w:r>
    </w:p>
    <w:p w:rsidR="00B51AF4" w:rsidRDefault="00B51AF4" w:rsidP="007A1970">
      <w:pPr>
        <w:spacing w:after="0"/>
        <w:rPr>
          <w:b/>
        </w:rPr>
      </w:pPr>
      <w:r>
        <w:rPr>
          <w:b/>
        </w:rPr>
        <w:t>4</w:t>
      </w:r>
      <w:r w:rsidRPr="00C810CF">
        <w:rPr>
          <w:b/>
        </w:rPr>
        <w:t>)</w:t>
      </w:r>
    </w:p>
    <w:p w:rsidR="00B51AF4" w:rsidRDefault="00B51AF4" w:rsidP="007A1970">
      <w:pPr>
        <w:spacing w:after="0"/>
        <w:rPr>
          <w:b/>
        </w:rPr>
      </w:pPr>
      <w:r>
        <w:rPr>
          <w:b/>
        </w:rPr>
        <w:br/>
      </w:r>
      <w:r>
        <w:rPr>
          <w:b/>
          <w:noProof/>
        </w:rPr>
        <w:drawing>
          <wp:inline distT="0" distB="0" distL="0" distR="0">
            <wp:extent cx="3095625" cy="2390775"/>
            <wp:effectExtent l="0" t="0" r="9525" b="9525"/>
            <wp:docPr id="6"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097530" cy="2392246"/>
                    </a:xfrm>
                    <a:prstGeom prst="rect">
                      <a:avLst/>
                    </a:prstGeom>
                    <a:noFill/>
                    <a:ln>
                      <a:noFill/>
                    </a:ln>
                  </pic:spPr>
                </pic:pic>
              </a:graphicData>
            </a:graphic>
          </wp:inline>
        </w:drawing>
      </w:r>
    </w:p>
    <w:p w:rsidR="00BF6A50" w:rsidRDefault="00BF6A50">
      <w:pPr>
        <w:jc w:val="left"/>
      </w:pPr>
      <w:r>
        <w:br w:type="page"/>
      </w:r>
    </w:p>
    <w:p w:rsidR="005940ED" w:rsidRPr="00B84FC2" w:rsidRDefault="00B84FC2" w:rsidP="005940ED">
      <w:pPr>
        <w:spacing w:after="360" w:line="360" w:lineRule="auto"/>
        <w:jc w:val="left"/>
        <w:rPr>
          <w:b/>
        </w:rPr>
      </w:pPr>
      <w:r>
        <w:rPr>
          <w:b/>
        </w:rPr>
        <w:lastRenderedPageBreak/>
        <w:t>EK 1’in devamı</w:t>
      </w:r>
    </w:p>
    <w:p w:rsidR="00B51AF4" w:rsidRDefault="00B51AF4" w:rsidP="007A1970">
      <w:pPr>
        <w:spacing w:after="0"/>
        <w:rPr>
          <w:b/>
        </w:rPr>
      </w:pPr>
      <w:r>
        <w:rPr>
          <w:b/>
        </w:rPr>
        <w:t>5)</w:t>
      </w:r>
      <w:r>
        <w:rPr>
          <w:b/>
        </w:rPr>
        <w:br/>
      </w:r>
      <w:r>
        <w:rPr>
          <w:b/>
          <w:noProof/>
        </w:rPr>
        <w:drawing>
          <wp:inline distT="0" distB="0" distL="0" distR="0">
            <wp:extent cx="3097530" cy="4124288"/>
            <wp:effectExtent l="0" t="0" r="7620" b="0"/>
            <wp:docPr id="29" name="Resi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097530" cy="4124288"/>
                    </a:xfrm>
                    <a:prstGeom prst="rect">
                      <a:avLst/>
                    </a:prstGeom>
                    <a:noFill/>
                    <a:ln>
                      <a:noFill/>
                    </a:ln>
                  </pic:spPr>
                </pic:pic>
              </a:graphicData>
            </a:graphic>
          </wp:inline>
        </w:drawing>
      </w:r>
    </w:p>
    <w:p w:rsidR="00B51AF4" w:rsidRDefault="00B51AF4" w:rsidP="007A1970">
      <w:pPr>
        <w:spacing w:after="0"/>
        <w:rPr>
          <w:b/>
        </w:rPr>
      </w:pPr>
      <w:r>
        <w:rPr>
          <w:b/>
        </w:rPr>
        <w:t>6)</w:t>
      </w:r>
    </w:p>
    <w:p w:rsidR="00B51AF4" w:rsidRDefault="00B51AF4" w:rsidP="007A1970">
      <w:pPr>
        <w:spacing w:after="0"/>
        <w:rPr>
          <w:b/>
        </w:rPr>
      </w:pPr>
      <w:r>
        <w:rPr>
          <w:b/>
          <w:noProof/>
        </w:rPr>
        <w:drawing>
          <wp:inline distT="0" distB="0" distL="0" distR="0">
            <wp:extent cx="3097530" cy="2841609"/>
            <wp:effectExtent l="0" t="0" r="7620" b="0"/>
            <wp:docPr id="28" name="Resi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097530" cy="2841609"/>
                    </a:xfrm>
                    <a:prstGeom prst="rect">
                      <a:avLst/>
                    </a:prstGeom>
                    <a:noFill/>
                    <a:ln>
                      <a:noFill/>
                    </a:ln>
                  </pic:spPr>
                </pic:pic>
              </a:graphicData>
            </a:graphic>
          </wp:inline>
        </w:drawing>
      </w:r>
    </w:p>
    <w:p w:rsidR="00BF6A50" w:rsidRDefault="00BF6A50">
      <w:pPr>
        <w:jc w:val="left"/>
        <w:rPr>
          <w:b/>
        </w:rPr>
      </w:pPr>
      <w:r>
        <w:rPr>
          <w:b/>
        </w:rPr>
        <w:br w:type="page"/>
      </w:r>
    </w:p>
    <w:p w:rsidR="005940ED" w:rsidRPr="00B84FC2" w:rsidRDefault="00B84FC2" w:rsidP="005940ED">
      <w:pPr>
        <w:spacing w:after="360" w:line="360" w:lineRule="auto"/>
        <w:jc w:val="left"/>
        <w:rPr>
          <w:b/>
        </w:rPr>
      </w:pPr>
      <w:r>
        <w:rPr>
          <w:b/>
        </w:rPr>
        <w:lastRenderedPageBreak/>
        <w:t>EK 1’in devamı</w:t>
      </w:r>
    </w:p>
    <w:p w:rsidR="00B51AF4" w:rsidRDefault="00B51AF4" w:rsidP="007A1970">
      <w:pPr>
        <w:spacing w:after="0"/>
        <w:rPr>
          <w:b/>
        </w:rPr>
      </w:pPr>
      <w:r>
        <w:rPr>
          <w:b/>
        </w:rPr>
        <w:t>7)</w:t>
      </w:r>
      <w:r>
        <w:rPr>
          <w:b/>
        </w:rPr>
        <w:br/>
      </w:r>
      <w:r>
        <w:rPr>
          <w:b/>
          <w:noProof/>
        </w:rPr>
        <w:drawing>
          <wp:inline distT="0" distB="0" distL="0" distR="0">
            <wp:extent cx="3097530" cy="4157946"/>
            <wp:effectExtent l="0" t="0" r="7620" b="0"/>
            <wp:docPr id="12" name="Resi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097530" cy="4157946"/>
                    </a:xfrm>
                    <a:prstGeom prst="rect">
                      <a:avLst/>
                    </a:prstGeom>
                    <a:noFill/>
                    <a:ln>
                      <a:noFill/>
                    </a:ln>
                  </pic:spPr>
                </pic:pic>
              </a:graphicData>
            </a:graphic>
          </wp:inline>
        </w:drawing>
      </w:r>
    </w:p>
    <w:p w:rsidR="00BF6A50" w:rsidRDefault="00BF6A50">
      <w:pPr>
        <w:jc w:val="left"/>
        <w:rPr>
          <w:b/>
        </w:rPr>
      </w:pPr>
      <w:r>
        <w:rPr>
          <w:b/>
        </w:rPr>
        <w:br w:type="page"/>
      </w:r>
    </w:p>
    <w:p w:rsidR="005940ED" w:rsidRPr="00B84FC2" w:rsidRDefault="00B84FC2" w:rsidP="005940ED">
      <w:pPr>
        <w:spacing w:after="360" w:line="360" w:lineRule="auto"/>
        <w:jc w:val="left"/>
        <w:rPr>
          <w:b/>
        </w:rPr>
      </w:pPr>
      <w:r>
        <w:rPr>
          <w:b/>
        </w:rPr>
        <w:lastRenderedPageBreak/>
        <w:t>EK 1’in devamı</w:t>
      </w:r>
    </w:p>
    <w:p w:rsidR="00B51AF4" w:rsidRDefault="00B51AF4" w:rsidP="007A1970">
      <w:pPr>
        <w:spacing w:after="0"/>
        <w:rPr>
          <w:b/>
        </w:rPr>
      </w:pPr>
      <w:r>
        <w:rPr>
          <w:b/>
        </w:rPr>
        <w:t>8)</w:t>
      </w:r>
      <w:r>
        <w:rPr>
          <w:b/>
        </w:rPr>
        <w:br/>
      </w:r>
      <w:r>
        <w:rPr>
          <w:b/>
          <w:noProof/>
        </w:rPr>
        <w:drawing>
          <wp:inline distT="0" distB="0" distL="0" distR="0">
            <wp:extent cx="3097530" cy="3781400"/>
            <wp:effectExtent l="0" t="0" r="7620" b="0"/>
            <wp:docPr id="19" name="Resi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097530" cy="3781400"/>
                    </a:xfrm>
                    <a:prstGeom prst="rect">
                      <a:avLst/>
                    </a:prstGeom>
                    <a:noFill/>
                    <a:ln>
                      <a:noFill/>
                    </a:ln>
                  </pic:spPr>
                </pic:pic>
              </a:graphicData>
            </a:graphic>
          </wp:inline>
        </w:drawing>
      </w:r>
    </w:p>
    <w:p w:rsidR="00BF6A50" w:rsidRDefault="00BF6A50">
      <w:pPr>
        <w:jc w:val="left"/>
        <w:rPr>
          <w:b/>
        </w:rPr>
      </w:pPr>
      <w:r>
        <w:rPr>
          <w:b/>
        </w:rPr>
        <w:br w:type="page"/>
      </w:r>
    </w:p>
    <w:p w:rsidR="00BF6A50" w:rsidRPr="00B84FC2" w:rsidRDefault="00B84FC2" w:rsidP="00BF6A50">
      <w:pPr>
        <w:spacing w:after="360" w:line="360" w:lineRule="auto"/>
        <w:jc w:val="left"/>
        <w:rPr>
          <w:b/>
        </w:rPr>
      </w:pPr>
      <w:r>
        <w:rPr>
          <w:b/>
        </w:rPr>
        <w:lastRenderedPageBreak/>
        <w:t>EK 1’in devamı</w:t>
      </w:r>
    </w:p>
    <w:p w:rsidR="00B51AF4" w:rsidRDefault="00B51AF4" w:rsidP="007A1970">
      <w:pPr>
        <w:spacing w:after="0"/>
        <w:rPr>
          <w:b/>
        </w:rPr>
      </w:pPr>
      <w:r>
        <w:rPr>
          <w:b/>
        </w:rPr>
        <w:t>9)</w:t>
      </w:r>
      <w:r>
        <w:rPr>
          <w:b/>
        </w:rPr>
        <w:br/>
      </w:r>
      <w:r w:rsidRPr="00B1235A">
        <w:rPr>
          <w:b/>
          <w:noProof/>
        </w:rPr>
        <w:drawing>
          <wp:inline distT="0" distB="0" distL="0" distR="0">
            <wp:extent cx="3097530" cy="4055636"/>
            <wp:effectExtent l="0" t="0" r="7620" b="2540"/>
            <wp:docPr id="20" name="Resi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cstate="print"/>
                    <a:stretch>
                      <a:fillRect/>
                    </a:stretch>
                  </pic:blipFill>
                  <pic:spPr>
                    <a:xfrm>
                      <a:off x="0" y="0"/>
                      <a:ext cx="3097530" cy="4055636"/>
                    </a:xfrm>
                    <a:prstGeom prst="rect">
                      <a:avLst/>
                    </a:prstGeom>
                  </pic:spPr>
                </pic:pic>
              </a:graphicData>
            </a:graphic>
          </wp:inline>
        </w:drawing>
      </w:r>
    </w:p>
    <w:p w:rsidR="006661AF" w:rsidRDefault="006661AF">
      <w:pPr>
        <w:jc w:val="left"/>
        <w:rPr>
          <w:b/>
        </w:rPr>
      </w:pPr>
      <w:r>
        <w:rPr>
          <w:b/>
        </w:rPr>
        <w:br w:type="page"/>
      </w:r>
    </w:p>
    <w:p w:rsidR="006661AF" w:rsidRPr="00B84FC2" w:rsidRDefault="00B84FC2" w:rsidP="006661AF">
      <w:pPr>
        <w:spacing w:after="360" w:line="360" w:lineRule="auto"/>
        <w:jc w:val="left"/>
        <w:rPr>
          <w:b/>
        </w:rPr>
      </w:pPr>
      <w:r>
        <w:rPr>
          <w:b/>
        </w:rPr>
        <w:lastRenderedPageBreak/>
        <w:t>EK 1’in devamı</w:t>
      </w:r>
    </w:p>
    <w:p w:rsidR="00B51AF4" w:rsidRDefault="00B51AF4" w:rsidP="007A1970">
      <w:pPr>
        <w:spacing w:after="0"/>
        <w:rPr>
          <w:b/>
        </w:rPr>
      </w:pPr>
      <w:r>
        <w:rPr>
          <w:b/>
        </w:rPr>
        <w:t>10)</w:t>
      </w:r>
      <w:r>
        <w:rPr>
          <w:b/>
        </w:rPr>
        <w:br/>
      </w:r>
      <w:r w:rsidRPr="00B1235A">
        <w:rPr>
          <w:b/>
          <w:noProof/>
        </w:rPr>
        <w:drawing>
          <wp:inline distT="0" distB="0" distL="0" distR="0">
            <wp:extent cx="3097530" cy="3784502"/>
            <wp:effectExtent l="0" t="0" r="7620" b="6985"/>
            <wp:docPr id="21" name="Resi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cstate="print"/>
                    <a:stretch>
                      <a:fillRect/>
                    </a:stretch>
                  </pic:blipFill>
                  <pic:spPr>
                    <a:xfrm>
                      <a:off x="0" y="0"/>
                      <a:ext cx="3097530" cy="3784502"/>
                    </a:xfrm>
                    <a:prstGeom prst="rect">
                      <a:avLst/>
                    </a:prstGeom>
                  </pic:spPr>
                </pic:pic>
              </a:graphicData>
            </a:graphic>
          </wp:inline>
        </w:drawing>
      </w:r>
    </w:p>
    <w:p w:rsidR="00B51AF4" w:rsidRDefault="00B51AF4" w:rsidP="007A1970">
      <w:pPr>
        <w:spacing w:after="0"/>
        <w:rPr>
          <w:b/>
        </w:rPr>
      </w:pPr>
    </w:p>
    <w:p w:rsidR="00B51AF4" w:rsidRDefault="00B51AF4" w:rsidP="007A1970">
      <w:pPr>
        <w:spacing w:after="0"/>
        <w:rPr>
          <w:b/>
        </w:rPr>
      </w:pPr>
    </w:p>
    <w:p w:rsidR="00B51AF4" w:rsidRDefault="00B51AF4" w:rsidP="007A1970">
      <w:pPr>
        <w:spacing w:after="0"/>
        <w:rPr>
          <w:b/>
        </w:rPr>
      </w:pPr>
      <w:r>
        <w:rPr>
          <w:b/>
        </w:rPr>
        <w:t>11)</w:t>
      </w:r>
    </w:p>
    <w:p w:rsidR="00B51AF4" w:rsidRDefault="00B51AF4" w:rsidP="007A1970">
      <w:pPr>
        <w:spacing w:after="0"/>
        <w:rPr>
          <w:b/>
        </w:rPr>
      </w:pPr>
      <w:r w:rsidRPr="00817C50">
        <w:rPr>
          <w:b/>
          <w:noProof/>
        </w:rPr>
        <w:drawing>
          <wp:inline distT="0" distB="0" distL="0" distR="0">
            <wp:extent cx="3097530" cy="2080895"/>
            <wp:effectExtent l="0" t="0" r="7620" b="0"/>
            <wp:docPr id="24" name="Resi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cstate="print"/>
                    <a:stretch>
                      <a:fillRect/>
                    </a:stretch>
                  </pic:blipFill>
                  <pic:spPr>
                    <a:xfrm>
                      <a:off x="0" y="0"/>
                      <a:ext cx="3097530" cy="2080895"/>
                    </a:xfrm>
                    <a:prstGeom prst="rect">
                      <a:avLst/>
                    </a:prstGeom>
                  </pic:spPr>
                </pic:pic>
              </a:graphicData>
            </a:graphic>
          </wp:inline>
        </w:drawing>
      </w:r>
    </w:p>
    <w:p w:rsidR="006661AF" w:rsidRDefault="006661AF">
      <w:pPr>
        <w:jc w:val="left"/>
        <w:rPr>
          <w:b/>
        </w:rPr>
      </w:pPr>
      <w:r>
        <w:rPr>
          <w:b/>
        </w:rPr>
        <w:br w:type="page"/>
      </w:r>
    </w:p>
    <w:p w:rsidR="006661AF" w:rsidRPr="00B84FC2" w:rsidRDefault="00B84FC2" w:rsidP="006661AF">
      <w:pPr>
        <w:spacing w:after="360" w:line="360" w:lineRule="auto"/>
        <w:jc w:val="left"/>
        <w:rPr>
          <w:b/>
        </w:rPr>
      </w:pPr>
      <w:r w:rsidRPr="00B84FC2">
        <w:rPr>
          <w:b/>
        </w:rPr>
        <w:lastRenderedPageBreak/>
        <w:t>EK 1’in devamı</w:t>
      </w:r>
    </w:p>
    <w:p w:rsidR="00B51AF4" w:rsidRDefault="00B51AF4" w:rsidP="007A1970">
      <w:pPr>
        <w:spacing w:after="0"/>
        <w:rPr>
          <w:b/>
        </w:rPr>
      </w:pPr>
      <w:r>
        <w:rPr>
          <w:b/>
        </w:rPr>
        <w:t>12)</w:t>
      </w:r>
      <w:r>
        <w:rPr>
          <w:b/>
        </w:rPr>
        <w:br/>
      </w:r>
      <w:r w:rsidRPr="00F56802">
        <w:rPr>
          <w:b/>
          <w:noProof/>
        </w:rPr>
        <w:drawing>
          <wp:inline distT="0" distB="0" distL="0" distR="0">
            <wp:extent cx="3097530" cy="6374442"/>
            <wp:effectExtent l="0" t="0" r="7620" b="7620"/>
            <wp:docPr id="22" name="Resi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cstate="print"/>
                    <a:stretch>
                      <a:fillRect/>
                    </a:stretch>
                  </pic:blipFill>
                  <pic:spPr>
                    <a:xfrm>
                      <a:off x="0" y="0"/>
                      <a:ext cx="3097530" cy="6374442"/>
                    </a:xfrm>
                    <a:prstGeom prst="rect">
                      <a:avLst/>
                    </a:prstGeom>
                  </pic:spPr>
                </pic:pic>
              </a:graphicData>
            </a:graphic>
          </wp:inline>
        </w:drawing>
      </w:r>
    </w:p>
    <w:p w:rsidR="006661AF" w:rsidRDefault="006661AF">
      <w:pPr>
        <w:jc w:val="left"/>
        <w:rPr>
          <w:b/>
        </w:rPr>
      </w:pPr>
      <w:r>
        <w:rPr>
          <w:b/>
        </w:rPr>
        <w:br w:type="page"/>
      </w:r>
    </w:p>
    <w:p w:rsidR="006661AF" w:rsidRPr="00B84FC2" w:rsidRDefault="00B84FC2" w:rsidP="006661AF">
      <w:pPr>
        <w:spacing w:after="360" w:line="360" w:lineRule="auto"/>
        <w:jc w:val="left"/>
        <w:rPr>
          <w:b/>
        </w:rPr>
      </w:pPr>
      <w:r w:rsidRPr="00B84FC2">
        <w:rPr>
          <w:b/>
        </w:rPr>
        <w:lastRenderedPageBreak/>
        <w:t>EK 1’in devamı</w:t>
      </w:r>
    </w:p>
    <w:p w:rsidR="00B51AF4" w:rsidRDefault="00B51AF4" w:rsidP="007A1970">
      <w:pPr>
        <w:spacing w:after="0"/>
        <w:rPr>
          <w:b/>
        </w:rPr>
      </w:pPr>
      <w:r>
        <w:rPr>
          <w:b/>
        </w:rPr>
        <w:t>13)</w:t>
      </w:r>
      <w:r>
        <w:rPr>
          <w:b/>
        </w:rPr>
        <w:br/>
      </w:r>
      <w:r w:rsidRPr="00F56802">
        <w:rPr>
          <w:b/>
          <w:noProof/>
        </w:rPr>
        <w:drawing>
          <wp:inline distT="0" distB="0" distL="0" distR="0">
            <wp:extent cx="3097530" cy="4145195"/>
            <wp:effectExtent l="0" t="0" r="7620" b="8255"/>
            <wp:docPr id="25" name="Resi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cstate="print">
                      <a:extLst>
                        <a:ext uri="{BEBA8EAE-BF5A-486C-A8C5-ECC9F3942E4B}">
                          <a14:imgProps xmlns:a14="http://schemas.microsoft.com/office/drawing/2010/main">
                            <a14:imgLayer r:embed="rId46">
                              <a14:imgEffect>
                                <a14:sharpenSoften amount="50000"/>
                              </a14:imgEffect>
                            </a14:imgLayer>
                          </a14:imgProps>
                        </a:ext>
                      </a:extLst>
                    </a:blip>
                    <a:stretch>
                      <a:fillRect/>
                    </a:stretch>
                  </pic:blipFill>
                  <pic:spPr>
                    <a:xfrm>
                      <a:off x="0" y="0"/>
                      <a:ext cx="3097530" cy="4145195"/>
                    </a:xfrm>
                    <a:prstGeom prst="rect">
                      <a:avLst/>
                    </a:prstGeom>
                  </pic:spPr>
                </pic:pic>
              </a:graphicData>
            </a:graphic>
          </wp:inline>
        </w:drawing>
      </w:r>
    </w:p>
    <w:p w:rsidR="00B51AF4" w:rsidRDefault="00B51AF4" w:rsidP="007A1970">
      <w:pPr>
        <w:spacing w:after="0"/>
        <w:rPr>
          <w:b/>
        </w:rPr>
      </w:pPr>
      <w:r>
        <w:rPr>
          <w:b/>
        </w:rPr>
        <w:t>14)</w:t>
      </w:r>
      <w:r>
        <w:rPr>
          <w:b/>
        </w:rPr>
        <w:br/>
      </w:r>
      <w:r w:rsidRPr="00817C50">
        <w:rPr>
          <w:b/>
          <w:noProof/>
        </w:rPr>
        <w:drawing>
          <wp:inline distT="0" distB="0" distL="0" distR="0">
            <wp:extent cx="3097530" cy="3617046"/>
            <wp:effectExtent l="0" t="0" r="7620" b="2540"/>
            <wp:docPr id="26" name="Resi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cstate="print"/>
                    <a:stretch>
                      <a:fillRect/>
                    </a:stretch>
                  </pic:blipFill>
                  <pic:spPr>
                    <a:xfrm>
                      <a:off x="0" y="0"/>
                      <a:ext cx="3097530" cy="3617046"/>
                    </a:xfrm>
                    <a:prstGeom prst="rect">
                      <a:avLst/>
                    </a:prstGeom>
                  </pic:spPr>
                </pic:pic>
              </a:graphicData>
            </a:graphic>
          </wp:inline>
        </w:drawing>
      </w:r>
    </w:p>
    <w:p w:rsidR="006661AF" w:rsidRPr="00B84FC2" w:rsidRDefault="00B84FC2" w:rsidP="006661AF">
      <w:pPr>
        <w:spacing w:after="360" w:line="360" w:lineRule="auto"/>
        <w:jc w:val="left"/>
        <w:rPr>
          <w:b/>
        </w:rPr>
      </w:pPr>
      <w:r w:rsidRPr="00B84FC2">
        <w:rPr>
          <w:b/>
        </w:rPr>
        <w:lastRenderedPageBreak/>
        <w:t>EK 1’in devamı</w:t>
      </w:r>
    </w:p>
    <w:p w:rsidR="00B51AF4" w:rsidRDefault="00B51AF4" w:rsidP="007A1970">
      <w:pPr>
        <w:spacing w:after="0"/>
        <w:rPr>
          <w:b/>
        </w:rPr>
      </w:pPr>
      <w:r>
        <w:rPr>
          <w:b/>
        </w:rPr>
        <w:t>15)</w:t>
      </w:r>
      <w:r>
        <w:rPr>
          <w:b/>
        </w:rPr>
        <w:br/>
      </w:r>
      <w:r w:rsidRPr="00817C50">
        <w:rPr>
          <w:b/>
          <w:noProof/>
        </w:rPr>
        <w:drawing>
          <wp:inline distT="0" distB="0" distL="0" distR="0">
            <wp:extent cx="3097530" cy="3348625"/>
            <wp:effectExtent l="0" t="0" r="7620" b="4445"/>
            <wp:docPr id="30" name="Resi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cstate="print"/>
                    <a:stretch>
                      <a:fillRect/>
                    </a:stretch>
                  </pic:blipFill>
                  <pic:spPr>
                    <a:xfrm>
                      <a:off x="0" y="0"/>
                      <a:ext cx="3097530" cy="3348625"/>
                    </a:xfrm>
                    <a:prstGeom prst="rect">
                      <a:avLst/>
                    </a:prstGeom>
                  </pic:spPr>
                </pic:pic>
              </a:graphicData>
            </a:graphic>
          </wp:inline>
        </w:drawing>
      </w:r>
    </w:p>
    <w:p w:rsidR="00B51AF4" w:rsidRDefault="00B51AF4" w:rsidP="007A1970">
      <w:pPr>
        <w:spacing w:after="0"/>
        <w:rPr>
          <w:b/>
        </w:rPr>
      </w:pPr>
      <w:r>
        <w:rPr>
          <w:b/>
        </w:rPr>
        <w:t>16)</w:t>
      </w:r>
      <w:r>
        <w:rPr>
          <w:b/>
        </w:rPr>
        <w:br/>
      </w:r>
      <w:r w:rsidRPr="00817C50">
        <w:rPr>
          <w:b/>
          <w:noProof/>
        </w:rPr>
        <w:drawing>
          <wp:inline distT="0" distB="0" distL="0" distR="0">
            <wp:extent cx="3097530" cy="2716875"/>
            <wp:effectExtent l="0" t="0" r="7620" b="7620"/>
            <wp:docPr id="31" name="Resi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cstate="print"/>
                    <a:stretch>
                      <a:fillRect/>
                    </a:stretch>
                  </pic:blipFill>
                  <pic:spPr>
                    <a:xfrm>
                      <a:off x="0" y="0"/>
                      <a:ext cx="3097530" cy="2716875"/>
                    </a:xfrm>
                    <a:prstGeom prst="rect">
                      <a:avLst/>
                    </a:prstGeom>
                  </pic:spPr>
                </pic:pic>
              </a:graphicData>
            </a:graphic>
          </wp:inline>
        </w:drawing>
      </w:r>
    </w:p>
    <w:p w:rsidR="006661AF" w:rsidRDefault="006661AF">
      <w:pPr>
        <w:jc w:val="left"/>
        <w:rPr>
          <w:b/>
        </w:rPr>
      </w:pPr>
      <w:r>
        <w:rPr>
          <w:b/>
        </w:rPr>
        <w:br w:type="page"/>
      </w:r>
    </w:p>
    <w:p w:rsidR="006661AF" w:rsidRPr="00B84FC2" w:rsidRDefault="00B84FC2" w:rsidP="006661AF">
      <w:pPr>
        <w:spacing w:after="360" w:line="360" w:lineRule="auto"/>
        <w:jc w:val="left"/>
        <w:rPr>
          <w:b/>
        </w:rPr>
      </w:pPr>
      <w:r w:rsidRPr="00B84FC2">
        <w:rPr>
          <w:b/>
        </w:rPr>
        <w:lastRenderedPageBreak/>
        <w:t>EK 1’in devamı</w:t>
      </w:r>
    </w:p>
    <w:p w:rsidR="00B51AF4" w:rsidRDefault="00B51AF4" w:rsidP="007A1970">
      <w:pPr>
        <w:spacing w:after="0"/>
        <w:rPr>
          <w:b/>
        </w:rPr>
      </w:pPr>
      <w:r>
        <w:rPr>
          <w:b/>
        </w:rPr>
        <w:t>17)</w:t>
      </w:r>
      <w:r>
        <w:rPr>
          <w:b/>
        </w:rPr>
        <w:br/>
      </w:r>
      <w:r w:rsidRPr="00817C50">
        <w:rPr>
          <w:b/>
          <w:noProof/>
        </w:rPr>
        <w:drawing>
          <wp:inline distT="0" distB="0" distL="0" distR="0">
            <wp:extent cx="3097530" cy="2839120"/>
            <wp:effectExtent l="0" t="0" r="7620" b="0"/>
            <wp:docPr id="32" name="Resim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cstate="print"/>
                    <a:stretch>
                      <a:fillRect/>
                    </a:stretch>
                  </pic:blipFill>
                  <pic:spPr>
                    <a:xfrm>
                      <a:off x="0" y="0"/>
                      <a:ext cx="3097530" cy="2839120"/>
                    </a:xfrm>
                    <a:prstGeom prst="rect">
                      <a:avLst/>
                    </a:prstGeom>
                  </pic:spPr>
                </pic:pic>
              </a:graphicData>
            </a:graphic>
          </wp:inline>
        </w:drawing>
      </w:r>
    </w:p>
    <w:p w:rsidR="00B51AF4" w:rsidRDefault="00B51AF4" w:rsidP="007A1970">
      <w:pPr>
        <w:spacing w:after="0"/>
        <w:rPr>
          <w:b/>
        </w:rPr>
      </w:pPr>
    </w:p>
    <w:p w:rsidR="00B51AF4" w:rsidRDefault="00B51AF4" w:rsidP="007A1970">
      <w:pPr>
        <w:spacing w:after="0"/>
        <w:rPr>
          <w:b/>
        </w:rPr>
      </w:pPr>
      <w:r>
        <w:rPr>
          <w:b/>
        </w:rPr>
        <w:t>18)</w:t>
      </w:r>
      <w:r>
        <w:rPr>
          <w:b/>
        </w:rPr>
        <w:br/>
      </w:r>
      <w:r>
        <w:rPr>
          <w:b/>
        </w:rPr>
        <w:br/>
      </w:r>
      <w:r w:rsidRPr="00BF395E">
        <w:rPr>
          <w:b/>
          <w:noProof/>
        </w:rPr>
        <w:drawing>
          <wp:inline distT="0" distB="0" distL="0" distR="0">
            <wp:extent cx="3097530" cy="2469725"/>
            <wp:effectExtent l="0" t="0" r="7620" b="6985"/>
            <wp:docPr id="33" name="Resim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cstate="print"/>
                    <a:stretch>
                      <a:fillRect/>
                    </a:stretch>
                  </pic:blipFill>
                  <pic:spPr>
                    <a:xfrm>
                      <a:off x="0" y="0"/>
                      <a:ext cx="3097530" cy="2469725"/>
                    </a:xfrm>
                    <a:prstGeom prst="rect">
                      <a:avLst/>
                    </a:prstGeom>
                  </pic:spPr>
                </pic:pic>
              </a:graphicData>
            </a:graphic>
          </wp:inline>
        </w:drawing>
      </w:r>
    </w:p>
    <w:p w:rsidR="006661AF" w:rsidRDefault="006661AF">
      <w:pPr>
        <w:jc w:val="left"/>
        <w:rPr>
          <w:b/>
        </w:rPr>
      </w:pPr>
      <w:r>
        <w:rPr>
          <w:b/>
        </w:rPr>
        <w:br w:type="page"/>
      </w:r>
    </w:p>
    <w:p w:rsidR="006661AF" w:rsidRPr="00B84FC2" w:rsidRDefault="00B84FC2" w:rsidP="006661AF">
      <w:pPr>
        <w:spacing w:after="360" w:line="360" w:lineRule="auto"/>
        <w:jc w:val="left"/>
        <w:rPr>
          <w:b/>
        </w:rPr>
      </w:pPr>
      <w:r w:rsidRPr="00B84FC2">
        <w:rPr>
          <w:b/>
        </w:rPr>
        <w:lastRenderedPageBreak/>
        <w:t>EK 1’in devamı</w:t>
      </w:r>
    </w:p>
    <w:p w:rsidR="00B51AF4" w:rsidRDefault="00B51AF4" w:rsidP="007A1970">
      <w:pPr>
        <w:spacing w:after="0"/>
        <w:rPr>
          <w:b/>
        </w:rPr>
      </w:pPr>
      <w:r>
        <w:rPr>
          <w:b/>
        </w:rPr>
        <w:t>19)</w:t>
      </w:r>
      <w:r>
        <w:rPr>
          <w:b/>
        </w:rPr>
        <w:br/>
      </w:r>
      <w:r w:rsidRPr="00BF395E">
        <w:rPr>
          <w:b/>
          <w:noProof/>
        </w:rPr>
        <w:drawing>
          <wp:inline distT="0" distB="0" distL="0" distR="0">
            <wp:extent cx="3097530" cy="5343743"/>
            <wp:effectExtent l="0" t="0" r="7620" b="9525"/>
            <wp:docPr id="34" name="Resi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cstate="print"/>
                    <a:stretch>
                      <a:fillRect/>
                    </a:stretch>
                  </pic:blipFill>
                  <pic:spPr>
                    <a:xfrm>
                      <a:off x="0" y="0"/>
                      <a:ext cx="3097530" cy="5343743"/>
                    </a:xfrm>
                    <a:prstGeom prst="rect">
                      <a:avLst/>
                    </a:prstGeom>
                  </pic:spPr>
                </pic:pic>
              </a:graphicData>
            </a:graphic>
          </wp:inline>
        </w:drawing>
      </w:r>
    </w:p>
    <w:p w:rsidR="006661AF" w:rsidRDefault="006661AF">
      <w:pPr>
        <w:jc w:val="left"/>
        <w:rPr>
          <w:b/>
        </w:rPr>
      </w:pPr>
      <w:r>
        <w:rPr>
          <w:b/>
        </w:rPr>
        <w:br w:type="page"/>
      </w:r>
    </w:p>
    <w:p w:rsidR="006661AF" w:rsidRPr="00B84FC2" w:rsidRDefault="00B84FC2" w:rsidP="006661AF">
      <w:pPr>
        <w:spacing w:after="360" w:line="360" w:lineRule="auto"/>
        <w:jc w:val="left"/>
        <w:rPr>
          <w:b/>
        </w:rPr>
      </w:pPr>
      <w:r w:rsidRPr="00B84FC2">
        <w:rPr>
          <w:b/>
        </w:rPr>
        <w:lastRenderedPageBreak/>
        <w:t>EK 1’in devamı</w:t>
      </w:r>
    </w:p>
    <w:p w:rsidR="00B51AF4" w:rsidRDefault="00B51AF4" w:rsidP="007A1970">
      <w:pPr>
        <w:spacing w:after="0"/>
        <w:rPr>
          <w:b/>
        </w:rPr>
      </w:pPr>
      <w:r>
        <w:rPr>
          <w:b/>
        </w:rPr>
        <w:t>20)</w:t>
      </w:r>
      <w:r>
        <w:rPr>
          <w:b/>
        </w:rPr>
        <w:br/>
      </w:r>
      <w:r>
        <w:rPr>
          <w:b/>
          <w:noProof/>
        </w:rPr>
        <w:drawing>
          <wp:inline distT="0" distB="0" distL="0" distR="0">
            <wp:extent cx="3097530" cy="3391535"/>
            <wp:effectExtent l="0" t="0" r="7620" b="0"/>
            <wp:docPr id="35" name="Resim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097530" cy="3391535"/>
                    </a:xfrm>
                    <a:prstGeom prst="rect">
                      <a:avLst/>
                    </a:prstGeom>
                    <a:noFill/>
                    <a:ln>
                      <a:noFill/>
                    </a:ln>
                  </pic:spPr>
                </pic:pic>
              </a:graphicData>
            </a:graphic>
          </wp:inline>
        </w:drawing>
      </w:r>
    </w:p>
    <w:p w:rsidR="00B51AF4" w:rsidRDefault="00B51AF4">
      <w:pPr>
        <w:jc w:val="left"/>
        <w:rPr>
          <w:b/>
        </w:rPr>
      </w:pPr>
      <w:r>
        <w:rPr>
          <w:b/>
        </w:rPr>
        <w:br w:type="page"/>
      </w:r>
    </w:p>
    <w:p w:rsidR="00B51AF4" w:rsidRDefault="00B84FC2" w:rsidP="001E7B6B">
      <w:pPr>
        <w:pStyle w:val="BALIK2"/>
        <w:spacing w:after="360" w:line="360" w:lineRule="auto"/>
      </w:pPr>
      <w:bookmarkStart w:id="375" w:name="_Toc513987174"/>
      <w:r>
        <w:lastRenderedPageBreak/>
        <w:t xml:space="preserve">EK 2 </w:t>
      </w:r>
      <w:r w:rsidR="00B51AF4" w:rsidRPr="00B51AF4">
        <w:t>Fen Öğrenmeye Yönelik Motivasyon Ölçeği</w:t>
      </w:r>
      <w:bookmarkEnd w:id="375"/>
    </w:p>
    <w:tbl>
      <w:tblPr>
        <w:tblStyle w:val="TabloKlavuzu"/>
        <w:tblW w:w="5000" w:type="pct"/>
        <w:tblLook w:val="04A0" w:firstRow="1" w:lastRow="0" w:firstColumn="1" w:lastColumn="0" w:noHBand="0" w:noVBand="1"/>
      </w:tblPr>
      <w:tblGrid>
        <w:gridCol w:w="5879"/>
        <w:gridCol w:w="511"/>
        <w:gridCol w:w="511"/>
        <w:gridCol w:w="511"/>
        <w:gridCol w:w="511"/>
        <w:gridCol w:w="513"/>
      </w:tblGrid>
      <w:tr w:rsidR="00E62E89" w:rsidRPr="00514AC6" w:rsidTr="001B02C6">
        <w:trPr>
          <w:cantSplit/>
          <w:trHeight w:val="1583"/>
        </w:trPr>
        <w:tc>
          <w:tcPr>
            <w:tcW w:w="3484" w:type="pct"/>
          </w:tcPr>
          <w:p w:rsidR="00E62E89" w:rsidRPr="00514AC6" w:rsidRDefault="00E62E89" w:rsidP="007A1970">
            <w:pPr>
              <w:jc w:val="center"/>
            </w:pPr>
          </w:p>
        </w:tc>
        <w:tc>
          <w:tcPr>
            <w:tcW w:w="303" w:type="pct"/>
            <w:textDirection w:val="btLr"/>
            <w:vAlign w:val="center"/>
          </w:tcPr>
          <w:p w:rsidR="00E62E89" w:rsidRPr="001B02C6" w:rsidRDefault="00E62E89" w:rsidP="007A1970">
            <w:pPr>
              <w:ind w:left="113" w:right="113"/>
              <w:rPr>
                <w:b/>
                <w:sz w:val="16"/>
              </w:rPr>
            </w:pPr>
            <w:r w:rsidRPr="001B02C6">
              <w:rPr>
                <w:b/>
                <w:sz w:val="16"/>
              </w:rPr>
              <w:t>Kesinlikle Katılıyorum</w:t>
            </w:r>
          </w:p>
        </w:tc>
        <w:tc>
          <w:tcPr>
            <w:tcW w:w="303" w:type="pct"/>
            <w:textDirection w:val="btLr"/>
            <w:vAlign w:val="center"/>
          </w:tcPr>
          <w:p w:rsidR="00E62E89" w:rsidRPr="001B02C6" w:rsidRDefault="00E62E89" w:rsidP="007A1970">
            <w:pPr>
              <w:ind w:left="113" w:right="113"/>
              <w:rPr>
                <w:b/>
                <w:sz w:val="16"/>
              </w:rPr>
            </w:pPr>
            <w:r w:rsidRPr="001B02C6">
              <w:rPr>
                <w:b/>
                <w:sz w:val="16"/>
              </w:rPr>
              <w:t>Katılıyorum</w:t>
            </w:r>
          </w:p>
        </w:tc>
        <w:tc>
          <w:tcPr>
            <w:tcW w:w="303" w:type="pct"/>
            <w:textDirection w:val="btLr"/>
            <w:vAlign w:val="center"/>
          </w:tcPr>
          <w:p w:rsidR="00E62E89" w:rsidRPr="001B02C6" w:rsidRDefault="00E62E89" w:rsidP="007A1970">
            <w:pPr>
              <w:ind w:left="113" w:right="113"/>
              <w:rPr>
                <w:b/>
                <w:sz w:val="16"/>
              </w:rPr>
            </w:pPr>
            <w:r w:rsidRPr="001B02C6">
              <w:rPr>
                <w:b/>
                <w:sz w:val="16"/>
              </w:rPr>
              <w:t>Kararsızım</w:t>
            </w:r>
          </w:p>
        </w:tc>
        <w:tc>
          <w:tcPr>
            <w:tcW w:w="303" w:type="pct"/>
            <w:textDirection w:val="btLr"/>
            <w:vAlign w:val="center"/>
          </w:tcPr>
          <w:p w:rsidR="00E62E89" w:rsidRPr="001B02C6" w:rsidRDefault="00E62E89" w:rsidP="007A1970">
            <w:pPr>
              <w:ind w:left="113" w:right="113"/>
              <w:rPr>
                <w:b/>
                <w:sz w:val="16"/>
              </w:rPr>
            </w:pPr>
            <w:r w:rsidRPr="001B02C6">
              <w:rPr>
                <w:b/>
                <w:sz w:val="16"/>
              </w:rPr>
              <w:t>Katılmıyorum</w:t>
            </w:r>
          </w:p>
        </w:tc>
        <w:tc>
          <w:tcPr>
            <w:tcW w:w="303" w:type="pct"/>
            <w:textDirection w:val="btLr"/>
            <w:vAlign w:val="center"/>
          </w:tcPr>
          <w:p w:rsidR="00E62E89" w:rsidRPr="001B02C6" w:rsidRDefault="00E62E89" w:rsidP="007A1970">
            <w:pPr>
              <w:ind w:left="113" w:right="113"/>
              <w:rPr>
                <w:b/>
                <w:sz w:val="16"/>
              </w:rPr>
            </w:pPr>
            <w:r w:rsidRPr="001B02C6">
              <w:rPr>
                <w:b/>
                <w:sz w:val="16"/>
              </w:rPr>
              <w:t>Kesinlikle Katılmıyorum</w:t>
            </w:r>
          </w:p>
        </w:tc>
      </w:tr>
      <w:tr w:rsidR="00E62E89" w:rsidRPr="00514AC6" w:rsidTr="001B02C6">
        <w:trPr>
          <w:trHeight w:val="454"/>
        </w:trPr>
        <w:tc>
          <w:tcPr>
            <w:tcW w:w="5000" w:type="pct"/>
            <w:gridSpan w:val="6"/>
            <w:shd w:val="clear" w:color="auto" w:fill="BFBFBF" w:themeFill="background1" w:themeFillShade="BF"/>
            <w:vAlign w:val="center"/>
          </w:tcPr>
          <w:p w:rsidR="00E62E89" w:rsidRPr="00514AC6" w:rsidRDefault="00E62E89" w:rsidP="007A1970">
            <w:pPr>
              <w:rPr>
                <w:b/>
              </w:rPr>
            </w:pPr>
            <w:r w:rsidRPr="00514AC6">
              <w:rPr>
                <w:b/>
              </w:rPr>
              <w:t>Faktör 1- Araştırma Yapmaya Yönelik Motivasyon</w:t>
            </w:r>
          </w:p>
        </w:tc>
      </w:tr>
      <w:tr w:rsidR="00E62E89" w:rsidRPr="00514AC6" w:rsidTr="001B02C6">
        <w:trPr>
          <w:trHeight w:val="454"/>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Fendeki yeni fikirleri öğrenmek isterim.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r>
      <w:tr w:rsidR="00E62E89" w:rsidRPr="00514AC6" w:rsidTr="001B02C6">
        <w:trPr>
          <w:trHeight w:val="454"/>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Okulda öğretilmeyen fen konularıyla da ilgilenirim.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r>
      <w:tr w:rsidR="00E62E89" w:rsidRPr="00514AC6" w:rsidTr="001B02C6">
        <w:trPr>
          <w:trHeight w:val="454"/>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Öğretmenin sınıfta anlattığı bilgilerden daha fazlasını araştırmak isterim.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r>
      <w:tr w:rsidR="00E62E89" w:rsidRPr="00514AC6" w:rsidTr="001B02C6">
        <w:trPr>
          <w:trHeight w:val="454"/>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Yeni fen konuları hakkında bilgi edinmek isterim.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r>
      <w:tr w:rsidR="00E62E89" w:rsidRPr="00514AC6" w:rsidTr="001B02C6">
        <w:trPr>
          <w:trHeight w:val="454"/>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Fenle ilgili en son yenilikleri öğrenmeyi severim.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r>
      <w:tr w:rsidR="00E62E89" w:rsidRPr="00514AC6" w:rsidTr="001B02C6">
        <w:trPr>
          <w:trHeight w:val="454"/>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Fen problemlerinin cevaplarını araştırmaktan hoşlanırım.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r>
      <w:tr w:rsidR="00E62E89" w:rsidRPr="00514AC6" w:rsidTr="001B02C6">
        <w:trPr>
          <w:trHeight w:val="454"/>
        </w:trPr>
        <w:tc>
          <w:tcPr>
            <w:tcW w:w="5000" w:type="pct"/>
            <w:gridSpan w:val="6"/>
            <w:shd w:val="clear" w:color="auto" w:fill="BFBFBF" w:themeFill="background1" w:themeFillShade="BF"/>
            <w:vAlign w:val="center"/>
          </w:tcPr>
          <w:p w:rsidR="00E62E89" w:rsidRPr="00514AC6" w:rsidRDefault="00E62E89" w:rsidP="007A1970">
            <w:pPr>
              <w:rPr>
                <w:b/>
              </w:rPr>
            </w:pPr>
            <w:r w:rsidRPr="00514AC6">
              <w:rPr>
                <w:b/>
              </w:rPr>
              <w:t>Faktör 2- Performansa Yönelik Motivasyon</w:t>
            </w:r>
          </w:p>
        </w:tc>
      </w:tr>
      <w:tr w:rsidR="00E62E89" w:rsidRPr="00514AC6" w:rsidTr="001B02C6">
        <w:trPr>
          <w:trHeight w:val="454"/>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Yüksek not aldığımda öğretmeninim sınıfta bunu ilan etmesini isterim.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r>
      <w:tr w:rsidR="00E62E89" w:rsidRPr="00514AC6" w:rsidTr="001B02C6">
        <w:trPr>
          <w:trHeight w:val="454"/>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Sınıfta çözdüğümüz problem veya etkinlikleri ilk bitiren kişi olmak isterim.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r>
      <w:tr w:rsidR="00E62E89" w:rsidRPr="00514AC6" w:rsidTr="001B02C6">
        <w:trPr>
          <w:trHeight w:val="454"/>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Fen dersinde gösterdiğim çabaların öğretmenim tarafından takdir edilmesini isterim.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r>
      <w:tr w:rsidR="00E62E89" w:rsidRPr="00514AC6" w:rsidTr="001B02C6">
        <w:trPr>
          <w:trHeight w:val="454"/>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Öğretmenimizin söylediği önemli bilgileri kaçırmamak için çok çaba sarf ederim.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r>
      <w:tr w:rsidR="00E62E89" w:rsidRPr="00514AC6" w:rsidTr="001B02C6">
        <w:trPr>
          <w:trHeight w:val="397"/>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Fen derslerinde öğretmenimin gözüne girmek için çok çalışırım.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r>
      <w:tr w:rsidR="00E62E89" w:rsidRPr="00514AC6" w:rsidTr="001B02C6">
        <w:trPr>
          <w:trHeight w:val="454"/>
        </w:trPr>
        <w:tc>
          <w:tcPr>
            <w:tcW w:w="5000" w:type="pct"/>
            <w:gridSpan w:val="6"/>
            <w:shd w:val="clear" w:color="auto" w:fill="BFBFBF" w:themeFill="background1" w:themeFillShade="BF"/>
            <w:vAlign w:val="center"/>
          </w:tcPr>
          <w:p w:rsidR="00E62E89" w:rsidRPr="00514AC6" w:rsidRDefault="00E62E89" w:rsidP="007A1970">
            <w:pPr>
              <w:rPr>
                <w:b/>
              </w:rPr>
            </w:pPr>
            <w:r w:rsidRPr="00514AC6">
              <w:rPr>
                <w:b/>
              </w:rPr>
              <w:t>Faktör 3- İletişime Yönelik Motivasyon</w:t>
            </w:r>
          </w:p>
        </w:tc>
      </w:tr>
      <w:tr w:rsidR="00E62E89" w:rsidRPr="00514AC6" w:rsidTr="001B02C6">
        <w:trPr>
          <w:trHeight w:val="454"/>
        </w:trPr>
        <w:tc>
          <w:tcPr>
            <w:tcW w:w="3484" w:type="pct"/>
            <w:vAlign w:val="center"/>
          </w:tcPr>
          <w:p w:rsidR="00E62E89" w:rsidRPr="00A85D92" w:rsidRDefault="00E62E89" w:rsidP="007A1970">
            <w:r w:rsidRPr="00A85D92">
              <w:t>Öğretmenimin verdiği ev ödevlerinin yapılıp yapılmadığını kontrol etmesini isterim.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r>
      <w:tr w:rsidR="00E62E89" w:rsidRPr="00514AC6" w:rsidTr="001B02C6">
        <w:trPr>
          <w:trHeight w:val="454"/>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Fen bilgisi derslerinde sınıf arkadaşlarıma yardımcı olmaktan hoşlanırım.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r>
      <w:tr w:rsidR="00E62E89" w:rsidRPr="00514AC6" w:rsidTr="001B02C6">
        <w:trPr>
          <w:trHeight w:val="454"/>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Fen derslerinde arkadaşlarımla grup çalışmaları yapmayı severim.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r>
      <w:tr w:rsidR="00E62E89" w:rsidRPr="00514AC6" w:rsidTr="001B02C6">
        <w:trPr>
          <w:trHeight w:val="454"/>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Ev ödevlerini, daha çok bilgi öğrenmeme yardımcı olduğu için severim.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r>
      <w:tr w:rsidR="00E62E89" w:rsidRPr="00514AC6" w:rsidTr="001B02C6">
        <w:trPr>
          <w:trHeight w:val="454"/>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Küçük gruplarda çalışmayı severim.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r>
    </w:tbl>
    <w:p w:rsidR="00C132C2" w:rsidRDefault="00C132C2"/>
    <w:p w:rsidR="00C132C2" w:rsidRDefault="00C132C2">
      <w:pPr>
        <w:jc w:val="left"/>
      </w:pPr>
      <w:r>
        <w:br w:type="page"/>
      </w:r>
    </w:p>
    <w:p w:rsidR="003D44AD" w:rsidRPr="00B84FC2" w:rsidRDefault="00C132C2" w:rsidP="00C132C2">
      <w:pPr>
        <w:spacing w:after="360" w:line="360" w:lineRule="auto"/>
        <w:rPr>
          <w:b/>
        </w:rPr>
      </w:pPr>
      <w:r w:rsidRPr="00B84FC2">
        <w:rPr>
          <w:b/>
        </w:rPr>
        <w:lastRenderedPageBreak/>
        <w:t>E</w:t>
      </w:r>
      <w:r w:rsidR="00B84FC2" w:rsidRPr="00B84FC2">
        <w:rPr>
          <w:b/>
        </w:rPr>
        <w:t xml:space="preserve">K </w:t>
      </w:r>
      <w:r w:rsidRPr="00B84FC2">
        <w:rPr>
          <w:b/>
        </w:rPr>
        <w:t>2’nin devamı</w:t>
      </w:r>
    </w:p>
    <w:tbl>
      <w:tblPr>
        <w:tblStyle w:val="TabloKlavuzu"/>
        <w:tblW w:w="5000" w:type="pct"/>
        <w:tblLook w:val="04A0" w:firstRow="1" w:lastRow="0" w:firstColumn="1" w:lastColumn="0" w:noHBand="0" w:noVBand="1"/>
      </w:tblPr>
      <w:tblGrid>
        <w:gridCol w:w="5879"/>
        <w:gridCol w:w="511"/>
        <w:gridCol w:w="511"/>
        <w:gridCol w:w="511"/>
        <w:gridCol w:w="511"/>
        <w:gridCol w:w="513"/>
      </w:tblGrid>
      <w:tr w:rsidR="00E62E89" w:rsidRPr="00514AC6" w:rsidTr="007A1970">
        <w:trPr>
          <w:trHeight w:val="454"/>
        </w:trPr>
        <w:tc>
          <w:tcPr>
            <w:tcW w:w="5000" w:type="pct"/>
            <w:gridSpan w:val="6"/>
            <w:shd w:val="clear" w:color="auto" w:fill="BFBFBF" w:themeFill="background1" w:themeFillShade="BF"/>
            <w:vAlign w:val="center"/>
          </w:tcPr>
          <w:p w:rsidR="00E62E89" w:rsidRPr="00514AC6" w:rsidRDefault="00E62E89" w:rsidP="007A1970">
            <w:r w:rsidRPr="00514AC6">
              <w:rPr>
                <w:b/>
              </w:rPr>
              <w:t>Faktör 4- İşbirlikli Çalışmaya Yönelik Motivasyon</w:t>
            </w:r>
          </w:p>
        </w:tc>
      </w:tr>
      <w:tr w:rsidR="00E62E89" w:rsidRPr="00514AC6" w:rsidTr="00C132C2">
        <w:trPr>
          <w:trHeight w:val="454"/>
        </w:trPr>
        <w:tc>
          <w:tcPr>
            <w:tcW w:w="3484" w:type="pct"/>
            <w:vAlign w:val="center"/>
          </w:tcPr>
          <w:p w:rsidR="00E62E89" w:rsidRPr="00A85D92" w:rsidRDefault="00E62E89" w:rsidP="007A1970">
            <w:r w:rsidRPr="00A85D92">
              <w:t>Fen bilgisiyle ilgili kitap ve ders notlarımı sınıf arkadaşlarıma ödünç vermek istemem.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4" w:type="pct"/>
            <w:vAlign w:val="center"/>
          </w:tcPr>
          <w:p w:rsidR="00E62E89" w:rsidRPr="00514AC6" w:rsidRDefault="00E62E89" w:rsidP="007A1970"/>
        </w:tc>
      </w:tr>
      <w:tr w:rsidR="00E62E89" w:rsidRPr="00514AC6" w:rsidTr="00C132C2">
        <w:trPr>
          <w:trHeight w:val="454"/>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Grup çalışmalarında, diğer arkadaşlarımın fikirlerini önemsemem.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4" w:type="pct"/>
            <w:vAlign w:val="center"/>
          </w:tcPr>
          <w:p w:rsidR="00E62E89" w:rsidRPr="00514AC6" w:rsidRDefault="00E62E89" w:rsidP="007A1970"/>
        </w:tc>
      </w:tr>
      <w:tr w:rsidR="00E62E89" w:rsidRPr="00514AC6" w:rsidTr="00C132C2">
        <w:trPr>
          <w:trHeight w:val="454"/>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Fen ödevlerimi en iyi şekilde yapmaya çalışırım.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4" w:type="pct"/>
            <w:vAlign w:val="center"/>
          </w:tcPr>
          <w:p w:rsidR="00E62E89" w:rsidRPr="00514AC6" w:rsidRDefault="00E62E89" w:rsidP="007A1970"/>
        </w:tc>
      </w:tr>
      <w:tr w:rsidR="00E62E89" w:rsidRPr="00514AC6" w:rsidTr="00C132C2">
        <w:trPr>
          <w:trHeight w:val="454"/>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Öğretmenimin konuyu öğretirken detaylı açıklama yapmasını isterim.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4" w:type="pct"/>
            <w:vAlign w:val="center"/>
          </w:tcPr>
          <w:p w:rsidR="00E62E89" w:rsidRPr="00514AC6" w:rsidRDefault="00E62E89" w:rsidP="007A1970"/>
        </w:tc>
      </w:tr>
      <w:tr w:rsidR="00E62E89" w:rsidRPr="00514AC6" w:rsidTr="007A1970">
        <w:trPr>
          <w:trHeight w:val="454"/>
        </w:trPr>
        <w:tc>
          <w:tcPr>
            <w:tcW w:w="5000" w:type="pct"/>
            <w:gridSpan w:val="6"/>
            <w:shd w:val="clear" w:color="auto" w:fill="BFBFBF" w:themeFill="background1" w:themeFillShade="BF"/>
            <w:vAlign w:val="center"/>
          </w:tcPr>
          <w:p w:rsidR="00E62E89" w:rsidRPr="00514AC6" w:rsidRDefault="00E62E89" w:rsidP="007A1970">
            <w:pPr>
              <w:rPr>
                <w:b/>
              </w:rPr>
            </w:pPr>
            <w:r w:rsidRPr="00514AC6">
              <w:rPr>
                <w:b/>
              </w:rPr>
              <w:t>Faktör 5- Katılıma Yönelik Motivasyon</w:t>
            </w:r>
          </w:p>
        </w:tc>
      </w:tr>
      <w:tr w:rsidR="00E62E89" w:rsidRPr="00514AC6" w:rsidTr="00C132C2">
        <w:trPr>
          <w:trHeight w:val="454"/>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Fen bilgisi dersi sınavlarında en yüksek notu almak isterim.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4" w:type="pct"/>
            <w:vAlign w:val="center"/>
          </w:tcPr>
          <w:p w:rsidR="00E62E89" w:rsidRPr="00514AC6" w:rsidRDefault="00E62E89" w:rsidP="007A1970"/>
        </w:tc>
      </w:tr>
      <w:tr w:rsidR="00E62E89" w:rsidRPr="00514AC6" w:rsidTr="00C132C2">
        <w:trPr>
          <w:trHeight w:val="454"/>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Sınıf tartışmalarında en iyi fikri ortaya atmak isterim.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4" w:type="pct"/>
            <w:vAlign w:val="center"/>
          </w:tcPr>
          <w:p w:rsidR="00E62E89" w:rsidRPr="00514AC6" w:rsidRDefault="00E62E89" w:rsidP="007A1970"/>
        </w:tc>
      </w:tr>
      <w:tr w:rsidR="00E62E89" w:rsidRPr="00514AC6" w:rsidTr="00C132C2">
        <w:trPr>
          <w:trHeight w:val="454"/>
        </w:trPr>
        <w:tc>
          <w:tcPr>
            <w:tcW w:w="3484" w:type="pct"/>
            <w:vAlign w:val="center"/>
          </w:tcPr>
          <w:p w:rsidR="00E62E89" w:rsidRPr="00A85D92" w:rsidRDefault="00E62E89" w:rsidP="007A1970">
            <w:pPr>
              <w:pStyle w:val="Gvdemetni100"/>
              <w:shd w:val="clear" w:color="auto" w:fill="auto"/>
              <w:ind w:firstLine="0"/>
              <w:rPr>
                <w:rFonts w:asciiTheme="minorHAnsi" w:hAnsiTheme="minorHAnsi"/>
                <w:sz w:val="24"/>
              </w:rPr>
            </w:pPr>
            <w:r w:rsidRPr="00A85D92">
              <w:rPr>
                <w:rFonts w:asciiTheme="minorHAnsi" w:hAnsiTheme="minorHAnsi"/>
                <w:sz w:val="24"/>
              </w:rPr>
              <w:t>Grup etkinliği yaparken arkadaşlarımın çalışmak için beni seçmelerini isterim.</w:t>
            </w:r>
          </w:p>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3" w:type="pct"/>
            <w:vAlign w:val="center"/>
          </w:tcPr>
          <w:p w:rsidR="00E62E89" w:rsidRPr="00514AC6" w:rsidRDefault="00E62E89" w:rsidP="007A1970"/>
        </w:tc>
        <w:tc>
          <w:tcPr>
            <w:tcW w:w="304" w:type="pct"/>
            <w:vAlign w:val="center"/>
          </w:tcPr>
          <w:p w:rsidR="00E62E89" w:rsidRPr="00514AC6" w:rsidRDefault="00E62E89" w:rsidP="007A1970"/>
        </w:tc>
      </w:tr>
    </w:tbl>
    <w:p w:rsidR="005221AF" w:rsidRDefault="005221AF" w:rsidP="007A1970">
      <w:pPr>
        <w:jc w:val="center"/>
      </w:pPr>
    </w:p>
    <w:p w:rsidR="005221AF" w:rsidRDefault="005221AF">
      <w:pPr>
        <w:jc w:val="left"/>
      </w:pPr>
      <w:r>
        <w:br w:type="page"/>
      </w:r>
    </w:p>
    <w:p w:rsidR="005221AF" w:rsidRDefault="00B84FC2" w:rsidP="005221AF">
      <w:pPr>
        <w:pStyle w:val="BALIK2"/>
        <w:tabs>
          <w:tab w:val="left" w:pos="851"/>
          <w:tab w:val="left" w:pos="1418"/>
        </w:tabs>
        <w:spacing w:after="360" w:line="360" w:lineRule="auto"/>
        <w:ind w:left="1416" w:hanging="1416"/>
      </w:pPr>
      <w:bookmarkStart w:id="376" w:name="_Toc513987175"/>
      <w:r>
        <w:lastRenderedPageBreak/>
        <w:t xml:space="preserve">EK 3 </w:t>
      </w:r>
      <w:r w:rsidR="005221AF" w:rsidRPr="005221AF">
        <w:t>Fen Ve Teknoloji Ders Kitabında Bulunan Etkinliklerin Olduğu Kitapçık</w:t>
      </w:r>
      <w:bookmarkEnd w:id="376"/>
    </w:p>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36"/>
      </w:tblGrid>
      <w:tr w:rsidR="00037597" w:rsidTr="00037597">
        <w:trPr>
          <w:trHeight w:val="454"/>
        </w:trPr>
        <w:tc>
          <w:tcPr>
            <w:tcW w:w="5000" w:type="pct"/>
            <w:shd w:val="clear" w:color="auto" w:fill="D9D9D9" w:themeFill="background1" w:themeFillShade="D9"/>
            <w:vAlign w:val="center"/>
          </w:tcPr>
          <w:p w:rsidR="00037597" w:rsidRDefault="00037597" w:rsidP="00037597">
            <w:pPr>
              <w:pStyle w:val="BALIK2"/>
              <w:tabs>
                <w:tab w:val="left" w:pos="851"/>
                <w:tab w:val="left" w:pos="1418"/>
              </w:tabs>
              <w:spacing w:before="0"/>
              <w:jc w:val="center"/>
            </w:pPr>
            <w:r>
              <w:rPr>
                <w:noProof/>
              </w:rPr>
              <w:t>1</w:t>
            </w:r>
            <w:r w:rsidRPr="002B5722">
              <w:rPr>
                <w:noProof/>
              </w:rPr>
              <w:t>.ÜNİTE</w:t>
            </w:r>
            <w:r>
              <w:rPr>
                <w:noProof/>
              </w:rPr>
              <w:t xml:space="preserve"> : HÜCRE BÖLÜNMESİ VE KALITI</w:t>
            </w:r>
            <w:r w:rsidRPr="00F02E98">
              <w:rPr>
                <w:noProof/>
              </w:rPr>
              <w:t>M</w:t>
            </w:r>
          </w:p>
        </w:tc>
      </w:tr>
      <w:tr w:rsidR="00037597" w:rsidTr="00037597">
        <w:tc>
          <w:tcPr>
            <w:tcW w:w="5000" w:type="pct"/>
            <w:vAlign w:val="center"/>
          </w:tcPr>
          <w:p w:rsidR="00037597" w:rsidRDefault="00037597" w:rsidP="00037597">
            <w:pPr>
              <w:pStyle w:val="BALIK2"/>
              <w:tabs>
                <w:tab w:val="left" w:pos="851"/>
                <w:tab w:val="left" w:pos="1418"/>
              </w:tabs>
              <w:spacing w:after="360" w:line="360" w:lineRule="auto"/>
              <w:jc w:val="center"/>
            </w:pPr>
            <w:r>
              <w:rPr>
                <w:noProof/>
              </w:rPr>
              <w:drawing>
                <wp:inline distT="0" distB="0" distL="0" distR="0">
                  <wp:extent cx="3101033" cy="3838575"/>
                  <wp:effectExtent l="0" t="0" r="4445" b="0"/>
                  <wp:docPr id="36" name="Resim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19.jpg"/>
                          <pic:cNvPicPr/>
                        </pic:nvPicPr>
                        <pic:blipFill rotWithShape="1">
                          <a:blip r:embed="rId54" cstate="print">
                            <a:extLst>
                              <a:ext uri="{28A0092B-C50C-407E-A947-70E740481C1C}">
                                <a14:useLocalDpi xmlns:a14="http://schemas.microsoft.com/office/drawing/2010/main" val="0"/>
                              </a:ext>
                            </a:extLst>
                          </a:blip>
                          <a:srcRect l="16313" t="11318" r="10966" b="23066"/>
                          <a:stretch/>
                        </pic:blipFill>
                        <pic:spPr bwMode="auto">
                          <a:xfrm>
                            <a:off x="0" y="0"/>
                            <a:ext cx="3101849" cy="3839585"/>
                          </a:xfrm>
                          <a:prstGeom prst="rect">
                            <a:avLst/>
                          </a:prstGeom>
                          <a:ln>
                            <a:noFill/>
                          </a:ln>
                          <a:extLst>
                            <a:ext uri="{53640926-AAD7-44D8-BBD7-CCE9431645EC}">
                              <a14:shadowObscured xmlns:a14="http://schemas.microsoft.com/office/drawing/2010/main"/>
                            </a:ext>
                          </a:extLst>
                        </pic:spPr>
                      </pic:pic>
                    </a:graphicData>
                  </a:graphic>
                </wp:inline>
              </w:drawing>
            </w:r>
          </w:p>
        </w:tc>
      </w:tr>
      <w:tr w:rsidR="00037597" w:rsidTr="00037597">
        <w:tc>
          <w:tcPr>
            <w:tcW w:w="5000" w:type="pct"/>
            <w:vAlign w:val="center"/>
          </w:tcPr>
          <w:p w:rsidR="00037597" w:rsidRDefault="00037597" w:rsidP="00037597">
            <w:pPr>
              <w:pStyle w:val="BALIK2"/>
              <w:tabs>
                <w:tab w:val="left" w:pos="851"/>
                <w:tab w:val="left" w:pos="1418"/>
              </w:tabs>
              <w:spacing w:after="360" w:line="360" w:lineRule="auto"/>
              <w:jc w:val="center"/>
            </w:pPr>
            <w:r>
              <w:rPr>
                <w:noProof/>
              </w:rPr>
              <w:drawing>
                <wp:inline distT="0" distB="0" distL="0" distR="0">
                  <wp:extent cx="2932118" cy="1885950"/>
                  <wp:effectExtent l="0" t="0" r="1905" b="0"/>
                  <wp:docPr id="37" name="Resim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23.jpg"/>
                          <pic:cNvPicPr/>
                        </pic:nvPicPr>
                        <pic:blipFill rotWithShape="1">
                          <a:blip r:embed="rId55" cstate="print">
                            <a:extLst>
                              <a:ext uri="{28A0092B-C50C-407E-A947-70E740481C1C}">
                                <a14:useLocalDpi xmlns:a14="http://schemas.microsoft.com/office/drawing/2010/main" val="0"/>
                              </a:ext>
                            </a:extLst>
                          </a:blip>
                          <a:srcRect l="8451" t="10458" r="10573" b="51577"/>
                          <a:stretch/>
                        </pic:blipFill>
                        <pic:spPr bwMode="auto">
                          <a:xfrm>
                            <a:off x="0" y="0"/>
                            <a:ext cx="2930998" cy="1885230"/>
                          </a:xfrm>
                          <a:prstGeom prst="rect">
                            <a:avLst/>
                          </a:prstGeom>
                          <a:ln>
                            <a:noFill/>
                          </a:ln>
                          <a:extLst>
                            <a:ext uri="{53640926-AAD7-44D8-BBD7-CCE9431645EC}">
                              <a14:shadowObscured xmlns:a14="http://schemas.microsoft.com/office/drawing/2010/main"/>
                            </a:ext>
                          </a:extLst>
                        </pic:spPr>
                      </pic:pic>
                    </a:graphicData>
                  </a:graphic>
                </wp:inline>
              </w:drawing>
            </w:r>
          </w:p>
        </w:tc>
      </w:tr>
    </w:tbl>
    <w:p w:rsidR="002075BD" w:rsidRDefault="002075BD">
      <w:pPr>
        <w:jc w:val="left"/>
      </w:pPr>
      <w:r>
        <w:br w:type="page"/>
      </w:r>
    </w:p>
    <w:p w:rsidR="002075BD" w:rsidRPr="00B84FC2" w:rsidRDefault="00B84FC2" w:rsidP="002075BD">
      <w:pPr>
        <w:spacing w:after="360" w:line="360" w:lineRule="auto"/>
        <w:rPr>
          <w:b/>
        </w:rPr>
      </w:pPr>
      <w:r>
        <w:rPr>
          <w:b/>
        </w:rPr>
        <w:lastRenderedPageBreak/>
        <w:t>EK 3’ün devamı</w:t>
      </w:r>
    </w:p>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36"/>
      </w:tblGrid>
      <w:tr w:rsidR="00037597" w:rsidTr="002075BD">
        <w:trPr>
          <w:trHeight w:val="4824"/>
        </w:trPr>
        <w:tc>
          <w:tcPr>
            <w:tcW w:w="5000" w:type="pct"/>
          </w:tcPr>
          <w:p w:rsidR="00037597" w:rsidRDefault="00037597" w:rsidP="002075BD">
            <w:pPr>
              <w:pStyle w:val="BALIK2"/>
              <w:tabs>
                <w:tab w:val="left" w:pos="851"/>
                <w:tab w:val="left" w:pos="1418"/>
              </w:tabs>
              <w:spacing w:before="0"/>
              <w:jc w:val="center"/>
              <w:rPr>
                <w:noProof/>
              </w:rPr>
            </w:pPr>
            <w:r>
              <w:rPr>
                <w:noProof/>
              </w:rPr>
              <w:drawing>
                <wp:inline distT="0" distB="0" distL="0" distR="0">
                  <wp:extent cx="3424687" cy="3416375"/>
                  <wp:effectExtent l="0" t="0" r="4445" b="0"/>
                  <wp:docPr id="38" name="Resim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24.jpg"/>
                          <pic:cNvPicPr/>
                        </pic:nvPicPr>
                        <pic:blipFill rotWithShape="1">
                          <a:blip r:embed="rId56" cstate="print">
                            <a:extLst>
                              <a:ext uri="{28A0092B-C50C-407E-A947-70E740481C1C}">
                                <a14:useLocalDpi xmlns:a14="http://schemas.microsoft.com/office/drawing/2010/main" val="0"/>
                              </a:ext>
                            </a:extLst>
                          </a:blip>
                          <a:srcRect l="9043" t="33811" r="9971" b="7307"/>
                          <a:stretch/>
                        </pic:blipFill>
                        <pic:spPr bwMode="auto">
                          <a:xfrm>
                            <a:off x="0" y="0"/>
                            <a:ext cx="3445166" cy="3436804"/>
                          </a:xfrm>
                          <a:prstGeom prst="rect">
                            <a:avLst/>
                          </a:prstGeom>
                          <a:ln>
                            <a:noFill/>
                          </a:ln>
                          <a:extLst>
                            <a:ext uri="{53640926-AAD7-44D8-BBD7-CCE9431645EC}">
                              <a14:shadowObscured xmlns:a14="http://schemas.microsoft.com/office/drawing/2010/main"/>
                            </a:ext>
                          </a:extLst>
                        </pic:spPr>
                      </pic:pic>
                    </a:graphicData>
                  </a:graphic>
                </wp:inline>
              </w:drawing>
            </w:r>
          </w:p>
        </w:tc>
      </w:tr>
      <w:tr w:rsidR="00037597" w:rsidTr="00037597">
        <w:tc>
          <w:tcPr>
            <w:tcW w:w="5000" w:type="pct"/>
            <w:vAlign w:val="center"/>
          </w:tcPr>
          <w:p w:rsidR="00037597" w:rsidRDefault="00037597" w:rsidP="002075BD">
            <w:pPr>
              <w:pStyle w:val="BALIK2"/>
              <w:tabs>
                <w:tab w:val="left" w:pos="851"/>
                <w:tab w:val="left" w:pos="1418"/>
              </w:tabs>
              <w:spacing w:after="360"/>
              <w:jc w:val="center"/>
              <w:rPr>
                <w:noProof/>
              </w:rPr>
            </w:pPr>
            <w:r>
              <w:rPr>
                <w:noProof/>
              </w:rPr>
              <w:drawing>
                <wp:inline distT="0" distB="0" distL="0" distR="0">
                  <wp:extent cx="3683479" cy="3939838"/>
                  <wp:effectExtent l="0" t="0" r="0" b="3810"/>
                  <wp:docPr id="39" name="Resim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26.jpg"/>
                          <pic:cNvPicPr/>
                        </pic:nvPicPr>
                        <pic:blipFill rotWithShape="1">
                          <a:blip r:embed="rId57" cstate="print">
                            <a:extLst>
                              <a:ext uri="{28A0092B-C50C-407E-A947-70E740481C1C}">
                                <a14:useLocalDpi xmlns:a14="http://schemas.microsoft.com/office/drawing/2010/main" val="0"/>
                              </a:ext>
                            </a:extLst>
                          </a:blip>
                          <a:srcRect l="9366" t="11009" r="8157" b="24700"/>
                          <a:stretch/>
                        </pic:blipFill>
                        <pic:spPr bwMode="auto">
                          <a:xfrm>
                            <a:off x="0" y="0"/>
                            <a:ext cx="3709427" cy="3967592"/>
                          </a:xfrm>
                          <a:prstGeom prst="rect">
                            <a:avLst/>
                          </a:prstGeom>
                          <a:ln>
                            <a:noFill/>
                          </a:ln>
                          <a:extLst>
                            <a:ext uri="{53640926-AAD7-44D8-BBD7-CCE9431645EC}">
                              <a14:shadowObscured xmlns:a14="http://schemas.microsoft.com/office/drawing/2010/main"/>
                            </a:ext>
                          </a:extLst>
                        </pic:spPr>
                      </pic:pic>
                    </a:graphicData>
                  </a:graphic>
                </wp:inline>
              </w:drawing>
            </w:r>
          </w:p>
        </w:tc>
      </w:tr>
    </w:tbl>
    <w:p w:rsidR="007A1970" w:rsidRDefault="007A1970">
      <w:pPr>
        <w:jc w:val="left"/>
      </w:pPr>
      <w:r>
        <w:br w:type="page"/>
      </w:r>
    </w:p>
    <w:p w:rsidR="007A1970" w:rsidRPr="00B84FC2" w:rsidRDefault="00B84FC2" w:rsidP="007A1970">
      <w:pPr>
        <w:spacing w:after="360" w:line="360" w:lineRule="auto"/>
        <w:rPr>
          <w:b/>
        </w:rPr>
      </w:pPr>
      <w:r w:rsidRPr="00B84FC2">
        <w:rPr>
          <w:b/>
        </w:rPr>
        <w:lastRenderedPageBreak/>
        <w:t>EK 3’ün devamı</w:t>
      </w:r>
    </w:p>
    <w:tbl>
      <w:tblPr>
        <w:tblStyle w:val="TabloKlavuzu"/>
        <w:tblpPr w:leftFromText="141" w:rightFromText="141" w:vertAnchor="text" w:tblpXSpec="center" w:tblpY="1"/>
        <w:tblOverlap w:val="never"/>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0"/>
      </w:tblGrid>
      <w:tr w:rsidR="007A1970" w:rsidTr="007A1970">
        <w:trPr>
          <w:jc w:val="center"/>
        </w:trPr>
        <w:tc>
          <w:tcPr>
            <w:tcW w:w="8210" w:type="dxa"/>
            <w:vAlign w:val="center"/>
          </w:tcPr>
          <w:p w:rsidR="007A1970" w:rsidRDefault="007A1970" w:rsidP="007A1970">
            <w:pPr>
              <w:jc w:val="center"/>
            </w:pPr>
            <w:r>
              <w:rPr>
                <w:noProof/>
              </w:rPr>
              <w:drawing>
                <wp:inline distT="0" distB="0" distL="0" distR="0">
                  <wp:extent cx="3260785" cy="2529507"/>
                  <wp:effectExtent l="0" t="0" r="0" b="4445"/>
                  <wp:docPr id="40" name="Resim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30.jpg"/>
                          <pic:cNvPicPr/>
                        </pic:nvPicPr>
                        <pic:blipFill rotWithShape="1">
                          <a:blip r:embed="rId58" cstate="print">
                            <a:extLst>
                              <a:ext uri="{28A0092B-C50C-407E-A947-70E740481C1C}">
                                <a14:useLocalDpi xmlns:a14="http://schemas.microsoft.com/office/drawing/2010/main" val="0"/>
                              </a:ext>
                            </a:extLst>
                          </a:blip>
                          <a:srcRect l="8768" t="47117" r="8993" b="6390"/>
                          <a:stretch/>
                        </pic:blipFill>
                        <pic:spPr bwMode="auto">
                          <a:xfrm>
                            <a:off x="0" y="0"/>
                            <a:ext cx="3299370" cy="2559439"/>
                          </a:xfrm>
                          <a:prstGeom prst="rect">
                            <a:avLst/>
                          </a:prstGeom>
                          <a:ln>
                            <a:noFill/>
                          </a:ln>
                          <a:extLst>
                            <a:ext uri="{53640926-AAD7-44D8-BBD7-CCE9431645EC}">
                              <a14:shadowObscured xmlns:a14="http://schemas.microsoft.com/office/drawing/2010/main"/>
                            </a:ext>
                          </a:extLst>
                        </pic:spPr>
                      </pic:pic>
                    </a:graphicData>
                  </a:graphic>
                </wp:inline>
              </w:drawing>
            </w:r>
          </w:p>
        </w:tc>
      </w:tr>
      <w:tr w:rsidR="007A1970" w:rsidTr="007A1970">
        <w:trPr>
          <w:jc w:val="center"/>
        </w:trPr>
        <w:tc>
          <w:tcPr>
            <w:tcW w:w="8210" w:type="dxa"/>
            <w:vAlign w:val="center"/>
          </w:tcPr>
          <w:p w:rsidR="007A1970" w:rsidRDefault="007A1970" w:rsidP="007A1970">
            <w:pPr>
              <w:jc w:val="center"/>
            </w:pPr>
            <w:r>
              <w:rPr>
                <w:noProof/>
              </w:rPr>
              <w:drawing>
                <wp:inline distT="0" distB="0" distL="0" distR="0">
                  <wp:extent cx="2907102" cy="3226563"/>
                  <wp:effectExtent l="0" t="0" r="7620" b="0"/>
                  <wp:docPr id="41" name="Resim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33.jpg"/>
                          <pic:cNvPicPr/>
                        </pic:nvPicPr>
                        <pic:blipFill rotWithShape="1">
                          <a:blip r:embed="rId59" cstate="print">
                            <a:extLst>
                              <a:ext uri="{28A0092B-C50C-407E-A947-70E740481C1C}">
                                <a14:useLocalDpi xmlns:a14="http://schemas.microsoft.com/office/drawing/2010/main" val="0"/>
                              </a:ext>
                            </a:extLst>
                          </a:blip>
                          <a:srcRect l="8761" t="10129" r="8761" b="23148"/>
                          <a:stretch/>
                        </pic:blipFill>
                        <pic:spPr bwMode="auto">
                          <a:xfrm>
                            <a:off x="0" y="0"/>
                            <a:ext cx="2934245" cy="3256688"/>
                          </a:xfrm>
                          <a:prstGeom prst="rect">
                            <a:avLst/>
                          </a:prstGeom>
                          <a:ln>
                            <a:noFill/>
                          </a:ln>
                          <a:extLst>
                            <a:ext uri="{53640926-AAD7-44D8-BBD7-CCE9431645EC}">
                              <a14:shadowObscured xmlns:a14="http://schemas.microsoft.com/office/drawing/2010/main"/>
                            </a:ext>
                          </a:extLst>
                        </pic:spPr>
                      </pic:pic>
                    </a:graphicData>
                  </a:graphic>
                </wp:inline>
              </w:drawing>
            </w:r>
          </w:p>
        </w:tc>
      </w:tr>
      <w:tr w:rsidR="007A1970" w:rsidTr="007A1970">
        <w:trPr>
          <w:jc w:val="center"/>
        </w:trPr>
        <w:tc>
          <w:tcPr>
            <w:tcW w:w="8210" w:type="dxa"/>
            <w:vAlign w:val="center"/>
          </w:tcPr>
          <w:p w:rsidR="007A1970" w:rsidRDefault="007A1970" w:rsidP="007A1970">
            <w:pPr>
              <w:jc w:val="center"/>
            </w:pPr>
            <w:r>
              <w:rPr>
                <w:noProof/>
              </w:rPr>
              <w:drawing>
                <wp:inline distT="0" distB="0" distL="0" distR="0">
                  <wp:extent cx="2614371" cy="2398144"/>
                  <wp:effectExtent l="0" t="0" r="0" b="2540"/>
                  <wp:docPr id="42" name="Resim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37.jpg"/>
                          <pic:cNvPicPr/>
                        </pic:nvPicPr>
                        <pic:blipFill rotWithShape="1">
                          <a:blip r:embed="rId60" cstate="print">
                            <a:extLst>
                              <a:ext uri="{28A0092B-C50C-407E-A947-70E740481C1C}">
                                <a14:useLocalDpi xmlns:a14="http://schemas.microsoft.com/office/drawing/2010/main" val="0"/>
                              </a:ext>
                            </a:extLst>
                          </a:blip>
                          <a:srcRect l="8511" t="11522" r="10637" b="34412"/>
                          <a:stretch/>
                        </pic:blipFill>
                        <pic:spPr bwMode="auto">
                          <a:xfrm>
                            <a:off x="0" y="0"/>
                            <a:ext cx="2630498" cy="2412937"/>
                          </a:xfrm>
                          <a:prstGeom prst="rect">
                            <a:avLst/>
                          </a:prstGeom>
                          <a:ln>
                            <a:noFill/>
                          </a:ln>
                          <a:extLst>
                            <a:ext uri="{53640926-AAD7-44D8-BBD7-CCE9431645EC}">
                              <a14:shadowObscured xmlns:a14="http://schemas.microsoft.com/office/drawing/2010/main"/>
                            </a:ext>
                          </a:extLst>
                        </pic:spPr>
                      </pic:pic>
                    </a:graphicData>
                  </a:graphic>
                </wp:inline>
              </w:drawing>
            </w:r>
          </w:p>
        </w:tc>
      </w:tr>
    </w:tbl>
    <w:p w:rsidR="00E15860" w:rsidRPr="00B84FC2" w:rsidRDefault="00B84FC2" w:rsidP="00E15860">
      <w:pPr>
        <w:spacing w:after="360" w:line="360" w:lineRule="auto"/>
        <w:rPr>
          <w:b/>
        </w:rPr>
      </w:pPr>
      <w:r w:rsidRPr="00B84FC2">
        <w:rPr>
          <w:b/>
        </w:rPr>
        <w:lastRenderedPageBreak/>
        <w:t>EK 3’ün devamı</w:t>
      </w:r>
    </w:p>
    <w:tbl>
      <w:tblPr>
        <w:tblStyle w:val="TabloKlavuzu"/>
        <w:tblpPr w:leftFromText="141" w:rightFromText="141" w:vertAnchor="text" w:tblpXSpec="center" w:tblpY="1"/>
        <w:tblOverlap w:val="never"/>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0"/>
        <w:gridCol w:w="10"/>
      </w:tblGrid>
      <w:tr w:rsidR="007A1970" w:rsidTr="007A1970">
        <w:trPr>
          <w:gridAfter w:val="1"/>
          <w:wAfter w:w="10" w:type="dxa"/>
          <w:jc w:val="center"/>
        </w:trPr>
        <w:tc>
          <w:tcPr>
            <w:tcW w:w="8210" w:type="dxa"/>
            <w:vAlign w:val="center"/>
          </w:tcPr>
          <w:p w:rsidR="007A1970" w:rsidRDefault="007A1970" w:rsidP="007A1970">
            <w:pPr>
              <w:jc w:val="center"/>
            </w:pPr>
            <w:r>
              <w:rPr>
                <w:noProof/>
              </w:rPr>
              <w:drawing>
                <wp:inline distT="0" distB="0" distL="0" distR="0">
                  <wp:extent cx="3752491" cy="2782746"/>
                  <wp:effectExtent l="0" t="0" r="635" b="0"/>
                  <wp:docPr id="43" name="Resim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39.jpg"/>
                          <pic:cNvPicPr/>
                        </pic:nvPicPr>
                        <pic:blipFill rotWithShape="1">
                          <a:blip r:embed="rId61" cstate="print">
                            <a:extLst>
                              <a:ext uri="{28A0092B-C50C-407E-A947-70E740481C1C}">
                                <a14:useLocalDpi xmlns:a14="http://schemas.microsoft.com/office/drawing/2010/main" val="0"/>
                              </a:ext>
                            </a:extLst>
                          </a:blip>
                          <a:srcRect l="9430" t="10858" r="9355" b="45237"/>
                          <a:stretch/>
                        </pic:blipFill>
                        <pic:spPr bwMode="auto">
                          <a:xfrm>
                            <a:off x="0" y="0"/>
                            <a:ext cx="3785701" cy="2807374"/>
                          </a:xfrm>
                          <a:prstGeom prst="rect">
                            <a:avLst/>
                          </a:prstGeom>
                          <a:ln>
                            <a:noFill/>
                          </a:ln>
                          <a:extLst>
                            <a:ext uri="{53640926-AAD7-44D8-BBD7-CCE9431645EC}">
                              <a14:shadowObscured xmlns:a14="http://schemas.microsoft.com/office/drawing/2010/main"/>
                            </a:ext>
                          </a:extLst>
                        </pic:spPr>
                      </pic:pic>
                    </a:graphicData>
                  </a:graphic>
                </wp:inline>
              </w:drawing>
            </w:r>
          </w:p>
        </w:tc>
      </w:tr>
      <w:tr w:rsidR="00167E54" w:rsidTr="007A1970">
        <w:trPr>
          <w:jc w:val="center"/>
        </w:trPr>
        <w:tc>
          <w:tcPr>
            <w:tcW w:w="8220" w:type="dxa"/>
            <w:gridSpan w:val="2"/>
            <w:vAlign w:val="center"/>
          </w:tcPr>
          <w:p w:rsidR="00167E54" w:rsidRDefault="00167E54" w:rsidP="007A1970">
            <w:pPr>
              <w:pStyle w:val="BALIK2"/>
              <w:tabs>
                <w:tab w:val="left" w:pos="851"/>
                <w:tab w:val="left" w:pos="1418"/>
              </w:tabs>
              <w:spacing w:after="360" w:line="360" w:lineRule="auto"/>
              <w:jc w:val="center"/>
              <w:rPr>
                <w:noProof/>
              </w:rPr>
            </w:pPr>
            <w:r>
              <w:rPr>
                <w:noProof/>
              </w:rPr>
              <w:drawing>
                <wp:inline distT="0" distB="0" distL="0" distR="0">
                  <wp:extent cx="3744903" cy="2872596"/>
                  <wp:effectExtent l="0" t="0" r="8255" b="4445"/>
                  <wp:docPr id="44" name="Resim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41.jpg"/>
                          <pic:cNvPicPr/>
                        </pic:nvPicPr>
                        <pic:blipFill rotWithShape="1">
                          <a:blip r:embed="rId62" cstate="print">
                            <a:extLst>
                              <a:ext uri="{28A0092B-C50C-407E-A947-70E740481C1C}">
                                <a14:useLocalDpi xmlns:a14="http://schemas.microsoft.com/office/drawing/2010/main" val="0"/>
                              </a:ext>
                            </a:extLst>
                          </a:blip>
                          <a:srcRect l="9038" t="45412" r="10589" b="9647"/>
                          <a:stretch/>
                        </pic:blipFill>
                        <pic:spPr bwMode="auto">
                          <a:xfrm>
                            <a:off x="0" y="0"/>
                            <a:ext cx="3761993" cy="2885705"/>
                          </a:xfrm>
                          <a:prstGeom prst="rect">
                            <a:avLst/>
                          </a:prstGeom>
                          <a:ln>
                            <a:noFill/>
                          </a:ln>
                          <a:extLst>
                            <a:ext uri="{53640926-AAD7-44D8-BBD7-CCE9431645EC}">
                              <a14:shadowObscured xmlns:a14="http://schemas.microsoft.com/office/drawing/2010/main"/>
                            </a:ext>
                          </a:extLst>
                        </pic:spPr>
                      </pic:pic>
                    </a:graphicData>
                  </a:graphic>
                </wp:inline>
              </w:drawing>
            </w:r>
          </w:p>
        </w:tc>
      </w:tr>
    </w:tbl>
    <w:p w:rsidR="00E15860" w:rsidRDefault="00E15860"/>
    <w:p w:rsidR="00E15860" w:rsidRDefault="00E15860">
      <w:pPr>
        <w:jc w:val="left"/>
      </w:pPr>
      <w:r>
        <w:br w:type="page"/>
      </w:r>
    </w:p>
    <w:p w:rsidR="00E15860" w:rsidRPr="00B84FC2" w:rsidRDefault="00B84FC2" w:rsidP="00E15860">
      <w:pPr>
        <w:spacing w:after="360" w:line="360" w:lineRule="auto"/>
        <w:rPr>
          <w:b/>
        </w:rPr>
      </w:pPr>
      <w:r w:rsidRPr="00B84FC2">
        <w:rPr>
          <w:b/>
        </w:rPr>
        <w:lastRenderedPageBreak/>
        <w:t>EK 3’ün devamı</w:t>
      </w:r>
    </w:p>
    <w:tbl>
      <w:tblPr>
        <w:tblStyle w:val="TabloKlavuzu"/>
        <w:tblpPr w:leftFromText="141" w:rightFromText="141" w:vertAnchor="text" w:tblpXSpec="center" w:tblpY="1"/>
        <w:tblOverlap w:val="never"/>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0"/>
      </w:tblGrid>
      <w:tr w:rsidR="00167E54" w:rsidTr="007A1970">
        <w:trPr>
          <w:jc w:val="center"/>
        </w:trPr>
        <w:tc>
          <w:tcPr>
            <w:tcW w:w="8220" w:type="dxa"/>
            <w:vAlign w:val="center"/>
          </w:tcPr>
          <w:p w:rsidR="00167E54" w:rsidRDefault="00167E54" w:rsidP="007A1970">
            <w:pPr>
              <w:pStyle w:val="BALIK2"/>
              <w:tabs>
                <w:tab w:val="left" w:pos="851"/>
                <w:tab w:val="left" w:pos="1418"/>
              </w:tabs>
              <w:spacing w:after="360" w:line="360" w:lineRule="auto"/>
              <w:jc w:val="center"/>
              <w:rPr>
                <w:noProof/>
              </w:rPr>
            </w:pPr>
            <w:r>
              <w:rPr>
                <w:noProof/>
              </w:rPr>
              <w:drawing>
                <wp:inline distT="0" distB="0" distL="0" distR="0">
                  <wp:extent cx="4898004" cy="6868912"/>
                  <wp:effectExtent l="0" t="0" r="0" b="8255"/>
                  <wp:docPr id="45" name="Resim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45.jpg"/>
                          <pic:cNvPicPr/>
                        </pic:nvPicPr>
                        <pic:blipFill rotWithShape="1">
                          <a:blip r:embed="rId63" cstate="print">
                            <a:extLst>
                              <a:ext uri="{28A0092B-C50C-407E-A947-70E740481C1C}">
                                <a14:useLocalDpi xmlns:a14="http://schemas.microsoft.com/office/drawing/2010/main" val="0"/>
                              </a:ext>
                            </a:extLst>
                          </a:blip>
                          <a:srcRect l="8716" t="10353" r="10253" b="6824"/>
                          <a:stretch/>
                        </pic:blipFill>
                        <pic:spPr bwMode="auto">
                          <a:xfrm>
                            <a:off x="0" y="0"/>
                            <a:ext cx="4943754" cy="6933072"/>
                          </a:xfrm>
                          <a:prstGeom prst="rect">
                            <a:avLst/>
                          </a:prstGeom>
                          <a:ln>
                            <a:noFill/>
                          </a:ln>
                          <a:extLst>
                            <a:ext uri="{53640926-AAD7-44D8-BBD7-CCE9431645EC}">
                              <a14:shadowObscured xmlns:a14="http://schemas.microsoft.com/office/drawing/2010/main"/>
                            </a:ext>
                          </a:extLst>
                        </pic:spPr>
                      </pic:pic>
                    </a:graphicData>
                  </a:graphic>
                </wp:inline>
              </w:drawing>
            </w:r>
          </w:p>
        </w:tc>
      </w:tr>
    </w:tbl>
    <w:p w:rsidR="002075BD" w:rsidRDefault="002075BD">
      <w:pPr>
        <w:jc w:val="left"/>
      </w:pPr>
      <w:r>
        <w:br w:type="page"/>
      </w:r>
    </w:p>
    <w:p w:rsidR="002075BD" w:rsidRPr="00B84FC2" w:rsidRDefault="00B84FC2" w:rsidP="002075BD">
      <w:pPr>
        <w:spacing w:after="360" w:line="360" w:lineRule="auto"/>
        <w:rPr>
          <w:b/>
        </w:rPr>
      </w:pPr>
      <w:r w:rsidRPr="00B84FC2">
        <w:rPr>
          <w:b/>
        </w:rPr>
        <w:lastRenderedPageBreak/>
        <w:t>EK 3’ün devamı</w:t>
      </w:r>
    </w:p>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36"/>
      </w:tblGrid>
      <w:tr w:rsidR="00167E54" w:rsidTr="00167E54">
        <w:tc>
          <w:tcPr>
            <w:tcW w:w="5000" w:type="pct"/>
            <w:shd w:val="clear" w:color="auto" w:fill="D9D9D9" w:themeFill="background1" w:themeFillShade="D9"/>
            <w:vAlign w:val="center"/>
          </w:tcPr>
          <w:p w:rsidR="00167E54" w:rsidRPr="00167E54" w:rsidRDefault="00167E54" w:rsidP="00167E54">
            <w:pPr>
              <w:jc w:val="center"/>
              <w:rPr>
                <w:b/>
              </w:rPr>
            </w:pPr>
            <w:r w:rsidRPr="00167E54">
              <w:rPr>
                <w:b/>
              </w:rPr>
              <w:t>2.ÜNİTE : KUVVET VE HAREKET</w:t>
            </w:r>
          </w:p>
        </w:tc>
      </w:tr>
      <w:tr w:rsidR="00167E54" w:rsidTr="00167E54">
        <w:tc>
          <w:tcPr>
            <w:tcW w:w="5000" w:type="pct"/>
            <w:vAlign w:val="center"/>
          </w:tcPr>
          <w:p w:rsidR="00E660C6" w:rsidRDefault="00E660C6" w:rsidP="00167E54">
            <w:pPr>
              <w:jc w:val="center"/>
            </w:pPr>
          </w:p>
          <w:p w:rsidR="00167E54" w:rsidRDefault="00167E54" w:rsidP="00167E54">
            <w:pPr>
              <w:jc w:val="center"/>
            </w:pPr>
            <w:r>
              <w:rPr>
                <w:noProof/>
              </w:rPr>
              <w:drawing>
                <wp:inline distT="0" distB="0" distL="0" distR="0">
                  <wp:extent cx="2701462" cy="2143125"/>
                  <wp:effectExtent l="0" t="0" r="3810" b="0"/>
                  <wp:docPr id="46" name="Resim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55.jpg"/>
                          <pic:cNvPicPr/>
                        </pic:nvPicPr>
                        <pic:blipFill rotWithShape="1">
                          <a:blip r:embed="rId64" cstate="print">
                            <a:extLst>
                              <a:ext uri="{28A0092B-C50C-407E-A947-70E740481C1C}">
                                <a14:useLocalDpi xmlns:a14="http://schemas.microsoft.com/office/drawing/2010/main" val="0"/>
                              </a:ext>
                            </a:extLst>
                          </a:blip>
                          <a:srcRect l="11047" t="10867" r="8752" b="42761"/>
                          <a:stretch/>
                        </pic:blipFill>
                        <pic:spPr bwMode="auto">
                          <a:xfrm>
                            <a:off x="0" y="0"/>
                            <a:ext cx="2708103" cy="2148393"/>
                          </a:xfrm>
                          <a:prstGeom prst="rect">
                            <a:avLst/>
                          </a:prstGeom>
                          <a:ln>
                            <a:noFill/>
                          </a:ln>
                          <a:extLst>
                            <a:ext uri="{53640926-AAD7-44D8-BBD7-CCE9431645EC}">
                              <a14:shadowObscured xmlns:a14="http://schemas.microsoft.com/office/drawing/2010/main"/>
                            </a:ext>
                          </a:extLst>
                        </pic:spPr>
                      </pic:pic>
                    </a:graphicData>
                  </a:graphic>
                </wp:inline>
              </w:drawing>
            </w:r>
          </w:p>
        </w:tc>
      </w:tr>
      <w:tr w:rsidR="00167E54" w:rsidTr="00167E54">
        <w:tc>
          <w:tcPr>
            <w:tcW w:w="5000" w:type="pct"/>
            <w:vAlign w:val="center"/>
          </w:tcPr>
          <w:p w:rsidR="00E660C6" w:rsidRDefault="00E660C6" w:rsidP="00167E54">
            <w:pPr>
              <w:jc w:val="center"/>
            </w:pPr>
          </w:p>
          <w:p w:rsidR="00167E54" w:rsidRDefault="00167E54" w:rsidP="00167E54">
            <w:pPr>
              <w:jc w:val="center"/>
            </w:pPr>
            <w:r>
              <w:rPr>
                <w:noProof/>
              </w:rPr>
              <w:drawing>
                <wp:inline distT="0" distB="0" distL="0" distR="0">
                  <wp:extent cx="2577654" cy="3028950"/>
                  <wp:effectExtent l="0" t="0" r="0" b="0"/>
                  <wp:docPr id="47" name="Resim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56.jpg"/>
                          <pic:cNvPicPr/>
                        </pic:nvPicPr>
                        <pic:blipFill rotWithShape="1">
                          <a:blip r:embed="rId65" cstate="print">
                            <a:extLst>
                              <a:ext uri="{28A0092B-C50C-407E-A947-70E740481C1C}">
                                <a14:useLocalDpi xmlns:a14="http://schemas.microsoft.com/office/drawing/2010/main" val="0"/>
                              </a:ext>
                            </a:extLst>
                          </a:blip>
                          <a:srcRect l="15112" t="11494" r="11678" b="25810"/>
                          <a:stretch/>
                        </pic:blipFill>
                        <pic:spPr bwMode="auto">
                          <a:xfrm>
                            <a:off x="0" y="0"/>
                            <a:ext cx="2583551" cy="3035880"/>
                          </a:xfrm>
                          <a:prstGeom prst="rect">
                            <a:avLst/>
                          </a:prstGeom>
                          <a:ln>
                            <a:noFill/>
                          </a:ln>
                          <a:extLst>
                            <a:ext uri="{53640926-AAD7-44D8-BBD7-CCE9431645EC}">
                              <a14:shadowObscured xmlns:a14="http://schemas.microsoft.com/office/drawing/2010/main"/>
                            </a:ext>
                          </a:extLst>
                        </pic:spPr>
                      </pic:pic>
                    </a:graphicData>
                  </a:graphic>
                </wp:inline>
              </w:drawing>
            </w:r>
          </w:p>
        </w:tc>
      </w:tr>
    </w:tbl>
    <w:p w:rsidR="00E15860" w:rsidRDefault="00E15860"/>
    <w:p w:rsidR="00E15860" w:rsidRDefault="00E15860">
      <w:pPr>
        <w:jc w:val="left"/>
      </w:pPr>
      <w:r>
        <w:br w:type="page"/>
      </w:r>
    </w:p>
    <w:p w:rsidR="002075BD" w:rsidRPr="00B84FC2" w:rsidRDefault="00B84FC2" w:rsidP="00E15860">
      <w:pPr>
        <w:spacing w:after="360" w:line="360" w:lineRule="auto"/>
        <w:rPr>
          <w:b/>
        </w:rPr>
      </w:pPr>
      <w:r w:rsidRPr="00B84FC2">
        <w:rPr>
          <w:b/>
        </w:rPr>
        <w:lastRenderedPageBreak/>
        <w:t>EK 3’ün devamı</w:t>
      </w:r>
    </w:p>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36"/>
      </w:tblGrid>
      <w:tr w:rsidR="00167E54" w:rsidTr="00167E54">
        <w:tc>
          <w:tcPr>
            <w:tcW w:w="5000" w:type="pct"/>
            <w:vAlign w:val="center"/>
          </w:tcPr>
          <w:p w:rsidR="00167E54" w:rsidRDefault="00167E54" w:rsidP="00167E54">
            <w:pPr>
              <w:jc w:val="center"/>
            </w:pPr>
            <w:r>
              <w:rPr>
                <w:noProof/>
              </w:rPr>
              <w:drawing>
                <wp:inline distT="0" distB="0" distL="0" distR="0">
                  <wp:extent cx="2486025" cy="3816730"/>
                  <wp:effectExtent l="0" t="0" r="0" b="0"/>
                  <wp:docPr id="49" name="Resim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60.jpg"/>
                          <pic:cNvPicPr/>
                        </pic:nvPicPr>
                        <pic:blipFill rotWithShape="1">
                          <a:blip r:embed="rId66" cstate="print">
                            <a:extLst>
                              <a:ext uri="{28A0092B-C50C-407E-A947-70E740481C1C}">
                                <a14:useLocalDpi xmlns:a14="http://schemas.microsoft.com/office/drawing/2010/main" val="0"/>
                              </a:ext>
                            </a:extLst>
                          </a:blip>
                          <a:srcRect l="16076" t="11390" r="10904" b="6905"/>
                          <a:stretch/>
                        </pic:blipFill>
                        <pic:spPr bwMode="auto">
                          <a:xfrm>
                            <a:off x="0" y="0"/>
                            <a:ext cx="2493925" cy="3828859"/>
                          </a:xfrm>
                          <a:prstGeom prst="rect">
                            <a:avLst/>
                          </a:prstGeom>
                          <a:ln>
                            <a:noFill/>
                          </a:ln>
                          <a:extLst>
                            <a:ext uri="{53640926-AAD7-44D8-BBD7-CCE9431645EC}">
                              <a14:shadowObscured xmlns:a14="http://schemas.microsoft.com/office/drawing/2010/main"/>
                            </a:ext>
                          </a:extLst>
                        </pic:spPr>
                      </pic:pic>
                    </a:graphicData>
                  </a:graphic>
                </wp:inline>
              </w:drawing>
            </w:r>
          </w:p>
          <w:p w:rsidR="00E660C6" w:rsidRDefault="00E660C6" w:rsidP="00167E54">
            <w:pPr>
              <w:jc w:val="center"/>
            </w:pPr>
          </w:p>
        </w:tc>
      </w:tr>
      <w:tr w:rsidR="00167E54" w:rsidTr="00167E54">
        <w:tc>
          <w:tcPr>
            <w:tcW w:w="5000" w:type="pct"/>
            <w:vAlign w:val="center"/>
          </w:tcPr>
          <w:p w:rsidR="00E660C6" w:rsidRDefault="00E660C6" w:rsidP="00167E54">
            <w:pPr>
              <w:jc w:val="center"/>
            </w:pPr>
          </w:p>
          <w:p w:rsidR="00167E54" w:rsidRDefault="00167E54" w:rsidP="00167E54">
            <w:pPr>
              <w:jc w:val="center"/>
            </w:pPr>
            <w:r>
              <w:rPr>
                <w:noProof/>
              </w:rPr>
              <w:drawing>
                <wp:inline distT="0" distB="0" distL="0" distR="0">
                  <wp:extent cx="2714625" cy="3407508"/>
                  <wp:effectExtent l="0" t="0" r="0" b="2540"/>
                  <wp:docPr id="50" name="Resim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63.jpg"/>
                          <pic:cNvPicPr/>
                        </pic:nvPicPr>
                        <pic:blipFill rotWithShape="1">
                          <a:blip r:embed="rId67" cstate="print">
                            <a:extLst>
                              <a:ext uri="{28A0092B-C50C-407E-A947-70E740481C1C}">
                                <a14:useLocalDpi xmlns:a14="http://schemas.microsoft.com/office/drawing/2010/main" val="0"/>
                              </a:ext>
                            </a:extLst>
                          </a:blip>
                          <a:srcRect l="16064" t="25287" r="10781" b="7786"/>
                          <a:stretch/>
                        </pic:blipFill>
                        <pic:spPr bwMode="auto">
                          <a:xfrm>
                            <a:off x="0" y="0"/>
                            <a:ext cx="2719602" cy="3413756"/>
                          </a:xfrm>
                          <a:prstGeom prst="rect">
                            <a:avLst/>
                          </a:prstGeom>
                          <a:ln>
                            <a:noFill/>
                          </a:ln>
                          <a:extLst>
                            <a:ext uri="{53640926-AAD7-44D8-BBD7-CCE9431645EC}">
                              <a14:shadowObscured xmlns:a14="http://schemas.microsoft.com/office/drawing/2010/main"/>
                            </a:ext>
                          </a:extLst>
                        </pic:spPr>
                      </pic:pic>
                    </a:graphicData>
                  </a:graphic>
                </wp:inline>
              </w:drawing>
            </w:r>
          </w:p>
        </w:tc>
      </w:tr>
    </w:tbl>
    <w:p w:rsidR="00E15860" w:rsidRDefault="00E15860"/>
    <w:p w:rsidR="00E15860" w:rsidRDefault="00E15860">
      <w:r>
        <w:br w:type="page"/>
      </w:r>
    </w:p>
    <w:p w:rsidR="00E15860" w:rsidRPr="00B84FC2" w:rsidRDefault="00B84FC2" w:rsidP="00E15860">
      <w:pPr>
        <w:spacing w:after="360" w:line="360" w:lineRule="auto"/>
        <w:rPr>
          <w:b/>
        </w:rPr>
      </w:pPr>
      <w:r w:rsidRPr="00B84FC2">
        <w:rPr>
          <w:b/>
        </w:rPr>
        <w:lastRenderedPageBreak/>
        <w:t>EK 3’ün devamı</w:t>
      </w:r>
    </w:p>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36"/>
      </w:tblGrid>
      <w:tr w:rsidR="00167E54" w:rsidTr="00167E54">
        <w:tc>
          <w:tcPr>
            <w:tcW w:w="5000" w:type="pct"/>
            <w:vAlign w:val="center"/>
          </w:tcPr>
          <w:p w:rsidR="00167E54" w:rsidRDefault="00167E54" w:rsidP="00167E54">
            <w:pPr>
              <w:jc w:val="center"/>
            </w:pPr>
            <w:r>
              <w:rPr>
                <w:noProof/>
              </w:rPr>
              <w:drawing>
                <wp:inline distT="0" distB="0" distL="0" distR="0">
                  <wp:extent cx="3211830" cy="4503611"/>
                  <wp:effectExtent l="0" t="0" r="7620" b="0"/>
                  <wp:docPr id="48" name="Resim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66.jpg"/>
                          <pic:cNvPicPr/>
                        </pic:nvPicPr>
                        <pic:blipFill rotWithShape="1">
                          <a:blip r:embed="rId68" cstate="print">
                            <a:extLst>
                              <a:ext uri="{28A0092B-C50C-407E-A947-70E740481C1C}">
                                <a14:useLocalDpi xmlns:a14="http://schemas.microsoft.com/office/drawing/2010/main" val="0"/>
                              </a:ext>
                            </a:extLst>
                          </a:blip>
                          <a:srcRect l="16341" t="10897" r="10698" b="14525"/>
                          <a:stretch/>
                        </pic:blipFill>
                        <pic:spPr bwMode="auto">
                          <a:xfrm>
                            <a:off x="0" y="0"/>
                            <a:ext cx="3220186" cy="4515328"/>
                          </a:xfrm>
                          <a:prstGeom prst="rect">
                            <a:avLst/>
                          </a:prstGeom>
                          <a:ln>
                            <a:noFill/>
                          </a:ln>
                          <a:extLst>
                            <a:ext uri="{53640926-AAD7-44D8-BBD7-CCE9431645EC}">
                              <a14:shadowObscured xmlns:a14="http://schemas.microsoft.com/office/drawing/2010/main"/>
                            </a:ext>
                          </a:extLst>
                        </pic:spPr>
                      </pic:pic>
                    </a:graphicData>
                  </a:graphic>
                </wp:inline>
              </w:drawing>
            </w:r>
          </w:p>
        </w:tc>
      </w:tr>
      <w:tr w:rsidR="00167E54" w:rsidTr="00167E54">
        <w:tc>
          <w:tcPr>
            <w:tcW w:w="5000" w:type="pct"/>
            <w:vAlign w:val="center"/>
          </w:tcPr>
          <w:p w:rsidR="00E660C6" w:rsidRDefault="00E660C6" w:rsidP="00167E54">
            <w:pPr>
              <w:jc w:val="center"/>
              <w:rPr>
                <w:noProof/>
              </w:rPr>
            </w:pPr>
          </w:p>
          <w:p w:rsidR="00167E54" w:rsidRDefault="00167E54" w:rsidP="00167E54">
            <w:pPr>
              <w:jc w:val="center"/>
              <w:rPr>
                <w:noProof/>
              </w:rPr>
            </w:pPr>
            <w:r>
              <w:rPr>
                <w:noProof/>
              </w:rPr>
              <w:drawing>
                <wp:inline distT="0" distB="0" distL="0" distR="0">
                  <wp:extent cx="3823609" cy="3220278"/>
                  <wp:effectExtent l="0" t="0" r="5715" b="0"/>
                  <wp:docPr id="51" name="Resim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68.jpg"/>
                          <pic:cNvPicPr/>
                        </pic:nvPicPr>
                        <pic:blipFill rotWithShape="1">
                          <a:blip r:embed="rId69" cstate="print">
                            <a:extLst>
                              <a:ext uri="{28A0092B-C50C-407E-A947-70E740481C1C}">
                                <a14:useLocalDpi xmlns:a14="http://schemas.microsoft.com/office/drawing/2010/main" val="0"/>
                              </a:ext>
                            </a:extLst>
                          </a:blip>
                          <a:srcRect l="16346" t="17869" r="10905" b="37479"/>
                          <a:stretch/>
                        </pic:blipFill>
                        <pic:spPr bwMode="auto">
                          <a:xfrm>
                            <a:off x="0" y="0"/>
                            <a:ext cx="3841937" cy="3235714"/>
                          </a:xfrm>
                          <a:prstGeom prst="rect">
                            <a:avLst/>
                          </a:prstGeom>
                          <a:ln>
                            <a:noFill/>
                          </a:ln>
                          <a:extLst>
                            <a:ext uri="{53640926-AAD7-44D8-BBD7-CCE9431645EC}">
                              <a14:shadowObscured xmlns:a14="http://schemas.microsoft.com/office/drawing/2010/main"/>
                            </a:ext>
                          </a:extLst>
                        </pic:spPr>
                      </pic:pic>
                    </a:graphicData>
                  </a:graphic>
                </wp:inline>
              </w:drawing>
            </w:r>
          </w:p>
        </w:tc>
      </w:tr>
    </w:tbl>
    <w:p w:rsidR="00A85078" w:rsidRDefault="00A85078"/>
    <w:p w:rsidR="00A85078" w:rsidRPr="00B84FC2" w:rsidRDefault="00B84FC2" w:rsidP="00A85078">
      <w:pPr>
        <w:spacing w:after="360" w:line="360" w:lineRule="auto"/>
        <w:rPr>
          <w:b/>
        </w:rPr>
      </w:pPr>
      <w:r w:rsidRPr="00B84FC2">
        <w:rPr>
          <w:b/>
        </w:rPr>
        <w:lastRenderedPageBreak/>
        <w:t>EK 3’ün devamı</w:t>
      </w:r>
    </w:p>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36"/>
      </w:tblGrid>
      <w:tr w:rsidR="00167E54" w:rsidTr="00167E54">
        <w:tc>
          <w:tcPr>
            <w:tcW w:w="5000" w:type="pct"/>
            <w:vAlign w:val="center"/>
          </w:tcPr>
          <w:p w:rsidR="00167E54" w:rsidRDefault="00167E54" w:rsidP="00167E54">
            <w:pPr>
              <w:jc w:val="center"/>
              <w:rPr>
                <w:noProof/>
              </w:rPr>
            </w:pPr>
            <w:r>
              <w:rPr>
                <w:noProof/>
              </w:rPr>
              <w:drawing>
                <wp:inline distT="0" distB="0" distL="0" distR="0">
                  <wp:extent cx="4966055" cy="4039263"/>
                  <wp:effectExtent l="0" t="0" r="6350" b="0"/>
                  <wp:docPr id="52" name="Resim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69.jpg"/>
                          <pic:cNvPicPr/>
                        </pic:nvPicPr>
                        <pic:blipFill rotWithShape="1">
                          <a:blip r:embed="rId70" cstate="print">
                            <a:extLst>
                              <a:ext uri="{28A0092B-C50C-407E-A947-70E740481C1C}">
                                <a14:useLocalDpi xmlns:a14="http://schemas.microsoft.com/office/drawing/2010/main" val="0"/>
                              </a:ext>
                            </a:extLst>
                          </a:blip>
                          <a:srcRect l="16346" t="11497" r="10761" b="45298"/>
                          <a:stretch/>
                        </pic:blipFill>
                        <pic:spPr bwMode="auto">
                          <a:xfrm>
                            <a:off x="0" y="0"/>
                            <a:ext cx="4988675" cy="4057661"/>
                          </a:xfrm>
                          <a:prstGeom prst="rect">
                            <a:avLst/>
                          </a:prstGeom>
                          <a:ln>
                            <a:noFill/>
                          </a:ln>
                          <a:extLst>
                            <a:ext uri="{53640926-AAD7-44D8-BBD7-CCE9431645EC}">
                              <a14:shadowObscured xmlns:a14="http://schemas.microsoft.com/office/drawing/2010/main"/>
                            </a:ext>
                          </a:extLst>
                        </pic:spPr>
                      </pic:pic>
                    </a:graphicData>
                  </a:graphic>
                </wp:inline>
              </w:drawing>
            </w:r>
          </w:p>
        </w:tc>
      </w:tr>
      <w:tr w:rsidR="00167E54" w:rsidTr="00167E54">
        <w:tc>
          <w:tcPr>
            <w:tcW w:w="5000" w:type="pct"/>
            <w:vAlign w:val="center"/>
          </w:tcPr>
          <w:p w:rsidR="00167E54" w:rsidRDefault="00167E54" w:rsidP="00167E54">
            <w:pPr>
              <w:jc w:val="center"/>
              <w:rPr>
                <w:noProof/>
              </w:rPr>
            </w:pPr>
            <w:r>
              <w:rPr>
                <w:noProof/>
              </w:rPr>
              <w:drawing>
                <wp:inline distT="0" distB="0" distL="0" distR="0">
                  <wp:extent cx="4869269" cy="2520563"/>
                  <wp:effectExtent l="0" t="0" r="7620" b="0"/>
                  <wp:docPr id="53" name="Resim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70.jpg"/>
                          <pic:cNvPicPr/>
                        </pic:nvPicPr>
                        <pic:blipFill rotWithShape="1">
                          <a:blip r:embed="rId71" cstate="print">
                            <a:extLst>
                              <a:ext uri="{28A0092B-C50C-407E-A947-70E740481C1C}">
                                <a14:useLocalDpi xmlns:a14="http://schemas.microsoft.com/office/drawing/2010/main" val="0"/>
                              </a:ext>
                            </a:extLst>
                          </a:blip>
                          <a:srcRect l="16769" t="65518" r="10686" b="7105"/>
                          <a:stretch/>
                        </pic:blipFill>
                        <pic:spPr bwMode="auto">
                          <a:xfrm>
                            <a:off x="0" y="0"/>
                            <a:ext cx="4916447" cy="2544984"/>
                          </a:xfrm>
                          <a:prstGeom prst="rect">
                            <a:avLst/>
                          </a:prstGeom>
                          <a:ln>
                            <a:noFill/>
                          </a:ln>
                          <a:extLst>
                            <a:ext uri="{53640926-AAD7-44D8-BBD7-CCE9431645EC}">
                              <a14:shadowObscured xmlns:a14="http://schemas.microsoft.com/office/drawing/2010/main"/>
                            </a:ext>
                          </a:extLst>
                        </pic:spPr>
                      </pic:pic>
                    </a:graphicData>
                  </a:graphic>
                </wp:inline>
              </w:drawing>
            </w:r>
          </w:p>
        </w:tc>
      </w:tr>
    </w:tbl>
    <w:p w:rsidR="00167E54" w:rsidRDefault="00167E54">
      <w:pPr>
        <w:jc w:val="left"/>
      </w:pPr>
      <w:r>
        <w:br w:type="page"/>
      </w:r>
    </w:p>
    <w:p w:rsidR="00A85078" w:rsidRPr="00B84FC2" w:rsidRDefault="00B84FC2" w:rsidP="00A85078">
      <w:pPr>
        <w:spacing w:after="360" w:line="360" w:lineRule="auto"/>
        <w:rPr>
          <w:b/>
        </w:rPr>
      </w:pPr>
      <w:r w:rsidRPr="00B84FC2">
        <w:rPr>
          <w:b/>
        </w:rPr>
        <w:lastRenderedPageBreak/>
        <w:t>EK 3’ün devamı</w:t>
      </w:r>
    </w:p>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36"/>
      </w:tblGrid>
      <w:tr w:rsidR="00275521" w:rsidTr="00275521">
        <w:tc>
          <w:tcPr>
            <w:tcW w:w="5000" w:type="pct"/>
            <w:shd w:val="clear" w:color="auto" w:fill="D9D9D9" w:themeFill="background1" w:themeFillShade="D9"/>
            <w:vAlign w:val="center"/>
          </w:tcPr>
          <w:p w:rsidR="00275521" w:rsidRDefault="00275521" w:rsidP="00275521">
            <w:pPr>
              <w:jc w:val="center"/>
            </w:pPr>
            <w:r>
              <w:rPr>
                <w:b/>
              </w:rPr>
              <w:t>3</w:t>
            </w:r>
            <w:r w:rsidRPr="001556BE">
              <w:rPr>
                <w:b/>
              </w:rPr>
              <w:t>.ÜNİTE : KUVVET VE HAREKET</w:t>
            </w:r>
          </w:p>
        </w:tc>
      </w:tr>
      <w:tr w:rsidR="00275521" w:rsidTr="00275521">
        <w:tc>
          <w:tcPr>
            <w:tcW w:w="5000" w:type="pct"/>
            <w:vAlign w:val="center"/>
          </w:tcPr>
          <w:p w:rsidR="00275521" w:rsidRDefault="00275521" w:rsidP="00275521">
            <w:pPr>
              <w:jc w:val="center"/>
            </w:pPr>
            <w:r>
              <w:rPr>
                <w:noProof/>
              </w:rPr>
              <w:drawing>
                <wp:inline distT="0" distB="0" distL="0" distR="0">
                  <wp:extent cx="2600325" cy="3738929"/>
                  <wp:effectExtent l="0" t="0" r="0" b="0"/>
                  <wp:docPr id="54" name="Resim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79.jpg"/>
                          <pic:cNvPicPr/>
                        </pic:nvPicPr>
                        <pic:blipFill rotWithShape="1">
                          <a:blip r:embed="rId72" cstate="print">
                            <a:extLst>
                              <a:ext uri="{28A0092B-C50C-407E-A947-70E740481C1C}">
                                <a14:useLocalDpi xmlns:a14="http://schemas.microsoft.com/office/drawing/2010/main" val="0"/>
                              </a:ext>
                            </a:extLst>
                          </a:blip>
                          <a:srcRect l="16342" t="11077" r="10979" b="12748"/>
                          <a:stretch/>
                        </pic:blipFill>
                        <pic:spPr bwMode="auto">
                          <a:xfrm>
                            <a:off x="0" y="0"/>
                            <a:ext cx="2603255" cy="3743142"/>
                          </a:xfrm>
                          <a:prstGeom prst="rect">
                            <a:avLst/>
                          </a:prstGeom>
                          <a:ln>
                            <a:noFill/>
                          </a:ln>
                          <a:extLst>
                            <a:ext uri="{53640926-AAD7-44D8-BBD7-CCE9431645EC}">
                              <a14:shadowObscured xmlns:a14="http://schemas.microsoft.com/office/drawing/2010/main"/>
                            </a:ext>
                          </a:extLst>
                        </pic:spPr>
                      </pic:pic>
                    </a:graphicData>
                  </a:graphic>
                </wp:inline>
              </w:drawing>
            </w:r>
          </w:p>
        </w:tc>
      </w:tr>
      <w:tr w:rsidR="00275521" w:rsidTr="00275521">
        <w:tc>
          <w:tcPr>
            <w:tcW w:w="5000" w:type="pct"/>
            <w:vAlign w:val="center"/>
          </w:tcPr>
          <w:p w:rsidR="00275521" w:rsidRDefault="00275521" w:rsidP="00275521">
            <w:pPr>
              <w:jc w:val="center"/>
            </w:pPr>
            <w:r>
              <w:rPr>
                <w:noProof/>
              </w:rPr>
              <w:drawing>
                <wp:inline distT="0" distB="0" distL="0" distR="0">
                  <wp:extent cx="2628900" cy="2274908"/>
                  <wp:effectExtent l="0" t="0" r="0" b="0"/>
                  <wp:docPr id="55" name="Resim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81.jpg"/>
                          <pic:cNvPicPr/>
                        </pic:nvPicPr>
                        <pic:blipFill rotWithShape="1">
                          <a:blip r:embed="rId73" cstate="print">
                            <a:extLst>
                              <a:ext uri="{28A0092B-C50C-407E-A947-70E740481C1C}">
                                <a14:useLocalDpi xmlns:a14="http://schemas.microsoft.com/office/drawing/2010/main" val="0"/>
                              </a:ext>
                            </a:extLst>
                          </a:blip>
                          <a:srcRect l="16500" t="22781" r="11047" b="31524"/>
                          <a:stretch/>
                        </pic:blipFill>
                        <pic:spPr bwMode="auto">
                          <a:xfrm>
                            <a:off x="0" y="0"/>
                            <a:ext cx="2636876" cy="2281810"/>
                          </a:xfrm>
                          <a:prstGeom prst="rect">
                            <a:avLst/>
                          </a:prstGeom>
                          <a:ln>
                            <a:noFill/>
                          </a:ln>
                          <a:extLst>
                            <a:ext uri="{53640926-AAD7-44D8-BBD7-CCE9431645EC}">
                              <a14:shadowObscured xmlns:a14="http://schemas.microsoft.com/office/drawing/2010/main"/>
                            </a:ext>
                          </a:extLst>
                        </pic:spPr>
                      </pic:pic>
                    </a:graphicData>
                  </a:graphic>
                </wp:inline>
              </w:drawing>
            </w:r>
          </w:p>
        </w:tc>
      </w:tr>
    </w:tbl>
    <w:p w:rsidR="00A85078" w:rsidRDefault="00A85078"/>
    <w:p w:rsidR="00A85078" w:rsidRDefault="00A85078">
      <w:pPr>
        <w:jc w:val="left"/>
      </w:pPr>
      <w:r>
        <w:br w:type="page"/>
      </w:r>
    </w:p>
    <w:p w:rsidR="00A85078" w:rsidRPr="00B84FC2" w:rsidRDefault="00B84FC2" w:rsidP="00A85078">
      <w:pPr>
        <w:spacing w:after="360" w:line="360" w:lineRule="auto"/>
        <w:rPr>
          <w:b/>
        </w:rPr>
      </w:pPr>
      <w:r w:rsidRPr="00B84FC2">
        <w:rPr>
          <w:b/>
        </w:rPr>
        <w:lastRenderedPageBreak/>
        <w:t>EK 3’ün devamı</w:t>
      </w:r>
    </w:p>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36"/>
      </w:tblGrid>
      <w:tr w:rsidR="00275521" w:rsidTr="00275521">
        <w:tc>
          <w:tcPr>
            <w:tcW w:w="5000" w:type="pct"/>
            <w:vAlign w:val="center"/>
          </w:tcPr>
          <w:p w:rsidR="00275521" w:rsidRDefault="00275521" w:rsidP="00275521">
            <w:pPr>
              <w:jc w:val="center"/>
            </w:pPr>
            <w:r>
              <w:rPr>
                <w:noProof/>
              </w:rPr>
              <w:drawing>
                <wp:inline distT="0" distB="0" distL="0" distR="0">
                  <wp:extent cx="2832867" cy="4381500"/>
                  <wp:effectExtent l="0" t="0" r="5715" b="0"/>
                  <wp:docPr id="640" name="Resim 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86.jpg"/>
                          <pic:cNvPicPr/>
                        </pic:nvPicPr>
                        <pic:blipFill rotWithShape="1">
                          <a:blip r:embed="rId74" cstate="print">
                            <a:extLst>
                              <a:ext uri="{28A0092B-C50C-407E-A947-70E740481C1C}">
                                <a14:useLocalDpi xmlns:a14="http://schemas.microsoft.com/office/drawing/2010/main" val="0"/>
                              </a:ext>
                            </a:extLst>
                          </a:blip>
                          <a:srcRect l="16342" t="8256" r="10994" b="9822"/>
                          <a:stretch/>
                        </pic:blipFill>
                        <pic:spPr bwMode="auto">
                          <a:xfrm>
                            <a:off x="0" y="0"/>
                            <a:ext cx="2867887" cy="4435664"/>
                          </a:xfrm>
                          <a:prstGeom prst="rect">
                            <a:avLst/>
                          </a:prstGeom>
                          <a:ln>
                            <a:noFill/>
                          </a:ln>
                          <a:extLst>
                            <a:ext uri="{53640926-AAD7-44D8-BBD7-CCE9431645EC}">
                              <a14:shadowObscured xmlns:a14="http://schemas.microsoft.com/office/drawing/2010/main"/>
                            </a:ext>
                          </a:extLst>
                        </pic:spPr>
                      </pic:pic>
                    </a:graphicData>
                  </a:graphic>
                </wp:inline>
              </w:drawing>
            </w:r>
          </w:p>
        </w:tc>
      </w:tr>
      <w:tr w:rsidR="00275521" w:rsidTr="00275521">
        <w:tc>
          <w:tcPr>
            <w:tcW w:w="5000" w:type="pct"/>
            <w:vAlign w:val="center"/>
          </w:tcPr>
          <w:p w:rsidR="00275521" w:rsidRDefault="00275521" w:rsidP="00275521">
            <w:pPr>
              <w:jc w:val="center"/>
            </w:pPr>
            <w:r>
              <w:rPr>
                <w:noProof/>
              </w:rPr>
              <w:drawing>
                <wp:inline distT="0" distB="0" distL="0" distR="0">
                  <wp:extent cx="3462130" cy="3619500"/>
                  <wp:effectExtent l="0" t="0" r="5080" b="0"/>
                  <wp:docPr id="641" name="Resim 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93.jpg"/>
                          <pic:cNvPicPr/>
                        </pic:nvPicPr>
                        <pic:blipFill rotWithShape="1">
                          <a:blip r:embed="rId75" cstate="print">
                            <a:extLst>
                              <a:ext uri="{28A0092B-C50C-407E-A947-70E740481C1C}">
                                <a14:useLocalDpi xmlns:a14="http://schemas.microsoft.com/office/drawing/2010/main" val="0"/>
                              </a:ext>
                            </a:extLst>
                          </a:blip>
                          <a:srcRect l="16356" t="10867" r="10464" b="33372"/>
                          <a:stretch/>
                        </pic:blipFill>
                        <pic:spPr bwMode="auto">
                          <a:xfrm>
                            <a:off x="0" y="0"/>
                            <a:ext cx="3467400" cy="3625010"/>
                          </a:xfrm>
                          <a:prstGeom prst="rect">
                            <a:avLst/>
                          </a:prstGeom>
                          <a:ln>
                            <a:noFill/>
                          </a:ln>
                          <a:extLst>
                            <a:ext uri="{53640926-AAD7-44D8-BBD7-CCE9431645EC}">
                              <a14:shadowObscured xmlns:a14="http://schemas.microsoft.com/office/drawing/2010/main"/>
                            </a:ext>
                          </a:extLst>
                        </pic:spPr>
                      </pic:pic>
                    </a:graphicData>
                  </a:graphic>
                </wp:inline>
              </w:drawing>
            </w:r>
          </w:p>
        </w:tc>
      </w:tr>
    </w:tbl>
    <w:p w:rsidR="00A85078" w:rsidRDefault="00A85078">
      <w:pPr>
        <w:jc w:val="left"/>
      </w:pPr>
      <w:r>
        <w:br w:type="page"/>
      </w:r>
    </w:p>
    <w:p w:rsidR="00A85078" w:rsidRPr="00B84FC2" w:rsidRDefault="00B84FC2" w:rsidP="00A85078">
      <w:pPr>
        <w:spacing w:after="360" w:line="360" w:lineRule="auto"/>
        <w:rPr>
          <w:b/>
        </w:rPr>
      </w:pPr>
      <w:r w:rsidRPr="00B84FC2">
        <w:rPr>
          <w:b/>
        </w:rPr>
        <w:lastRenderedPageBreak/>
        <w:t>EK 3’ün devamı</w:t>
      </w:r>
    </w:p>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36"/>
      </w:tblGrid>
      <w:tr w:rsidR="00275521" w:rsidTr="00275521">
        <w:tc>
          <w:tcPr>
            <w:tcW w:w="5000" w:type="pct"/>
            <w:vAlign w:val="center"/>
          </w:tcPr>
          <w:p w:rsidR="00275521" w:rsidRDefault="00275521" w:rsidP="00275521">
            <w:pPr>
              <w:jc w:val="center"/>
              <w:rPr>
                <w:noProof/>
              </w:rPr>
            </w:pPr>
            <w:r>
              <w:rPr>
                <w:noProof/>
              </w:rPr>
              <w:drawing>
                <wp:inline distT="0" distB="0" distL="0" distR="0">
                  <wp:extent cx="3000375" cy="2911431"/>
                  <wp:effectExtent l="0" t="0" r="0" b="3810"/>
                  <wp:docPr id="642" name="Resim 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94.jpg"/>
                          <pic:cNvPicPr/>
                        </pic:nvPicPr>
                        <pic:blipFill rotWithShape="1">
                          <a:blip r:embed="rId76" cstate="print">
                            <a:extLst>
                              <a:ext uri="{28A0092B-C50C-407E-A947-70E740481C1C}">
                                <a14:useLocalDpi xmlns:a14="http://schemas.microsoft.com/office/drawing/2010/main" val="0"/>
                              </a:ext>
                            </a:extLst>
                          </a:blip>
                          <a:srcRect l="16356" t="40542" r="11048" b="8119"/>
                          <a:stretch/>
                        </pic:blipFill>
                        <pic:spPr bwMode="auto">
                          <a:xfrm>
                            <a:off x="0" y="0"/>
                            <a:ext cx="3003532" cy="2914495"/>
                          </a:xfrm>
                          <a:prstGeom prst="rect">
                            <a:avLst/>
                          </a:prstGeom>
                          <a:ln>
                            <a:noFill/>
                          </a:ln>
                          <a:extLst>
                            <a:ext uri="{53640926-AAD7-44D8-BBD7-CCE9431645EC}">
                              <a14:shadowObscured xmlns:a14="http://schemas.microsoft.com/office/drawing/2010/main"/>
                            </a:ext>
                          </a:extLst>
                        </pic:spPr>
                      </pic:pic>
                    </a:graphicData>
                  </a:graphic>
                </wp:inline>
              </w:drawing>
            </w:r>
          </w:p>
        </w:tc>
      </w:tr>
      <w:tr w:rsidR="00275521" w:rsidTr="00275521">
        <w:tc>
          <w:tcPr>
            <w:tcW w:w="5000" w:type="pct"/>
            <w:vAlign w:val="center"/>
          </w:tcPr>
          <w:p w:rsidR="00275521" w:rsidRDefault="00275521" w:rsidP="00275521">
            <w:pPr>
              <w:jc w:val="center"/>
              <w:rPr>
                <w:noProof/>
              </w:rPr>
            </w:pPr>
            <w:r>
              <w:rPr>
                <w:noProof/>
              </w:rPr>
              <w:drawing>
                <wp:inline distT="0" distB="0" distL="0" distR="0">
                  <wp:extent cx="3012777" cy="3286125"/>
                  <wp:effectExtent l="0" t="0" r="0" b="0"/>
                  <wp:docPr id="643" name="Resim 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96.jpg"/>
                          <pic:cNvPicPr/>
                        </pic:nvPicPr>
                        <pic:blipFill rotWithShape="1">
                          <a:blip r:embed="rId77" cstate="print">
                            <a:extLst>
                              <a:ext uri="{28A0092B-C50C-407E-A947-70E740481C1C}">
                                <a14:useLocalDpi xmlns:a14="http://schemas.microsoft.com/office/drawing/2010/main" val="0"/>
                              </a:ext>
                            </a:extLst>
                          </a:blip>
                          <a:srcRect l="16332" t="16703" r="11031" b="25567"/>
                          <a:stretch/>
                        </pic:blipFill>
                        <pic:spPr bwMode="auto">
                          <a:xfrm>
                            <a:off x="0" y="0"/>
                            <a:ext cx="3012006" cy="3285284"/>
                          </a:xfrm>
                          <a:prstGeom prst="rect">
                            <a:avLst/>
                          </a:prstGeom>
                          <a:ln>
                            <a:noFill/>
                          </a:ln>
                          <a:extLst>
                            <a:ext uri="{53640926-AAD7-44D8-BBD7-CCE9431645EC}">
                              <a14:shadowObscured xmlns:a14="http://schemas.microsoft.com/office/drawing/2010/main"/>
                            </a:ext>
                          </a:extLst>
                        </pic:spPr>
                      </pic:pic>
                    </a:graphicData>
                  </a:graphic>
                </wp:inline>
              </w:drawing>
            </w:r>
          </w:p>
        </w:tc>
      </w:tr>
    </w:tbl>
    <w:p w:rsidR="00A85078" w:rsidRDefault="00A85078"/>
    <w:p w:rsidR="00A85078" w:rsidRDefault="00A85078">
      <w:pPr>
        <w:jc w:val="left"/>
      </w:pPr>
      <w:r>
        <w:br w:type="page"/>
      </w:r>
    </w:p>
    <w:p w:rsidR="00A85078" w:rsidRPr="00B84FC2" w:rsidRDefault="00B84FC2" w:rsidP="00A85078">
      <w:pPr>
        <w:spacing w:after="360" w:line="360" w:lineRule="auto"/>
        <w:rPr>
          <w:b/>
        </w:rPr>
      </w:pPr>
      <w:r w:rsidRPr="00B84FC2">
        <w:rPr>
          <w:b/>
        </w:rPr>
        <w:lastRenderedPageBreak/>
        <w:t>EK 3’ün devamı</w:t>
      </w:r>
    </w:p>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36"/>
      </w:tblGrid>
      <w:tr w:rsidR="00275521" w:rsidTr="00275521">
        <w:tc>
          <w:tcPr>
            <w:tcW w:w="5000" w:type="pct"/>
            <w:vAlign w:val="center"/>
          </w:tcPr>
          <w:p w:rsidR="00275521" w:rsidRDefault="00275521" w:rsidP="00275521">
            <w:pPr>
              <w:jc w:val="center"/>
              <w:rPr>
                <w:noProof/>
              </w:rPr>
            </w:pPr>
            <w:r>
              <w:rPr>
                <w:noProof/>
              </w:rPr>
              <w:drawing>
                <wp:inline distT="0" distB="0" distL="0" distR="0">
                  <wp:extent cx="3401995" cy="2581275"/>
                  <wp:effectExtent l="0" t="0" r="8255" b="0"/>
                  <wp:docPr id="644" name="Resim 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97.jpg"/>
                          <pic:cNvPicPr/>
                        </pic:nvPicPr>
                        <pic:blipFill rotWithShape="1">
                          <a:blip r:embed="rId78" cstate="print">
                            <a:extLst>
                              <a:ext uri="{28A0092B-C50C-407E-A947-70E740481C1C}">
                                <a14:useLocalDpi xmlns:a14="http://schemas.microsoft.com/office/drawing/2010/main" val="0"/>
                              </a:ext>
                            </a:extLst>
                          </a:blip>
                          <a:srcRect l="16356" t="9301" r="11190" b="50633"/>
                          <a:stretch/>
                        </pic:blipFill>
                        <pic:spPr bwMode="auto">
                          <a:xfrm>
                            <a:off x="0" y="0"/>
                            <a:ext cx="3405081" cy="2583617"/>
                          </a:xfrm>
                          <a:prstGeom prst="rect">
                            <a:avLst/>
                          </a:prstGeom>
                          <a:ln>
                            <a:noFill/>
                          </a:ln>
                          <a:extLst>
                            <a:ext uri="{53640926-AAD7-44D8-BBD7-CCE9431645EC}">
                              <a14:shadowObscured xmlns:a14="http://schemas.microsoft.com/office/drawing/2010/main"/>
                            </a:ext>
                          </a:extLst>
                        </pic:spPr>
                      </pic:pic>
                    </a:graphicData>
                  </a:graphic>
                </wp:inline>
              </w:drawing>
            </w:r>
          </w:p>
        </w:tc>
      </w:tr>
      <w:tr w:rsidR="00275521" w:rsidTr="00275521">
        <w:tc>
          <w:tcPr>
            <w:tcW w:w="5000" w:type="pct"/>
            <w:vAlign w:val="center"/>
          </w:tcPr>
          <w:p w:rsidR="00275521" w:rsidRDefault="00275521" w:rsidP="00275521">
            <w:pPr>
              <w:jc w:val="center"/>
              <w:rPr>
                <w:noProof/>
              </w:rPr>
            </w:pPr>
            <w:r>
              <w:rPr>
                <w:noProof/>
              </w:rPr>
              <w:drawing>
                <wp:inline distT="0" distB="0" distL="0" distR="0">
                  <wp:extent cx="3143250" cy="3828389"/>
                  <wp:effectExtent l="0" t="0" r="0" b="1270"/>
                  <wp:docPr id="645" name="Resim 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099.jpg"/>
                          <pic:cNvPicPr/>
                        </pic:nvPicPr>
                        <pic:blipFill rotWithShape="1">
                          <a:blip r:embed="rId79" cstate="print">
                            <a:extLst>
                              <a:ext uri="{28A0092B-C50C-407E-A947-70E740481C1C}">
                                <a14:useLocalDpi xmlns:a14="http://schemas.microsoft.com/office/drawing/2010/main" val="0"/>
                              </a:ext>
                            </a:extLst>
                          </a:blip>
                          <a:srcRect l="16213" t="10867" r="10833" b="24376"/>
                          <a:stretch/>
                        </pic:blipFill>
                        <pic:spPr bwMode="auto">
                          <a:xfrm>
                            <a:off x="0" y="0"/>
                            <a:ext cx="3145640" cy="3831300"/>
                          </a:xfrm>
                          <a:prstGeom prst="rect">
                            <a:avLst/>
                          </a:prstGeom>
                          <a:ln>
                            <a:noFill/>
                          </a:ln>
                          <a:extLst>
                            <a:ext uri="{53640926-AAD7-44D8-BBD7-CCE9431645EC}">
                              <a14:shadowObscured xmlns:a14="http://schemas.microsoft.com/office/drawing/2010/main"/>
                            </a:ext>
                          </a:extLst>
                        </pic:spPr>
                      </pic:pic>
                    </a:graphicData>
                  </a:graphic>
                </wp:inline>
              </w:drawing>
            </w:r>
          </w:p>
        </w:tc>
      </w:tr>
    </w:tbl>
    <w:p w:rsidR="00A85078" w:rsidRDefault="00A85078"/>
    <w:p w:rsidR="00A85078" w:rsidRDefault="00A85078">
      <w:pPr>
        <w:jc w:val="left"/>
      </w:pPr>
      <w:r>
        <w:br w:type="page"/>
      </w:r>
    </w:p>
    <w:p w:rsidR="00A85078" w:rsidRPr="00B84FC2" w:rsidRDefault="00B84FC2" w:rsidP="00A85078">
      <w:pPr>
        <w:spacing w:after="360" w:line="360" w:lineRule="auto"/>
        <w:rPr>
          <w:b/>
        </w:rPr>
      </w:pPr>
      <w:r w:rsidRPr="00B84FC2">
        <w:rPr>
          <w:b/>
        </w:rPr>
        <w:lastRenderedPageBreak/>
        <w:t>EK 3’ün devamı</w:t>
      </w:r>
    </w:p>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36"/>
      </w:tblGrid>
      <w:tr w:rsidR="00275521" w:rsidTr="00275521">
        <w:tc>
          <w:tcPr>
            <w:tcW w:w="5000" w:type="pct"/>
            <w:vAlign w:val="center"/>
          </w:tcPr>
          <w:p w:rsidR="00275521" w:rsidRDefault="00275521" w:rsidP="00275521">
            <w:pPr>
              <w:jc w:val="center"/>
              <w:rPr>
                <w:noProof/>
              </w:rPr>
            </w:pPr>
            <w:r>
              <w:rPr>
                <w:noProof/>
              </w:rPr>
              <w:drawing>
                <wp:inline distT="0" distB="0" distL="0" distR="0">
                  <wp:extent cx="3091307" cy="2295525"/>
                  <wp:effectExtent l="0" t="0" r="0" b="0"/>
                  <wp:docPr id="646" name="Resim 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01.jpg"/>
                          <pic:cNvPicPr/>
                        </pic:nvPicPr>
                        <pic:blipFill rotWithShape="1">
                          <a:blip r:embed="rId80" cstate="print">
                            <a:extLst>
                              <a:ext uri="{28A0092B-C50C-407E-A947-70E740481C1C}">
                                <a14:useLocalDpi xmlns:a14="http://schemas.microsoft.com/office/drawing/2010/main" val="0"/>
                              </a:ext>
                            </a:extLst>
                          </a:blip>
                          <a:srcRect l="16481" t="14838" r="11141" b="45977"/>
                          <a:stretch/>
                        </pic:blipFill>
                        <pic:spPr bwMode="auto">
                          <a:xfrm>
                            <a:off x="0" y="0"/>
                            <a:ext cx="3091307" cy="2295525"/>
                          </a:xfrm>
                          <a:prstGeom prst="rect">
                            <a:avLst/>
                          </a:prstGeom>
                          <a:ln>
                            <a:noFill/>
                          </a:ln>
                          <a:extLst>
                            <a:ext uri="{53640926-AAD7-44D8-BBD7-CCE9431645EC}">
                              <a14:shadowObscured xmlns:a14="http://schemas.microsoft.com/office/drawing/2010/main"/>
                            </a:ext>
                          </a:extLst>
                        </pic:spPr>
                      </pic:pic>
                    </a:graphicData>
                  </a:graphic>
                </wp:inline>
              </w:drawing>
            </w:r>
          </w:p>
        </w:tc>
      </w:tr>
      <w:tr w:rsidR="00275521" w:rsidTr="00275521">
        <w:tc>
          <w:tcPr>
            <w:tcW w:w="5000" w:type="pct"/>
            <w:vAlign w:val="center"/>
          </w:tcPr>
          <w:p w:rsidR="00275521" w:rsidRDefault="00275521" w:rsidP="00275521">
            <w:pPr>
              <w:jc w:val="center"/>
              <w:rPr>
                <w:noProof/>
              </w:rPr>
            </w:pPr>
            <w:r>
              <w:rPr>
                <w:noProof/>
              </w:rPr>
              <w:drawing>
                <wp:inline distT="0" distB="0" distL="0" distR="0">
                  <wp:extent cx="3286125" cy="3143249"/>
                  <wp:effectExtent l="0" t="0" r="0" b="635"/>
                  <wp:docPr id="647" name="Resim 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02.jpg"/>
                          <pic:cNvPicPr/>
                        </pic:nvPicPr>
                        <pic:blipFill rotWithShape="1">
                          <a:blip r:embed="rId81" cstate="print">
                            <a:extLst>
                              <a:ext uri="{28A0092B-C50C-407E-A947-70E740481C1C}">
                                <a14:useLocalDpi xmlns:a14="http://schemas.microsoft.com/office/drawing/2010/main" val="0"/>
                              </a:ext>
                            </a:extLst>
                          </a:blip>
                          <a:srcRect l="16356" t="41275" r="11047" b="8118"/>
                          <a:stretch/>
                        </pic:blipFill>
                        <pic:spPr bwMode="auto">
                          <a:xfrm>
                            <a:off x="0" y="0"/>
                            <a:ext cx="3289582" cy="3146556"/>
                          </a:xfrm>
                          <a:prstGeom prst="rect">
                            <a:avLst/>
                          </a:prstGeom>
                          <a:ln>
                            <a:noFill/>
                          </a:ln>
                          <a:extLst>
                            <a:ext uri="{53640926-AAD7-44D8-BBD7-CCE9431645EC}">
                              <a14:shadowObscured xmlns:a14="http://schemas.microsoft.com/office/drawing/2010/main"/>
                            </a:ext>
                          </a:extLst>
                        </pic:spPr>
                      </pic:pic>
                    </a:graphicData>
                  </a:graphic>
                </wp:inline>
              </w:drawing>
            </w:r>
          </w:p>
        </w:tc>
      </w:tr>
      <w:tr w:rsidR="00275521" w:rsidTr="00275521">
        <w:tc>
          <w:tcPr>
            <w:tcW w:w="5000" w:type="pct"/>
            <w:vAlign w:val="center"/>
          </w:tcPr>
          <w:p w:rsidR="00275521" w:rsidRDefault="00AC044C" w:rsidP="00275521">
            <w:pPr>
              <w:jc w:val="center"/>
              <w:rPr>
                <w:noProof/>
              </w:rPr>
            </w:pPr>
            <w:r>
              <w:rPr>
                <w:noProof/>
              </w:rPr>
              <w:br/>
            </w:r>
            <w:r w:rsidR="00275521">
              <w:rPr>
                <w:noProof/>
              </w:rPr>
              <w:drawing>
                <wp:inline distT="0" distB="0" distL="0" distR="0">
                  <wp:extent cx="3345352" cy="1514475"/>
                  <wp:effectExtent l="0" t="0" r="7620" b="0"/>
                  <wp:docPr id="649" name="Resim 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03.jpg"/>
                          <pic:cNvPicPr/>
                        </pic:nvPicPr>
                        <pic:blipFill rotWithShape="1">
                          <a:blip r:embed="rId82" cstate="print">
                            <a:extLst>
                              <a:ext uri="{28A0092B-C50C-407E-A947-70E740481C1C}">
                                <a14:useLocalDpi xmlns:a14="http://schemas.microsoft.com/office/drawing/2010/main" val="0"/>
                              </a:ext>
                            </a:extLst>
                          </a:blip>
                          <a:srcRect l="16628" t="68025" r="10865" b="8046"/>
                          <a:stretch/>
                        </pic:blipFill>
                        <pic:spPr bwMode="auto">
                          <a:xfrm>
                            <a:off x="0" y="0"/>
                            <a:ext cx="3346913" cy="1515182"/>
                          </a:xfrm>
                          <a:prstGeom prst="rect">
                            <a:avLst/>
                          </a:prstGeom>
                          <a:ln>
                            <a:noFill/>
                          </a:ln>
                          <a:extLst>
                            <a:ext uri="{53640926-AAD7-44D8-BBD7-CCE9431645EC}">
                              <a14:shadowObscured xmlns:a14="http://schemas.microsoft.com/office/drawing/2010/main"/>
                            </a:ext>
                          </a:extLst>
                        </pic:spPr>
                      </pic:pic>
                    </a:graphicData>
                  </a:graphic>
                </wp:inline>
              </w:drawing>
            </w:r>
          </w:p>
        </w:tc>
      </w:tr>
    </w:tbl>
    <w:p w:rsidR="00312579" w:rsidRDefault="00312579"/>
    <w:p w:rsidR="00312579" w:rsidRDefault="00312579">
      <w:pPr>
        <w:jc w:val="left"/>
      </w:pPr>
      <w:r>
        <w:br w:type="page"/>
      </w:r>
    </w:p>
    <w:p w:rsidR="00312579" w:rsidRPr="00B84FC2" w:rsidRDefault="00B84FC2" w:rsidP="00312579">
      <w:pPr>
        <w:spacing w:after="360" w:line="360" w:lineRule="auto"/>
        <w:rPr>
          <w:b/>
        </w:rPr>
      </w:pPr>
      <w:r w:rsidRPr="00B84FC2">
        <w:rPr>
          <w:b/>
        </w:rPr>
        <w:lastRenderedPageBreak/>
        <w:t>EK 3’ün devamı</w:t>
      </w:r>
    </w:p>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36"/>
      </w:tblGrid>
      <w:tr w:rsidR="00275521" w:rsidTr="00275521">
        <w:tc>
          <w:tcPr>
            <w:tcW w:w="5000" w:type="pct"/>
            <w:vAlign w:val="center"/>
          </w:tcPr>
          <w:p w:rsidR="00275521" w:rsidRDefault="00AC044C" w:rsidP="00275521">
            <w:pPr>
              <w:jc w:val="center"/>
              <w:rPr>
                <w:noProof/>
              </w:rPr>
            </w:pPr>
            <w:r>
              <w:rPr>
                <w:noProof/>
              </w:rPr>
              <w:br/>
            </w:r>
            <w:r w:rsidR="00275521">
              <w:rPr>
                <w:noProof/>
              </w:rPr>
              <w:drawing>
                <wp:inline distT="0" distB="0" distL="0" distR="0">
                  <wp:extent cx="2954667" cy="1733550"/>
                  <wp:effectExtent l="0" t="0" r="0" b="0"/>
                  <wp:docPr id="651" name="Resim 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05.jpg"/>
                          <pic:cNvPicPr/>
                        </pic:nvPicPr>
                        <pic:blipFill rotWithShape="1">
                          <a:blip r:embed="rId83" cstate="print">
                            <a:extLst>
                              <a:ext uri="{28A0092B-C50C-407E-A947-70E740481C1C}">
                                <a14:useLocalDpi xmlns:a14="http://schemas.microsoft.com/office/drawing/2010/main" val="0"/>
                              </a:ext>
                            </a:extLst>
                          </a:blip>
                          <a:srcRect l="16213" t="38453" r="10916" b="30388"/>
                          <a:stretch/>
                        </pic:blipFill>
                        <pic:spPr bwMode="auto">
                          <a:xfrm>
                            <a:off x="0" y="0"/>
                            <a:ext cx="2963917" cy="1738977"/>
                          </a:xfrm>
                          <a:prstGeom prst="rect">
                            <a:avLst/>
                          </a:prstGeom>
                          <a:ln>
                            <a:noFill/>
                          </a:ln>
                          <a:extLst>
                            <a:ext uri="{53640926-AAD7-44D8-BBD7-CCE9431645EC}">
                              <a14:shadowObscured xmlns:a14="http://schemas.microsoft.com/office/drawing/2010/main"/>
                            </a:ext>
                          </a:extLst>
                        </pic:spPr>
                      </pic:pic>
                    </a:graphicData>
                  </a:graphic>
                </wp:inline>
              </w:drawing>
            </w:r>
          </w:p>
        </w:tc>
      </w:tr>
      <w:tr w:rsidR="00275521" w:rsidTr="00275521">
        <w:tc>
          <w:tcPr>
            <w:tcW w:w="5000" w:type="pct"/>
            <w:vAlign w:val="center"/>
          </w:tcPr>
          <w:p w:rsidR="00275521" w:rsidRDefault="00275521" w:rsidP="00275521">
            <w:pPr>
              <w:jc w:val="center"/>
              <w:rPr>
                <w:noProof/>
              </w:rPr>
            </w:pPr>
            <w:r>
              <w:rPr>
                <w:noProof/>
              </w:rPr>
              <w:drawing>
                <wp:inline distT="0" distB="0" distL="0" distR="0">
                  <wp:extent cx="2952750" cy="2912788"/>
                  <wp:effectExtent l="0" t="0" r="0" b="1905"/>
                  <wp:docPr id="652" name="Resim 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10.jpg"/>
                          <pic:cNvPicPr/>
                        </pic:nvPicPr>
                        <pic:blipFill rotWithShape="1">
                          <a:blip r:embed="rId84" cstate="print">
                            <a:extLst>
                              <a:ext uri="{28A0092B-C50C-407E-A947-70E740481C1C}">
                                <a14:useLocalDpi xmlns:a14="http://schemas.microsoft.com/office/drawing/2010/main" val="0"/>
                              </a:ext>
                            </a:extLst>
                          </a:blip>
                          <a:srcRect l="16487" t="11390" r="10995" b="36468"/>
                          <a:stretch/>
                        </pic:blipFill>
                        <pic:spPr bwMode="auto">
                          <a:xfrm>
                            <a:off x="0" y="0"/>
                            <a:ext cx="2955462" cy="2915463"/>
                          </a:xfrm>
                          <a:prstGeom prst="rect">
                            <a:avLst/>
                          </a:prstGeom>
                          <a:ln>
                            <a:noFill/>
                          </a:ln>
                          <a:extLst>
                            <a:ext uri="{53640926-AAD7-44D8-BBD7-CCE9431645EC}">
                              <a14:shadowObscured xmlns:a14="http://schemas.microsoft.com/office/drawing/2010/main"/>
                            </a:ext>
                          </a:extLst>
                        </pic:spPr>
                      </pic:pic>
                    </a:graphicData>
                  </a:graphic>
                </wp:inline>
              </w:drawing>
            </w:r>
          </w:p>
        </w:tc>
      </w:tr>
      <w:tr w:rsidR="00275521" w:rsidTr="00275521">
        <w:tc>
          <w:tcPr>
            <w:tcW w:w="5000" w:type="pct"/>
            <w:vAlign w:val="center"/>
          </w:tcPr>
          <w:p w:rsidR="00275521" w:rsidRDefault="00AC044C" w:rsidP="00275521">
            <w:pPr>
              <w:jc w:val="center"/>
              <w:rPr>
                <w:noProof/>
              </w:rPr>
            </w:pPr>
            <w:r>
              <w:rPr>
                <w:noProof/>
              </w:rPr>
              <w:br/>
            </w:r>
            <w:r w:rsidR="00275521">
              <w:rPr>
                <w:noProof/>
              </w:rPr>
              <w:drawing>
                <wp:inline distT="0" distB="0" distL="0" distR="0">
                  <wp:extent cx="3028950" cy="2455907"/>
                  <wp:effectExtent l="0" t="0" r="0" b="1905"/>
                  <wp:docPr id="653" name="Resim 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11.jpg"/>
                          <pic:cNvPicPr/>
                        </pic:nvPicPr>
                        <pic:blipFill rotWithShape="1">
                          <a:blip r:embed="rId85" cstate="print">
                            <a:extLst>
                              <a:ext uri="{28A0092B-C50C-407E-A947-70E740481C1C}">
                                <a14:useLocalDpi xmlns:a14="http://schemas.microsoft.com/office/drawing/2010/main" val="0"/>
                              </a:ext>
                            </a:extLst>
                          </a:blip>
                          <a:srcRect l="16213" t="49216" r="10707" b="7598"/>
                          <a:stretch/>
                        </pic:blipFill>
                        <pic:spPr bwMode="auto">
                          <a:xfrm>
                            <a:off x="0" y="0"/>
                            <a:ext cx="3040997" cy="2465675"/>
                          </a:xfrm>
                          <a:prstGeom prst="rect">
                            <a:avLst/>
                          </a:prstGeom>
                          <a:ln>
                            <a:noFill/>
                          </a:ln>
                          <a:extLst>
                            <a:ext uri="{53640926-AAD7-44D8-BBD7-CCE9431645EC}">
                              <a14:shadowObscured xmlns:a14="http://schemas.microsoft.com/office/drawing/2010/main"/>
                            </a:ext>
                          </a:extLst>
                        </pic:spPr>
                      </pic:pic>
                    </a:graphicData>
                  </a:graphic>
                </wp:inline>
              </w:drawing>
            </w:r>
          </w:p>
        </w:tc>
      </w:tr>
    </w:tbl>
    <w:p w:rsidR="00312579" w:rsidRDefault="00312579"/>
    <w:p w:rsidR="00312579" w:rsidRDefault="00312579">
      <w:pPr>
        <w:jc w:val="left"/>
      </w:pPr>
      <w:r>
        <w:br w:type="page"/>
      </w:r>
    </w:p>
    <w:p w:rsidR="00312579" w:rsidRPr="00B84FC2" w:rsidRDefault="00B84FC2" w:rsidP="00312579">
      <w:pPr>
        <w:spacing w:after="360" w:line="360" w:lineRule="auto"/>
        <w:rPr>
          <w:b/>
        </w:rPr>
      </w:pPr>
      <w:r w:rsidRPr="00B84FC2">
        <w:rPr>
          <w:b/>
        </w:rPr>
        <w:lastRenderedPageBreak/>
        <w:t>EK 3’ün devamı</w:t>
      </w:r>
    </w:p>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36"/>
      </w:tblGrid>
      <w:tr w:rsidR="00275521" w:rsidTr="00275521">
        <w:tc>
          <w:tcPr>
            <w:tcW w:w="5000" w:type="pct"/>
            <w:vAlign w:val="center"/>
          </w:tcPr>
          <w:p w:rsidR="00275521" w:rsidRDefault="00275521" w:rsidP="00275521">
            <w:pPr>
              <w:jc w:val="center"/>
              <w:rPr>
                <w:noProof/>
              </w:rPr>
            </w:pPr>
            <w:r>
              <w:rPr>
                <w:noProof/>
              </w:rPr>
              <w:drawing>
                <wp:inline distT="0" distB="0" distL="0" distR="0">
                  <wp:extent cx="3014309" cy="4457700"/>
                  <wp:effectExtent l="0" t="0" r="0" b="0"/>
                  <wp:docPr id="660" name="Resim 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14.jpg"/>
                          <pic:cNvPicPr/>
                        </pic:nvPicPr>
                        <pic:blipFill rotWithShape="1">
                          <a:blip r:embed="rId86" cstate="print">
                            <a:extLst>
                              <a:ext uri="{28A0092B-C50C-407E-A947-70E740481C1C}">
                                <a14:useLocalDpi xmlns:a14="http://schemas.microsoft.com/office/drawing/2010/main" val="0"/>
                              </a:ext>
                            </a:extLst>
                          </a:blip>
                          <a:srcRect l="16332" t="11484" r="9169" b="8236"/>
                          <a:stretch/>
                        </pic:blipFill>
                        <pic:spPr bwMode="auto">
                          <a:xfrm>
                            <a:off x="0" y="0"/>
                            <a:ext cx="3013158" cy="4455997"/>
                          </a:xfrm>
                          <a:prstGeom prst="rect">
                            <a:avLst/>
                          </a:prstGeom>
                          <a:ln>
                            <a:noFill/>
                          </a:ln>
                          <a:extLst>
                            <a:ext uri="{53640926-AAD7-44D8-BBD7-CCE9431645EC}">
                              <a14:shadowObscured xmlns:a14="http://schemas.microsoft.com/office/drawing/2010/main"/>
                            </a:ext>
                          </a:extLst>
                        </pic:spPr>
                      </pic:pic>
                    </a:graphicData>
                  </a:graphic>
                </wp:inline>
              </w:drawing>
            </w:r>
          </w:p>
        </w:tc>
      </w:tr>
      <w:tr w:rsidR="00275521" w:rsidTr="00275521">
        <w:tc>
          <w:tcPr>
            <w:tcW w:w="5000" w:type="pct"/>
            <w:vAlign w:val="center"/>
          </w:tcPr>
          <w:p w:rsidR="00275521" w:rsidRDefault="00AC044C" w:rsidP="00275521">
            <w:pPr>
              <w:jc w:val="center"/>
              <w:rPr>
                <w:noProof/>
              </w:rPr>
            </w:pPr>
            <w:r>
              <w:rPr>
                <w:noProof/>
              </w:rPr>
              <w:br/>
            </w:r>
            <w:r w:rsidR="00275521">
              <w:rPr>
                <w:noProof/>
              </w:rPr>
              <w:drawing>
                <wp:inline distT="0" distB="0" distL="0" distR="0">
                  <wp:extent cx="3171825" cy="2478769"/>
                  <wp:effectExtent l="0" t="0" r="0" b="0"/>
                  <wp:docPr id="661" name="Resim 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16.jpg"/>
                          <pic:cNvPicPr/>
                        </pic:nvPicPr>
                        <pic:blipFill rotWithShape="1">
                          <a:blip r:embed="rId87" cstate="print">
                            <a:extLst>
                              <a:ext uri="{28A0092B-C50C-407E-A947-70E740481C1C}">
                                <a14:useLocalDpi xmlns:a14="http://schemas.microsoft.com/office/drawing/2010/main" val="0"/>
                              </a:ext>
                            </a:extLst>
                          </a:blip>
                          <a:srcRect l="16069" t="11285" r="11048" b="47202"/>
                          <a:stretch/>
                        </pic:blipFill>
                        <pic:spPr bwMode="auto">
                          <a:xfrm>
                            <a:off x="0" y="0"/>
                            <a:ext cx="3180826" cy="2485803"/>
                          </a:xfrm>
                          <a:prstGeom prst="rect">
                            <a:avLst/>
                          </a:prstGeom>
                          <a:ln>
                            <a:noFill/>
                          </a:ln>
                          <a:extLst>
                            <a:ext uri="{53640926-AAD7-44D8-BBD7-CCE9431645EC}">
                              <a14:shadowObscured xmlns:a14="http://schemas.microsoft.com/office/drawing/2010/main"/>
                            </a:ext>
                          </a:extLst>
                        </pic:spPr>
                      </pic:pic>
                    </a:graphicData>
                  </a:graphic>
                </wp:inline>
              </w:drawing>
            </w:r>
          </w:p>
        </w:tc>
      </w:tr>
    </w:tbl>
    <w:p w:rsidR="00312579" w:rsidRDefault="00312579"/>
    <w:p w:rsidR="00312579" w:rsidRDefault="00312579">
      <w:pPr>
        <w:jc w:val="left"/>
      </w:pPr>
      <w:r>
        <w:br w:type="page"/>
      </w:r>
    </w:p>
    <w:p w:rsidR="00312579" w:rsidRPr="00B84FC2" w:rsidRDefault="00B84FC2" w:rsidP="00312579">
      <w:pPr>
        <w:spacing w:after="360" w:line="360" w:lineRule="auto"/>
        <w:rPr>
          <w:b/>
        </w:rPr>
      </w:pPr>
      <w:r w:rsidRPr="00B84FC2">
        <w:rPr>
          <w:b/>
        </w:rPr>
        <w:lastRenderedPageBreak/>
        <w:t>EK 3’ün devamı</w:t>
      </w:r>
    </w:p>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36"/>
      </w:tblGrid>
      <w:tr w:rsidR="00275521" w:rsidTr="00275521">
        <w:tc>
          <w:tcPr>
            <w:tcW w:w="5000" w:type="pct"/>
            <w:vAlign w:val="center"/>
          </w:tcPr>
          <w:p w:rsidR="00275521" w:rsidRDefault="00275521" w:rsidP="00275521">
            <w:pPr>
              <w:jc w:val="center"/>
              <w:rPr>
                <w:noProof/>
              </w:rPr>
            </w:pPr>
            <w:r>
              <w:rPr>
                <w:noProof/>
              </w:rPr>
              <w:drawing>
                <wp:inline distT="0" distB="0" distL="0" distR="0">
                  <wp:extent cx="3190875" cy="1617833"/>
                  <wp:effectExtent l="0" t="0" r="0" b="1905"/>
                  <wp:docPr id="662" name="Resim 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19.jpg"/>
                          <pic:cNvPicPr/>
                        </pic:nvPicPr>
                        <pic:blipFill rotWithShape="1">
                          <a:blip r:embed="rId88" cstate="print">
                            <a:extLst>
                              <a:ext uri="{28A0092B-C50C-407E-A947-70E740481C1C}">
                                <a14:useLocalDpi xmlns:a14="http://schemas.microsoft.com/office/drawing/2010/main" val="0"/>
                              </a:ext>
                            </a:extLst>
                          </a:blip>
                          <a:srcRect l="16487" t="61965" r="10846" b="11180"/>
                          <a:stretch/>
                        </pic:blipFill>
                        <pic:spPr bwMode="auto">
                          <a:xfrm>
                            <a:off x="0" y="0"/>
                            <a:ext cx="3187942" cy="1616346"/>
                          </a:xfrm>
                          <a:prstGeom prst="rect">
                            <a:avLst/>
                          </a:prstGeom>
                          <a:ln>
                            <a:noFill/>
                          </a:ln>
                          <a:extLst>
                            <a:ext uri="{53640926-AAD7-44D8-BBD7-CCE9431645EC}">
                              <a14:shadowObscured xmlns:a14="http://schemas.microsoft.com/office/drawing/2010/main"/>
                            </a:ext>
                          </a:extLst>
                        </pic:spPr>
                      </pic:pic>
                    </a:graphicData>
                  </a:graphic>
                </wp:inline>
              </w:drawing>
            </w:r>
          </w:p>
        </w:tc>
      </w:tr>
      <w:tr w:rsidR="00275521" w:rsidTr="00275521">
        <w:tc>
          <w:tcPr>
            <w:tcW w:w="5000" w:type="pct"/>
            <w:vAlign w:val="center"/>
          </w:tcPr>
          <w:p w:rsidR="00275521" w:rsidRDefault="00AC044C" w:rsidP="00275521">
            <w:pPr>
              <w:jc w:val="center"/>
              <w:rPr>
                <w:noProof/>
              </w:rPr>
            </w:pPr>
            <w:r>
              <w:rPr>
                <w:noProof/>
              </w:rPr>
              <w:br/>
            </w:r>
            <w:r w:rsidR="00275521">
              <w:rPr>
                <w:noProof/>
              </w:rPr>
              <w:drawing>
                <wp:inline distT="0" distB="0" distL="0" distR="0">
                  <wp:extent cx="3409950" cy="2721476"/>
                  <wp:effectExtent l="0" t="0" r="0" b="3175"/>
                  <wp:docPr id="663" name="Resim 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23.jpg"/>
                          <pic:cNvPicPr/>
                        </pic:nvPicPr>
                        <pic:blipFill rotWithShape="1">
                          <a:blip r:embed="rId89" cstate="print">
                            <a:extLst>
                              <a:ext uri="{28A0092B-C50C-407E-A947-70E740481C1C}">
                                <a14:useLocalDpi xmlns:a14="http://schemas.microsoft.com/office/drawing/2010/main" val="0"/>
                              </a:ext>
                            </a:extLst>
                          </a:blip>
                          <a:srcRect l="16213" t="21107" r="10982" b="36543"/>
                          <a:stretch/>
                        </pic:blipFill>
                        <pic:spPr bwMode="auto">
                          <a:xfrm>
                            <a:off x="0" y="0"/>
                            <a:ext cx="3413538" cy="2724339"/>
                          </a:xfrm>
                          <a:prstGeom prst="rect">
                            <a:avLst/>
                          </a:prstGeom>
                          <a:ln>
                            <a:noFill/>
                          </a:ln>
                          <a:extLst>
                            <a:ext uri="{53640926-AAD7-44D8-BBD7-CCE9431645EC}">
                              <a14:shadowObscured xmlns:a14="http://schemas.microsoft.com/office/drawing/2010/main"/>
                            </a:ext>
                          </a:extLst>
                        </pic:spPr>
                      </pic:pic>
                    </a:graphicData>
                  </a:graphic>
                </wp:inline>
              </w:drawing>
            </w:r>
          </w:p>
        </w:tc>
      </w:tr>
    </w:tbl>
    <w:p w:rsidR="00E660C6" w:rsidRDefault="00E660C6">
      <w:pPr>
        <w:jc w:val="left"/>
      </w:pPr>
    </w:p>
    <w:p w:rsidR="00037597" w:rsidRDefault="00037597" w:rsidP="007A1970">
      <w:r>
        <w:br w:type="page"/>
      </w:r>
    </w:p>
    <w:p w:rsidR="00312579" w:rsidRPr="00B84FC2" w:rsidRDefault="00B84FC2" w:rsidP="00312579">
      <w:pPr>
        <w:spacing w:after="360" w:line="360" w:lineRule="auto"/>
        <w:rPr>
          <w:b/>
        </w:rPr>
      </w:pPr>
      <w:r w:rsidRPr="00B84FC2">
        <w:rPr>
          <w:b/>
        </w:rPr>
        <w:lastRenderedPageBreak/>
        <w:t>EK 3’ün devamı</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0"/>
      </w:tblGrid>
      <w:tr w:rsidR="007538E8" w:rsidTr="007538E8">
        <w:tc>
          <w:tcPr>
            <w:tcW w:w="8210" w:type="dxa"/>
            <w:shd w:val="clear" w:color="auto" w:fill="D9D9D9" w:themeFill="background1" w:themeFillShade="D9"/>
            <w:vAlign w:val="center"/>
          </w:tcPr>
          <w:p w:rsidR="007538E8" w:rsidRDefault="007538E8" w:rsidP="007538E8">
            <w:pPr>
              <w:jc w:val="center"/>
            </w:pPr>
            <w:r>
              <w:rPr>
                <w:b/>
              </w:rPr>
              <w:t>4</w:t>
            </w:r>
            <w:r w:rsidRPr="001556BE">
              <w:rPr>
                <w:b/>
              </w:rPr>
              <w:t xml:space="preserve">.ÜNİTE: </w:t>
            </w:r>
            <w:r>
              <w:rPr>
                <w:b/>
              </w:rPr>
              <w:t>SES</w:t>
            </w:r>
          </w:p>
        </w:tc>
      </w:tr>
      <w:tr w:rsidR="007538E8" w:rsidTr="007538E8">
        <w:tc>
          <w:tcPr>
            <w:tcW w:w="8210" w:type="dxa"/>
            <w:vAlign w:val="center"/>
          </w:tcPr>
          <w:p w:rsidR="007538E8" w:rsidRDefault="007538E8" w:rsidP="007538E8">
            <w:pPr>
              <w:jc w:val="center"/>
            </w:pPr>
            <w:r>
              <w:rPr>
                <w:noProof/>
              </w:rPr>
              <w:drawing>
                <wp:inline distT="0" distB="0" distL="0" distR="0">
                  <wp:extent cx="3118211" cy="4257675"/>
                  <wp:effectExtent l="0" t="0" r="6350" b="0"/>
                  <wp:docPr id="668" name="Resim 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35.jpg"/>
                          <pic:cNvPicPr/>
                        </pic:nvPicPr>
                        <pic:blipFill rotWithShape="1">
                          <a:blip r:embed="rId90" cstate="print">
                            <a:extLst>
                              <a:ext uri="{28A0092B-C50C-407E-A947-70E740481C1C}">
                                <a14:useLocalDpi xmlns:a14="http://schemas.microsoft.com/office/drawing/2010/main" val="0"/>
                              </a:ext>
                            </a:extLst>
                          </a:blip>
                          <a:srcRect l="15782" t="9926" r="11157" b="17366"/>
                          <a:stretch/>
                        </pic:blipFill>
                        <pic:spPr bwMode="auto">
                          <a:xfrm>
                            <a:off x="0" y="0"/>
                            <a:ext cx="3122920" cy="4264105"/>
                          </a:xfrm>
                          <a:prstGeom prst="rect">
                            <a:avLst/>
                          </a:prstGeom>
                          <a:ln>
                            <a:noFill/>
                          </a:ln>
                          <a:extLst>
                            <a:ext uri="{53640926-AAD7-44D8-BBD7-CCE9431645EC}">
                              <a14:shadowObscured xmlns:a14="http://schemas.microsoft.com/office/drawing/2010/main"/>
                            </a:ext>
                          </a:extLst>
                        </pic:spPr>
                      </pic:pic>
                    </a:graphicData>
                  </a:graphic>
                </wp:inline>
              </w:drawing>
            </w:r>
          </w:p>
        </w:tc>
      </w:tr>
      <w:tr w:rsidR="007538E8" w:rsidTr="007538E8">
        <w:tc>
          <w:tcPr>
            <w:tcW w:w="8210" w:type="dxa"/>
            <w:vAlign w:val="center"/>
          </w:tcPr>
          <w:p w:rsidR="007538E8" w:rsidRDefault="00AC044C" w:rsidP="007538E8">
            <w:pPr>
              <w:jc w:val="center"/>
            </w:pPr>
            <w:r>
              <w:br/>
            </w:r>
            <w:r w:rsidR="007538E8">
              <w:rPr>
                <w:noProof/>
              </w:rPr>
              <w:drawing>
                <wp:inline distT="0" distB="0" distL="0" distR="0">
                  <wp:extent cx="3143250" cy="1974871"/>
                  <wp:effectExtent l="0" t="0" r="0" b="6350"/>
                  <wp:docPr id="669" name="Resim 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40.jpg"/>
                          <pic:cNvPicPr/>
                        </pic:nvPicPr>
                        <pic:blipFill rotWithShape="1">
                          <a:blip r:embed="rId91" cstate="print">
                            <a:extLst>
                              <a:ext uri="{28A0092B-C50C-407E-A947-70E740481C1C}">
                                <a14:useLocalDpi xmlns:a14="http://schemas.microsoft.com/office/drawing/2010/main" val="0"/>
                              </a:ext>
                            </a:extLst>
                          </a:blip>
                          <a:srcRect l="16630" t="58934" r="11038" b="7941"/>
                          <a:stretch/>
                        </pic:blipFill>
                        <pic:spPr bwMode="auto">
                          <a:xfrm>
                            <a:off x="0" y="0"/>
                            <a:ext cx="3145453" cy="1976255"/>
                          </a:xfrm>
                          <a:prstGeom prst="rect">
                            <a:avLst/>
                          </a:prstGeom>
                          <a:ln>
                            <a:noFill/>
                          </a:ln>
                          <a:extLst>
                            <a:ext uri="{53640926-AAD7-44D8-BBD7-CCE9431645EC}">
                              <a14:shadowObscured xmlns:a14="http://schemas.microsoft.com/office/drawing/2010/main"/>
                            </a:ext>
                          </a:extLst>
                        </pic:spPr>
                      </pic:pic>
                    </a:graphicData>
                  </a:graphic>
                </wp:inline>
              </w:drawing>
            </w:r>
          </w:p>
        </w:tc>
      </w:tr>
    </w:tbl>
    <w:p w:rsidR="00312579" w:rsidRDefault="00312579"/>
    <w:p w:rsidR="00312579" w:rsidRDefault="00312579">
      <w:pPr>
        <w:jc w:val="left"/>
      </w:pPr>
      <w:r>
        <w:br w:type="page"/>
      </w:r>
    </w:p>
    <w:p w:rsidR="00312579" w:rsidRPr="00B84FC2" w:rsidRDefault="00B84FC2" w:rsidP="00312579">
      <w:pPr>
        <w:spacing w:after="360" w:line="360" w:lineRule="auto"/>
        <w:rPr>
          <w:b/>
        </w:rPr>
      </w:pPr>
      <w:r w:rsidRPr="00B84FC2">
        <w:rPr>
          <w:b/>
        </w:rPr>
        <w:lastRenderedPageBreak/>
        <w:t>EK 3’ün devamı</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0"/>
      </w:tblGrid>
      <w:tr w:rsidR="007538E8" w:rsidTr="007538E8">
        <w:tc>
          <w:tcPr>
            <w:tcW w:w="8210" w:type="dxa"/>
            <w:vAlign w:val="center"/>
          </w:tcPr>
          <w:p w:rsidR="007538E8" w:rsidRDefault="007538E8" w:rsidP="007538E8">
            <w:pPr>
              <w:jc w:val="center"/>
            </w:pPr>
            <w:r>
              <w:rPr>
                <w:noProof/>
              </w:rPr>
              <w:drawing>
                <wp:inline distT="0" distB="0" distL="0" distR="0">
                  <wp:extent cx="2847975" cy="2524125"/>
                  <wp:effectExtent l="0" t="0" r="9525" b="9525"/>
                  <wp:docPr id="670" name="Resim 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46.jpg"/>
                          <pic:cNvPicPr/>
                        </pic:nvPicPr>
                        <pic:blipFill rotWithShape="1">
                          <a:blip r:embed="rId92" cstate="print">
                            <a:extLst>
                              <a:ext uri="{28A0092B-C50C-407E-A947-70E740481C1C}">
                                <a14:useLocalDpi xmlns:a14="http://schemas.microsoft.com/office/drawing/2010/main" val="0"/>
                              </a:ext>
                            </a:extLst>
                          </a:blip>
                          <a:srcRect l="16485" t="33542" r="10413" b="19227"/>
                          <a:stretch/>
                        </pic:blipFill>
                        <pic:spPr bwMode="auto">
                          <a:xfrm>
                            <a:off x="0" y="0"/>
                            <a:ext cx="2848372" cy="2524477"/>
                          </a:xfrm>
                          <a:prstGeom prst="rect">
                            <a:avLst/>
                          </a:prstGeom>
                          <a:ln>
                            <a:noFill/>
                          </a:ln>
                          <a:extLst>
                            <a:ext uri="{53640926-AAD7-44D8-BBD7-CCE9431645EC}">
                              <a14:shadowObscured xmlns:a14="http://schemas.microsoft.com/office/drawing/2010/main"/>
                            </a:ext>
                          </a:extLst>
                        </pic:spPr>
                      </pic:pic>
                    </a:graphicData>
                  </a:graphic>
                </wp:inline>
              </w:drawing>
            </w:r>
          </w:p>
        </w:tc>
      </w:tr>
    </w:tbl>
    <w:p w:rsidR="00037597" w:rsidRDefault="00037597"/>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0"/>
      </w:tblGrid>
      <w:tr w:rsidR="007538E8" w:rsidTr="007538E8">
        <w:tc>
          <w:tcPr>
            <w:tcW w:w="8210" w:type="dxa"/>
            <w:shd w:val="clear" w:color="auto" w:fill="D9D9D9" w:themeFill="background1" w:themeFillShade="D9"/>
            <w:vAlign w:val="center"/>
          </w:tcPr>
          <w:p w:rsidR="007538E8" w:rsidRDefault="007538E8" w:rsidP="007538E8">
            <w:pPr>
              <w:jc w:val="center"/>
            </w:pPr>
            <w:r>
              <w:rPr>
                <w:b/>
              </w:rPr>
              <w:t>5</w:t>
            </w:r>
            <w:r w:rsidRPr="001556BE">
              <w:rPr>
                <w:b/>
              </w:rPr>
              <w:t xml:space="preserve">.ÜNİTE: </w:t>
            </w:r>
            <w:r>
              <w:rPr>
                <w:b/>
              </w:rPr>
              <w:t>MADDENİN HALLERİ VE ISI</w:t>
            </w:r>
          </w:p>
        </w:tc>
      </w:tr>
      <w:tr w:rsidR="007538E8" w:rsidTr="007538E8">
        <w:tc>
          <w:tcPr>
            <w:tcW w:w="8210" w:type="dxa"/>
            <w:vAlign w:val="center"/>
          </w:tcPr>
          <w:p w:rsidR="007538E8" w:rsidRDefault="007538E8" w:rsidP="007538E8">
            <w:pPr>
              <w:jc w:val="center"/>
            </w:pPr>
            <w:r>
              <w:rPr>
                <w:noProof/>
              </w:rPr>
              <w:drawing>
                <wp:inline distT="0" distB="0" distL="0" distR="0">
                  <wp:extent cx="2901753" cy="2219325"/>
                  <wp:effectExtent l="0" t="0" r="0" b="0"/>
                  <wp:docPr id="675" name="Resim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58.jpg"/>
                          <pic:cNvPicPr/>
                        </pic:nvPicPr>
                        <pic:blipFill rotWithShape="1">
                          <a:blip r:embed="rId93" cstate="print">
                            <a:extLst>
                              <a:ext uri="{28A0092B-C50C-407E-A947-70E740481C1C}">
                                <a14:useLocalDpi xmlns:a14="http://schemas.microsoft.com/office/drawing/2010/main" val="0"/>
                              </a:ext>
                            </a:extLst>
                          </a:blip>
                          <a:srcRect l="16356" t="46186" r="11048" b="13349"/>
                          <a:stretch/>
                        </pic:blipFill>
                        <pic:spPr bwMode="auto">
                          <a:xfrm>
                            <a:off x="0" y="0"/>
                            <a:ext cx="2904806" cy="2221660"/>
                          </a:xfrm>
                          <a:prstGeom prst="rect">
                            <a:avLst/>
                          </a:prstGeom>
                          <a:ln>
                            <a:noFill/>
                          </a:ln>
                          <a:extLst>
                            <a:ext uri="{53640926-AAD7-44D8-BBD7-CCE9431645EC}">
                              <a14:shadowObscured xmlns:a14="http://schemas.microsoft.com/office/drawing/2010/main"/>
                            </a:ext>
                          </a:extLst>
                        </pic:spPr>
                      </pic:pic>
                    </a:graphicData>
                  </a:graphic>
                </wp:inline>
              </w:drawing>
            </w:r>
          </w:p>
        </w:tc>
      </w:tr>
    </w:tbl>
    <w:p w:rsidR="00312579" w:rsidRDefault="00312579"/>
    <w:p w:rsidR="00312579" w:rsidRDefault="00312579">
      <w:pPr>
        <w:jc w:val="left"/>
      </w:pPr>
      <w:r>
        <w:br w:type="page"/>
      </w:r>
    </w:p>
    <w:p w:rsidR="00312579" w:rsidRPr="00B84FC2" w:rsidRDefault="00B84FC2" w:rsidP="00312579">
      <w:pPr>
        <w:spacing w:after="360" w:line="360" w:lineRule="auto"/>
        <w:rPr>
          <w:b/>
        </w:rPr>
      </w:pPr>
      <w:r w:rsidRPr="00B84FC2">
        <w:rPr>
          <w:b/>
        </w:rPr>
        <w:lastRenderedPageBreak/>
        <w:t>EK 3’ün devamı</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0"/>
      </w:tblGrid>
      <w:tr w:rsidR="007538E8" w:rsidTr="007538E8">
        <w:tc>
          <w:tcPr>
            <w:tcW w:w="8210" w:type="dxa"/>
            <w:vAlign w:val="center"/>
          </w:tcPr>
          <w:p w:rsidR="007538E8" w:rsidRDefault="00AC044C" w:rsidP="007538E8">
            <w:pPr>
              <w:jc w:val="center"/>
            </w:pPr>
            <w:r>
              <w:br/>
            </w:r>
            <w:r w:rsidR="007538E8">
              <w:rPr>
                <w:noProof/>
              </w:rPr>
              <w:drawing>
                <wp:inline distT="0" distB="0" distL="0" distR="0">
                  <wp:extent cx="3069497" cy="3257550"/>
                  <wp:effectExtent l="0" t="0" r="0" b="0"/>
                  <wp:docPr id="676" name="Resim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59.jpg"/>
                          <pic:cNvPicPr/>
                        </pic:nvPicPr>
                        <pic:blipFill rotWithShape="1">
                          <a:blip r:embed="rId94" cstate="print">
                            <a:extLst>
                              <a:ext uri="{28A0092B-C50C-407E-A947-70E740481C1C}">
                                <a14:useLocalDpi xmlns:a14="http://schemas.microsoft.com/office/drawing/2010/main" val="0"/>
                              </a:ext>
                            </a:extLst>
                          </a:blip>
                          <a:srcRect l="16356" t="26959" r="11048" b="16888"/>
                          <a:stretch/>
                        </pic:blipFill>
                        <pic:spPr bwMode="auto">
                          <a:xfrm>
                            <a:off x="0" y="0"/>
                            <a:ext cx="3072727" cy="3260978"/>
                          </a:xfrm>
                          <a:prstGeom prst="rect">
                            <a:avLst/>
                          </a:prstGeom>
                          <a:ln>
                            <a:noFill/>
                          </a:ln>
                          <a:extLst>
                            <a:ext uri="{53640926-AAD7-44D8-BBD7-CCE9431645EC}">
                              <a14:shadowObscured xmlns:a14="http://schemas.microsoft.com/office/drawing/2010/main"/>
                            </a:ext>
                          </a:extLst>
                        </pic:spPr>
                      </pic:pic>
                    </a:graphicData>
                  </a:graphic>
                </wp:inline>
              </w:drawing>
            </w:r>
          </w:p>
        </w:tc>
      </w:tr>
      <w:tr w:rsidR="007538E8" w:rsidTr="007538E8">
        <w:tc>
          <w:tcPr>
            <w:tcW w:w="8210" w:type="dxa"/>
            <w:vAlign w:val="center"/>
          </w:tcPr>
          <w:p w:rsidR="007538E8" w:rsidRDefault="007538E8" w:rsidP="007538E8">
            <w:pPr>
              <w:jc w:val="center"/>
            </w:pPr>
            <w:r>
              <w:rPr>
                <w:noProof/>
              </w:rPr>
              <w:drawing>
                <wp:inline distT="0" distB="0" distL="0" distR="0">
                  <wp:extent cx="2762250" cy="3837295"/>
                  <wp:effectExtent l="0" t="0" r="0" b="0"/>
                  <wp:docPr id="677" name="Resim 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61.jpg"/>
                          <pic:cNvPicPr/>
                        </pic:nvPicPr>
                        <pic:blipFill rotWithShape="1">
                          <a:blip r:embed="rId95" cstate="print">
                            <a:extLst>
                              <a:ext uri="{28A0092B-C50C-407E-A947-70E740481C1C}">
                                <a14:useLocalDpi xmlns:a14="http://schemas.microsoft.com/office/drawing/2010/main" val="0"/>
                              </a:ext>
                            </a:extLst>
                          </a:blip>
                          <a:srcRect l="16484" t="11285" r="10565" b="14838"/>
                          <a:stretch/>
                        </pic:blipFill>
                        <pic:spPr bwMode="auto">
                          <a:xfrm>
                            <a:off x="0" y="0"/>
                            <a:ext cx="2763557" cy="3839110"/>
                          </a:xfrm>
                          <a:prstGeom prst="rect">
                            <a:avLst/>
                          </a:prstGeom>
                          <a:ln>
                            <a:noFill/>
                          </a:ln>
                          <a:extLst>
                            <a:ext uri="{53640926-AAD7-44D8-BBD7-CCE9431645EC}">
                              <a14:shadowObscured xmlns:a14="http://schemas.microsoft.com/office/drawing/2010/main"/>
                            </a:ext>
                          </a:extLst>
                        </pic:spPr>
                      </pic:pic>
                    </a:graphicData>
                  </a:graphic>
                </wp:inline>
              </w:drawing>
            </w:r>
          </w:p>
        </w:tc>
      </w:tr>
    </w:tbl>
    <w:p w:rsidR="00312579" w:rsidRDefault="00312579"/>
    <w:p w:rsidR="00312579" w:rsidRDefault="00312579">
      <w:pPr>
        <w:jc w:val="left"/>
      </w:pPr>
      <w:r>
        <w:br w:type="page"/>
      </w:r>
    </w:p>
    <w:p w:rsidR="00312579" w:rsidRPr="00B84FC2" w:rsidRDefault="00B84FC2" w:rsidP="00312579">
      <w:pPr>
        <w:spacing w:after="360" w:line="360" w:lineRule="auto"/>
        <w:rPr>
          <w:b/>
        </w:rPr>
      </w:pPr>
      <w:r w:rsidRPr="00B84FC2">
        <w:rPr>
          <w:b/>
        </w:rPr>
        <w:lastRenderedPageBreak/>
        <w:t>EK 3’ün devamı</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0"/>
      </w:tblGrid>
      <w:tr w:rsidR="007538E8" w:rsidTr="007538E8">
        <w:tc>
          <w:tcPr>
            <w:tcW w:w="8210" w:type="dxa"/>
            <w:vAlign w:val="center"/>
          </w:tcPr>
          <w:p w:rsidR="007538E8" w:rsidRDefault="00AC044C" w:rsidP="007538E8">
            <w:pPr>
              <w:jc w:val="center"/>
            </w:pPr>
            <w:r>
              <w:br/>
            </w:r>
            <w:r w:rsidR="007538E8">
              <w:rPr>
                <w:noProof/>
              </w:rPr>
              <w:drawing>
                <wp:inline distT="0" distB="0" distL="0" distR="0">
                  <wp:extent cx="3157038" cy="2466975"/>
                  <wp:effectExtent l="0" t="0" r="5715" b="0"/>
                  <wp:docPr id="678" name="Resim 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62.jpg"/>
                          <pic:cNvPicPr/>
                        </pic:nvPicPr>
                        <pic:blipFill rotWithShape="1">
                          <a:blip r:embed="rId96" cstate="print">
                            <a:extLst>
                              <a:ext uri="{28A0092B-C50C-407E-A947-70E740481C1C}">
                                <a14:useLocalDpi xmlns:a14="http://schemas.microsoft.com/office/drawing/2010/main" val="0"/>
                              </a:ext>
                            </a:extLst>
                          </a:blip>
                          <a:srcRect l="16213" t="50365" r="10896" b="8122"/>
                          <a:stretch/>
                        </pic:blipFill>
                        <pic:spPr bwMode="auto">
                          <a:xfrm>
                            <a:off x="0" y="0"/>
                            <a:ext cx="3162498" cy="2471241"/>
                          </a:xfrm>
                          <a:prstGeom prst="rect">
                            <a:avLst/>
                          </a:prstGeom>
                          <a:ln>
                            <a:noFill/>
                          </a:ln>
                          <a:extLst>
                            <a:ext uri="{53640926-AAD7-44D8-BBD7-CCE9431645EC}">
                              <a14:shadowObscured xmlns:a14="http://schemas.microsoft.com/office/drawing/2010/main"/>
                            </a:ext>
                          </a:extLst>
                        </pic:spPr>
                      </pic:pic>
                    </a:graphicData>
                  </a:graphic>
                </wp:inline>
              </w:drawing>
            </w:r>
          </w:p>
        </w:tc>
      </w:tr>
      <w:tr w:rsidR="007538E8" w:rsidTr="007538E8">
        <w:tc>
          <w:tcPr>
            <w:tcW w:w="8210" w:type="dxa"/>
            <w:vAlign w:val="center"/>
          </w:tcPr>
          <w:p w:rsidR="007538E8" w:rsidRDefault="007538E8" w:rsidP="007538E8">
            <w:pPr>
              <w:jc w:val="center"/>
              <w:rPr>
                <w:noProof/>
              </w:rPr>
            </w:pPr>
            <w:r>
              <w:rPr>
                <w:noProof/>
              </w:rPr>
              <w:drawing>
                <wp:inline distT="0" distB="0" distL="0" distR="0">
                  <wp:extent cx="3119991" cy="2656625"/>
                  <wp:effectExtent l="0" t="0" r="4445" b="0"/>
                  <wp:docPr id="679" name="Resim 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64.jpg"/>
                          <pic:cNvPicPr/>
                        </pic:nvPicPr>
                        <pic:blipFill rotWithShape="1">
                          <a:blip r:embed="rId97" cstate="print">
                            <a:extLst>
                              <a:ext uri="{28A0092B-C50C-407E-A947-70E740481C1C}">
                                <a14:useLocalDpi xmlns:a14="http://schemas.microsoft.com/office/drawing/2010/main" val="0"/>
                              </a:ext>
                            </a:extLst>
                          </a:blip>
                          <a:srcRect l="16356" t="48276" r="11190" b="6763"/>
                          <a:stretch/>
                        </pic:blipFill>
                        <pic:spPr bwMode="auto">
                          <a:xfrm>
                            <a:off x="0" y="0"/>
                            <a:ext cx="3124224" cy="2660230"/>
                          </a:xfrm>
                          <a:prstGeom prst="rect">
                            <a:avLst/>
                          </a:prstGeom>
                          <a:ln>
                            <a:noFill/>
                          </a:ln>
                          <a:extLst>
                            <a:ext uri="{53640926-AAD7-44D8-BBD7-CCE9431645EC}">
                              <a14:shadowObscured xmlns:a14="http://schemas.microsoft.com/office/drawing/2010/main"/>
                            </a:ext>
                          </a:extLst>
                        </pic:spPr>
                      </pic:pic>
                    </a:graphicData>
                  </a:graphic>
                </wp:inline>
              </w:drawing>
            </w:r>
          </w:p>
        </w:tc>
      </w:tr>
      <w:tr w:rsidR="007538E8" w:rsidTr="007538E8">
        <w:tc>
          <w:tcPr>
            <w:tcW w:w="8210" w:type="dxa"/>
            <w:vAlign w:val="center"/>
          </w:tcPr>
          <w:p w:rsidR="007538E8" w:rsidRDefault="00AC044C" w:rsidP="007538E8">
            <w:pPr>
              <w:jc w:val="center"/>
              <w:rPr>
                <w:noProof/>
              </w:rPr>
            </w:pPr>
            <w:r>
              <w:rPr>
                <w:noProof/>
              </w:rPr>
              <w:br/>
            </w:r>
            <w:r w:rsidR="007538E8">
              <w:rPr>
                <w:noProof/>
              </w:rPr>
              <w:drawing>
                <wp:inline distT="0" distB="0" distL="0" distR="0">
                  <wp:extent cx="2878190" cy="2085975"/>
                  <wp:effectExtent l="0" t="0" r="0" b="0"/>
                  <wp:docPr id="685" name="Resim 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65.jpg"/>
                          <pic:cNvPicPr/>
                        </pic:nvPicPr>
                        <pic:blipFill rotWithShape="1">
                          <a:blip r:embed="rId98" cstate="print">
                            <a:extLst>
                              <a:ext uri="{28A0092B-C50C-407E-A947-70E740481C1C}">
                                <a14:useLocalDpi xmlns:a14="http://schemas.microsoft.com/office/drawing/2010/main" val="0"/>
                              </a:ext>
                            </a:extLst>
                          </a:blip>
                          <a:srcRect l="16212" t="53609" r="11335" b="8119"/>
                          <a:stretch/>
                        </pic:blipFill>
                        <pic:spPr bwMode="auto">
                          <a:xfrm>
                            <a:off x="0" y="0"/>
                            <a:ext cx="2881218" cy="2088170"/>
                          </a:xfrm>
                          <a:prstGeom prst="rect">
                            <a:avLst/>
                          </a:prstGeom>
                          <a:ln>
                            <a:noFill/>
                          </a:ln>
                          <a:extLst>
                            <a:ext uri="{53640926-AAD7-44D8-BBD7-CCE9431645EC}">
                              <a14:shadowObscured xmlns:a14="http://schemas.microsoft.com/office/drawing/2010/main"/>
                            </a:ext>
                          </a:extLst>
                        </pic:spPr>
                      </pic:pic>
                    </a:graphicData>
                  </a:graphic>
                </wp:inline>
              </w:drawing>
            </w:r>
          </w:p>
        </w:tc>
      </w:tr>
    </w:tbl>
    <w:p w:rsidR="00312579" w:rsidRDefault="00312579"/>
    <w:p w:rsidR="00312579" w:rsidRDefault="00312579">
      <w:pPr>
        <w:jc w:val="left"/>
      </w:pPr>
      <w:r>
        <w:br w:type="page"/>
      </w:r>
    </w:p>
    <w:p w:rsidR="00312579" w:rsidRPr="00B84FC2" w:rsidRDefault="00B84FC2" w:rsidP="00312579">
      <w:pPr>
        <w:spacing w:after="360" w:line="360" w:lineRule="auto"/>
        <w:rPr>
          <w:b/>
        </w:rPr>
      </w:pPr>
      <w:r w:rsidRPr="00B84FC2">
        <w:rPr>
          <w:b/>
        </w:rPr>
        <w:lastRenderedPageBreak/>
        <w:t>EK 3’ün devamı</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0"/>
      </w:tblGrid>
      <w:tr w:rsidR="007538E8" w:rsidTr="007538E8">
        <w:tc>
          <w:tcPr>
            <w:tcW w:w="8210" w:type="dxa"/>
            <w:vAlign w:val="center"/>
          </w:tcPr>
          <w:p w:rsidR="007538E8" w:rsidRDefault="007538E8" w:rsidP="007538E8">
            <w:pPr>
              <w:jc w:val="center"/>
              <w:rPr>
                <w:noProof/>
              </w:rPr>
            </w:pPr>
            <w:r>
              <w:rPr>
                <w:noProof/>
              </w:rPr>
              <w:drawing>
                <wp:inline distT="0" distB="0" distL="0" distR="0">
                  <wp:extent cx="2895600" cy="4486464"/>
                  <wp:effectExtent l="0" t="0" r="0" b="9525"/>
                  <wp:docPr id="686" name="Resim 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68.jpg"/>
                          <pic:cNvPicPr/>
                        </pic:nvPicPr>
                        <pic:blipFill rotWithShape="1">
                          <a:blip r:embed="rId99" cstate="print">
                            <a:extLst>
                              <a:ext uri="{28A0092B-C50C-407E-A947-70E740481C1C}">
                                <a14:useLocalDpi xmlns:a14="http://schemas.microsoft.com/office/drawing/2010/main" val="0"/>
                              </a:ext>
                            </a:extLst>
                          </a:blip>
                          <a:srcRect l="16212" t="11390" r="11190" b="6641"/>
                          <a:stretch/>
                        </pic:blipFill>
                        <pic:spPr bwMode="auto">
                          <a:xfrm>
                            <a:off x="0" y="0"/>
                            <a:ext cx="2903182" cy="4498212"/>
                          </a:xfrm>
                          <a:prstGeom prst="rect">
                            <a:avLst/>
                          </a:prstGeom>
                          <a:ln>
                            <a:noFill/>
                          </a:ln>
                          <a:extLst>
                            <a:ext uri="{53640926-AAD7-44D8-BBD7-CCE9431645EC}">
                              <a14:shadowObscured xmlns:a14="http://schemas.microsoft.com/office/drawing/2010/main"/>
                            </a:ext>
                          </a:extLst>
                        </pic:spPr>
                      </pic:pic>
                    </a:graphicData>
                  </a:graphic>
                </wp:inline>
              </w:drawing>
            </w:r>
          </w:p>
        </w:tc>
      </w:tr>
      <w:tr w:rsidR="007538E8" w:rsidTr="007538E8">
        <w:tc>
          <w:tcPr>
            <w:tcW w:w="8210" w:type="dxa"/>
            <w:vAlign w:val="center"/>
          </w:tcPr>
          <w:p w:rsidR="007538E8" w:rsidRDefault="00AC044C" w:rsidP="007538E8">
            <w:pPr>
              <w:jc w:val="center"/>
              <w:rPr>
                <w:noProof/>
              </w:rPr>
            </w:pPr>
            <w:r>
              <w:rPr>
                <w:noProof/>
              </w:rPr>
              <w:br/>
            </w:r>
            <w:r w:rsidR="007538E8">
              <w:rPr>
                <w:noProof/>
              </w:rPr>
              <w:drawing>
                <wp:inline distT="0" distB="0" distL="0" distR="0">
                  <wp:extent cx="3057525" cy="3065833"/>
                  <wp:effectExtent l="0" t="0" r="0" b="1270"/>
                  <wp:docPr id="687" name="Resim 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72.jpg"/>
                          <pic:cNvPicPr/>
                        </pic:nvPicPr>
                        <pic:blipFill rotWithShape="1">
                          <a:blip r:embed="rId100" cstate="print">
                            <a:extLst>
                              <a:ext uri="{28A0092B-C50C-407E-A947-70E740481C1C}">
                                <a14:useLocalDpi xmlns:a14="http://schemas.microsoft.com/office/drawing/2010/main" val="0"/>
                              </a:ext>
                            </a:extLst>
                          </a:blip>
                          <a:srcRect l="16500" t="11076" r="10779" b="35779"/>
                          <a:stretch/>
                        </pic:blipFill>
                        <pic:spPr bwMode="auto">
                          <a:xfrm>
                            <a:off x="0" y="0"/>
                            <a:ext cx="3062189" cy="3070509"/>
                          </a:xfrm>
                          <a:prstGeom prst="rect">
                            <a:avLst/>
                          </a:prstGeom>
                          <a:ln>
                            <a:noFill/>
                          </a:ln>
                          <a:extLst>
                            <a:ext uri="{53640926-AAD7-44D8-BBD7-CCE9431645EC}">
                              <a14:shadowObscured xmlns:a14="http://schemas.microsoft.com/office/drawing/2010/main"/>
                            </a:ext>
                          </a:extLst>
                        </pic:spPr>
                      </pic:pic>
                    </a:graphicData>
                  </a:graphic>
                </wp:inline>
              </w:drawing>
            </w:r>
          </w:p>
        </w:tc>
      </w:tr>
    </w:tbl>
    <w:p w:rsidR="00312579" w:rsidRDefault="00312579">
      <w:pPr>
        <w:jc w:val="left"/>
      </w:pPr>
      <w:r>
        <w:br w:type="page"/>
      </w:r>
    </w:p>
    <w:p w:rsidR="00312579" w:rsidRPr="00B84FC2" w:rsidRDefault="00B84FC2" w:rsidP="00312579">
      <w:pPr>
        <w:spacing w:after="360" w:line="360" w:lineRule="auto"/>
        <w:rPr>
          <w:b/>
        </w:rPr>
      </w:pPr>
      <w:r w:rsidRPr="00B84FC2">
        <w:rPr>
          <w:b/>
        </w:rPr>
        <w:lastRenderedPageBreak/>
        <w:t>EK 3’ün devamı</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0"/>
      </w:tblGrid>
      <w:tr w:rsidR="007538E8" w:rsidTr="007538E8">
        <w:tc>
          <w:tcPr>
            <w:tcW w:w="8210" w:type="dxa"/>
            <w:vAlign w:val="center"/>
          </w:tcPr>
          <w:p w:rsidR="007538E8" w:rsidRDefault="007538E8" w:rsidP="007538E8">
            <w:pPr>
              <w:jc w:val="center"/>
              <w:rPr>
                <w:noProof/>
              </w:rPr>
            </w:pPr>
            <w:r>
              <w:rPr>
                <w:noProof/>
              </w:rPr>
              <w:drawing>
                <wp:inline distT="0" distB="0" distL="0" distR="0">
                  <wp:extent cx="3315571" cy="1047750"/>
                  <wp:effectExtent l="0" t="0" r="0" b="0"/>
                  <wp:docPr id="688" name="Resim 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73.jpg"/>
                          <pic:cNvPicPr/>
                        </pic:nvPicPr>
                        <pic:blipFill rotWithShape="1">
                          <a:blip r:embed="rId101" cstate="print">
                            <a:extLst>
                              <a:ext uri="{28A0092B-C50C-407E-A947-70E740481C1C}">
                                <a14:useLocalDpi xmlns:a14="http://schemas.microsoft.com/office/drawing/2010/main" val="0"/>
                              </a:ext>
                            </a:extLst>
                          </a:blip>
                          <a:srcRect l="16213" t="63649" r="10691" b="19517"/>
                          <a:stretch/>
                        </pic:blipFill>
                        <pic:spPr bwMode="auto">
                          <a:xfrm>
                            <a:off x="0" y="0"/>
                            <a:ext cx="3319060" cy="1048853"/>
                          </a:xfrm>
                          <a:prstGeom prst="rect">
                            <a:avLst/>
                          </a:prstGeom>
                          <a:ln>
                            <a:noFill/>
                          </a:ln>
                          <a:extLst>
                            <a:ext uri="{53640926-AAD7-44D8-BBD7-CCE9431645EC}">
                              <a14:shadowObscured xmlns:a14="http://schemas.microsoft.com/office/drawing/2010/main"/>
                            </a:ext>
                          </a:extLst>
                        </pic:spPr>
                      </pic:pic>
                    </a:graphicData>
                  </a:graphic>
                </wp:inline>
              </w:drawing>
            </w:r>
          </w:p>
        </w:tc>
      </w:tr>
      <w:tr w:rsidR="007538E8" w:rsidTr="007538E8">
        <w:tc>
          <w:tcPr>
            <w:tcW w:w="8210" w:type="dxa"/>
            <w:vAlign w:val="center"/>
          </w:tcPr>
          <w:p w:rsidR="007538E8" w:rsidRDefault="00AC044C" w:rsidP="007538E8">
            <w:pPr>
              <w:jc w:val="center"/>
              <w:rPr>
                <w:noProof/>
              </w:rPr>
            </w:pPr>
            <w:r>
              <w:rPr>
                <w:noProof/>
              </w:rPr>
              <w:br/>
            </w:r>
            <w:r w:rsidR="007538E8">
              <w:rPr>
                <w:noProof/>
              </w:rPr>
              <w:drawing>
                <wp:inline distT="0" distB="0" distL="0" distR="0">
                  <wp:extent cx="3629025" cy="3492446"/>
                  <wp:effectExtent l="0" t="0" r="0" b="0"/>
                  <wp:docPr id="689" name="Resim 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74.jpg"/>
                          <pic:cNvPicPr/>
                        </pic:nvPicPr>
                        <pic:blipFill rotWithShape="1">
                          <a:blip r:embed="rId102" cstate="print">
                            <a:extLst>
                              <a:ext uri="{28A0092B-C50C-407E-A947-70E740481C1C}">
                                <a14:useLocalDpi xmlns:a14="http://schemas.microsoft.com/office/drawing/2010/main" val="0"/>
                              </a:ext>
                            </a:extLst>
                          </a:blip>
                          <a:srcRect l="16213" t="28527" r="10737" b="20239"/>
                          <a:stretch/>
                        </pic:blipFill>
                        <pic:spPr bwMode="auto">
                          <a:xfrm>
                            <a:off x="0" y="0"/>
                            <a:ext cx="3632844" cy="3496121"/>
                          </a:xfrm>
                          <a:prstGeom prst="rect">
                            <a:avLst/>
                          </a:prstGeom>
                          <a:ln>
                            <a:noFill/>
                          </a:ln>
                          <a:extLst>
                            <a:ext uri="{53640926-AAD7-44D8-BBD7-CCE9431645EC}">
                              <a14:shadowObscured xmlns:a14="http://schemas.microsoft.com/office/drawing/2010/main"/>
                            </a:ext>
                          </a:extLst>
                        </pic:spPr>
                      </pic:pic>
                    </a:graphicData>
                  </a:graphic>
                </wp:inline>
              </w:drawing>
            </w:r>
          </w:p>
        </w:tc>
      </w:tr>
      <w:tr w:rsidR="007538E8" w:rsidTr="007538E8">
        <w:tc>
          <w:tcPr>
            <w:tcW w:w="8210" w:type="dxa"/>
            <w:vAlign w:val="center"/>
          </w:tcPr>
          <w:p w:rsidR="007538E8" w:rsidRDefault="00AC044C" w:rsidP="007538E8">
            <w:pPr>
              <w:jc w:val="center"/>
              <w:rPr>
                <w:noProof/>
              </w:rPr>
            </w:pPr>
            <w:r>
              <w:rPr>
                <w:noProof/>
              </w:rPr>
              <w:br/>
            </w:r>
            <w:r w:rsidR="007538E8">
              <w:rPr>
                <w:noProof/>
              </w:rPr>
              <w:drawing>
                <wp:inline distT="0" distB="0" distL="0" distR="0">
                  <wp:extent cx="4197114" cy="1990725"/>
                  <wp:effectExtent l="0" t="0" r="0" b="0"/>
                  <wp:docPr id="695" name="Resim 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75.jpg"/>
                          <pic:cNvPicPr/>
                        </pic:nvPicPr>
                        <pic:blipFill rotWithShape="1">
                          <a:blip r:embed="rId103" cstate="print">
                            <a:extLst>
                              <a:ext uri="{28A0092B-C50C-407E-A947-70E740481C1C}">
                                <a14:useLocalDpi xmlns:a14="http://schemas.microsoft.com/office/drawing/2010/main" val="0"/>
                              </a:ext>
                            </a:extLst>
                          </a:blip>
                          <a:srcRect l="16356" t="67311" r="11048" b="7595"/>
                          <a:stretch/>
                        </pic:blipFill>
                        <pic:spPr bwMode="auto">
                          <a:xfrm>
                            <a:off x="0" y="0"/>
                            <a:ext cx="4204207" cy="1994089"/>
                          </a:xfrm>
                          <a:prstGeom prst="rect">
                            <a:avLst/>
                          </a:prstGeom>
                          <a:ln>
                            <a:noFill/>
                          </a:ln>
                          <a:extLst>
                            <a:ext uri="{53640926-AAD7-44D8-BBD7-CCE9431645EC}">
                              <a14:shadowObscured xmlns:a14="http://schemas.microsoft.com/office/drawing/2010/main"/>
                            </a:ext>
                          </a:extLst>
                        </pic:spPr>
                      </pic:pic>
                    </a:graphicData>
                  </a:graphic>
                </wp:inline>
              </w:drawing>
            </w:r>
          </w:p>
        </w:tc>
      </w:tr>
    </w:tbl>
    <w:p w:rsidR="00312579" w:rsidRDefault="00312579"/>
    <w:p w:rsidR="00312579" w:rsidRDefault="00312579">
      <w:pPr>
        <w:jc w:val="left"/>
      </w:pPr>
      <w:r>
        <w:br w:type="page"/>
      </w:r>
    </w:p>
    <w:p w:rsidR="00312579" w:rsidRPr="00B84FC2" w:rsidRDefault="00B84FC2" w:rsidP="00312579">
      <w:pPr>
        <w:spacing w:after="360" w:line="360" w:lineRule="auto"/>
        <w:rPr>
          <w:b/>
        </w:rPr>
      </w:pPr>
      <w:r w:rsidRPr="00B84FC2">
        <w:rPr>
          <w:b/>
        </w:rPr>
        <w:lastRenderedPageBreak/>
        <w:t>EK 3’ün devamı</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0"/>
      </w:tblGrid>
      <w:tr w:rsidR="007538E8" w:rsidTr="007538E8">
        <w:tc>
          <w:tcPr>
            <w:tcW w:w="8210" w:type="dxa"/>
            <w:vAlign w:val="center"/>
          </w:tcPr>
          <w:p w:rsidR="007538E8" w:rsidRDefault="007538E8" w:rsidP="007538E8">
            <w:pPr>
              <w:jc w:val="center"/>
              <w:rPr>
                <w:noProof/>
              </w:rPr>
            </w:pPr>
            <w:r>
              <w:rPr>
                <w:noProof/>
              </w:rPr>
              <w:drawing>
                <wp:inline distT="0" distB="0" distL="0" distR="0">
                  <wp:extent cx="4810125" cy="4067175"/>
                  <wp:effectExtent l="0" t="0" r="9525" b="9525"/>
                  <wp:docPr id="696" name="Resim 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VeTeknoloji_8_ DK_Sayfa_177.jpg"/>
                          <pic:cNvPicPr/>
                        </pic:nvPicPr>
                        <pic:blipFill rotWithShape="1">
                          <a:blip r:embed="rId104" cstate="print">
                            <a:extLst>
                              <a:ext uri="{28A0092B-C50C-407E-A947-70E740481C1C}">
                                <a14:useLocalDpi xmlns:a14="http://schemas.microsoft.com/office/drawing/2010/main" val="0"/>
                              </a:ext>
                            </a:extLst>
                          </a:blip>
                          <a:srcRect l="16356" t="47649" r="11190" b="7704"/>
                          <a:stretch/>
                        </pic:blipFill>
                        <pic:spPr bwMode="auto">
                          <a:xfrm>
                            <a:off x="0" y="0"/>
                            <a:ext cx="4815186" cy="4071454"/>
                          </a:xfrm>
                          <a:prstGeom prst="rect">
                            <a:avLst/>
                          </a:prstGeom>
                          <a:ln>
                            <a:noFill/>
                          </a:ln>
                          <a:extLst>
                            <a:ext uri="{53640926-AAD7-44D8-BBD7-CCE9431645EC}">
                              <a14:shadowObscured xmlns:a14="http://schemas.microsoft.com/office/drawing/2010/main"/>
                            </a:ext>
                          </a:extLst>
                        </pic:spPr>
                      </pic:pic>
                    </a:graphicData>
                  </a:graphic>
                </wp:inline>
              </w:drawing>
            </w:r>
          </w:p>
        </w:tc>
      </w:tr>
    </w:tbl>
    <w:p w:rsidR="00037597" w:rsidRDefault="00037597">
      <w:r>
        <w:br w:type="page"/>
      </w:r>
    </w:p>
    <w:p w:rsidR="00312579" w:rsidRPr="00B84FC2" w:rsidRDefault="00B84FC2" w:rsidP="00312579">
      <w:pPr>
        <w:spacing w:after="360" w:line="360" w:lineRule="auto"/>
        <w:rPr>
          <w:b/>
        </w:rPr>
      </w:pPr>
      <w:r w:rsidRPr="00B84FC2">
        <w:rPr>
          <w:b/>
        </w:rPr>
        <w:lastRenderedPageBreak/>
        <w:t>EK 3’ün devamı</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0"/>
      </w:tblGrid>
      <w:tr w:rsidR="00AC044C" w:rsidTr="00AC044C">
        <w:tc>
          <w:tcPr>
            <w:tcW w:w="8210" w:type="dxa"/>
            <w:shd w:val="clear" w:color="auto" w:fill="D9D9D9" w:themeFill="background1" w:themeFillShade="D9"/>
            <w:vAlign w:val="center"/>
          </w:tcPr>
          <w:p w:rsidR="00AC044C" w:rsidRDefault="00AC044C" w:rsidP="00AC044C">
            <w:pPr>
              <w:jc w:val="center"/>
            </w:pPr>
            <w:r>
              <w:rPr>
                <w:b/>
              </w:rPr>
              <w:t>6</w:t>
            </w:r>
            <w:r w:rsidRPr="001556BE">
              <w:rPr>
                <w:b/>
              </w:rPr>
              <w:t>.ÜNİTE</w:t>
            </w:r>
            <w:r>
              <w:rPr>
                <w:b/>
              </w:rPr>
              <w:t xml:space="preserve"> </w:t>
            </w:r>
            <w:r w:rsidRPr="001556BE">
              <w:rPr>
                <w:b/>
              </w:rPr>
              <w:t xml:space="preserve">: </w:t>
            </w:r>
            <w:r>
              <w:rPr>
                <w:b/>
              </w:rPr>
              <w:t xml:space="preserve"> CANLILAR VE ENERJİ İLİŞKİLERİ</w:t>
            </w:r>
          </w:p>
        </w:tc>
      </w:tr>
      <w:tr w:rsidR="00AC044C" w:rsidTr="00AC044C">
        <w:tc>
          <w:tcPr>
            <w:tcW w:w="8210" w:type="dxa"/>
            <w:vAlign w:val="center"/>
          </w:tcPr>
          <w:p w:rsidR="00AC044C" w:rsidRDefault="00AC044C" w:rsidP="00AC044C">
            <w:pPr>
              <w:jc w:val="center"/>
            </w:pPr>
            <w:r>
              <w:rPr>
                <w:noProof/>
              </w:rPr>
              <w:drawing>
                <wp:inline distT="0" distB="0" distL="0" distR="0">
                  <wp:extent cx="2952750" cy="3794722"/>
                  <wp:effectExtent l="0" t="0" r="0" b="0"/>
                  <wp:docPr id="56" name="Resim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enVeTeknoloji_8_ DK_Sayfa_185.jpg"/>
                          <pic:cNvPicPr/>
                        </pic:nvPicPr>
                        <pic:blipFill rotWithShape="1">
                          <a:blip r:embed="rId105" cstate="print">
                            <a:extLst>
                              <a:ext uri="{28A0092B-C50C-407E-A947-70E740481C1C}">
                                <a14:useLocalDpi xmlns:a14="http://schemas.microsoft.com/office/drawing/2010/main" val="0"/>
                              </a:ext>
                            </a:extLst>
                          </a:blip>
                          <a:srcRect l="16481" t="11492" r="11141" b="20706"/>
                          <a:stretch/>
                        </pic:blipFill>
                        <pic:spPr bwMode="auto">
                          <a:xfrm>
                            <a:off x="0" y="0"/>
                            <a:ext cx="2953694" cy="3795935"/>
                          </a:xfrm>
                          <a:prstGeom prst="rect">
                            <a:avLst/>
                          </a:prstGeom>
                          <a:ln>
                            <a:noFill/>
                          </a:ln>
                          <a:extLst>
                            <a:ext uri="{53640926-AAD7-44D8-BBD7-CCE9431645EC}">
                              <a14:shadowObscured xmlns:a14="http://schemas.microsoft.com/office/drawing/2010/main"/>
                            </a:ext>
                          </a:extLst>
                        </pic:spPr>
                      </pic:pic>
                    </a:graphicData>
                  </a:graphic>
                </wp:inline>
              </w:drawing>
            </w:r>
          </w:p>
        </w:tc>
      </w:tr>
      <w:tr w:rsidR="00AC044C" w:rsidTr="00AC044C">
        <w:tc>
          <w:tcPr>
            <w:tcW w:w="8210" w:type="dxa"/>
            <w:vAlign w:val="center"/>
          </w:tcPr>
          <w:p w:rsidR="00AC044C" w:rsidRDefault="00AC044C" w:rsidP="00AC044C">
            <w:pPr>
              <w:jc w:val="center"/>
            </w:pPr>
            <w:r>
              <w:br/>
            </w:r>
            <w:r>
              <w:rPr>
                <w:noProof/>
              </w:rPr>
              <w:drawing>
                <wp:inline distT="0" distB="0" distL="0" distR="0">
                  <wp:extent cx="2992913" cy="2362200"/>
                  <wp:effectExtent l="0" t="0" r="0" b="0"/>
                  <wp:docPr id="57" name="Resim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enVeTeknoloji_8_ DK_Sayfa_186.jpg"/>
                          <pic:cNvPicPr/>
                        </pic:nvPicPr>
                        <pic:blipFill rotWithShape="1">
                          <a:blip r:embed="rId106" cstate="print">
                            <a:extLst>
                              <a:ext uri="{28A0092B-C50C-407E-A947-70E740481C1C}">
                                <a14:useLocalDpi xmlns:a14="http://schemas.microsoft.com/office/drawing/2010/main" val="0"/>
                              </a:ext>
                            </a:extLst>
                          </a:blip>
                          <a:srcRect l="16625" t="52542" r="11284" b="5989"/>
                          <a:stretch/>
                        </pic:blipFill>
                        <pic:spPr bwMode="auto">
                          <a:xfrm>
                            <a:off x="0" y="0"/>
                            <a:ext cx="2994611" cy="2363540"/>
                          </a:xfrm>
                          <a:prstGeom prst="rect">
                            <a:avLst/>
                          </a:prstGeom>
                          <a:ln>
                            <a:noFill/>
                          </a:ln>
                          <a:extLst>
                            <a:ext uri="{53640926-AAD7-44D8-BBD7-CCE9431645EC}">
                              <a14:shadowObscured xmlns:a14="http://schemas.microsoft.com/office/drawing/2010/main"/>
                            </a:ext>
                          </a:extLst>
                        </pic:spPr>
                      </pic:pic>
                    </a:graphicData>
                  </a:graphic>
                </wp:inline>
              </w:drawing>
            </w:r>
          </w:p>
        </w:tc>
      </w:tr>
    </w:tbl>
    <w:p w:rsidR="00312579" w:rsidRDefault="00312579"/>
    <w:p w:rsidR="00312579" w:rsidRDefault="00312579">
      <w:pPr>
        <w:jc w:val="left"/>
      </w:pPr>
      <w:r>
        <w:br w:type="page"/>
      </w:r>
    </w:p>
    <w:p w:rsidR="00312579" w:rsidRPr="00B84FC2" w:rsidRDefault="00B84FC2" w:rsidP="00312579">
      <w:pPr>
        <w:spacing w:after="360" w:line="360" w:lineRule="auto"/>
        <w:rPr>
          <w:b/>
        </w:rPr>
      </w:pPr>
      <w:r w:rsidRPr="00B84FC2">
        <w:rPr>
          <w:b/>
        </w:rPr>
        <w:lastRenderedPageBreak/>
        <w:t>EK 3’ün devamı</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0"/>
      </w:tblGrid>
      <w:tr w:rsidR="00AC044C" w:rsidTr="00AC044C">
        <w:tc>
          <w:tcPr>
            <w:tcW w:w="8210" w:type="dxa"/>
            <w:vAlign w:val="center"/>
          </w:tcPr>
          <w:p w:rsidR="00AC044C" w:rsidRDefault="00AC044C" w:rsidP="00AC044C">
            <w:pPr>
              <w:jc w:val="center"/>
            </w:pPr>
            <w:r>
              <w:rPr>
                <w:noProof/>
              </w:rPr>
              <w:drawing>
                <wp:inline distT="0" distB="0" distL="0" distR="0">
                  <wp:extent cx="4667250" cy="4922837"/>
                  <wp:effectExtent l="0" t="0" r="0" b="0"/>
                  <wp:docPr id="58" name="Resim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enVeTeknoloji_8_ DK_Sayfa_191.jpg"/>
                          <pic:cNvPicPr/>
                        </pic:nvPicPr>
                        <pic:blipFill rotWithShape="1">
                          <a:blip r:embed="rId107" cstate="print">
                            <a:extLst>
                              <a:ext uri="{28A0092B-C50C-407E-A947-70E740481C1C}">
                                <a14:useLocalDpi xmlns:a14="http://schemas.microsoft.com/office/drawing/2010/main" val="0"/>
                              </a:ext>
                            </a:extLst>
                          </a:blip>
                          <a:srcRect l="16339" t="11490" r="10965" b="32626"/>
                          <a:stretch/>
                        </pic:blipFill>
                        <pic:spPr bwMode="auto">
                          <a:xfrm>
                            <a:off x="0" y="0"/>
                            <a:ext cx="4689180" cy="4945967"/>
                          </a:xfrm>
                          <a:prstGeom prst="rect">
                            <a:avLst/>
                          </a:prstGeom>
                          <a:ln>
                            <a:noFill/>
                          </a:ln>
                          <a:extLst>
                            <a:ext uri="{53640926-AAD7-44D8-BBD7-CCE9431645EC}">
                              <a14:shadowObscured xmlns:a14="http://schemas.microsoft.com/office/drawing/2010/main"/>
                            </a:ext>
                          </a:extLst>
                        </pic:spPr>
                      </pic:pic>
                    </a:graphicData>
                  </a:graphic>
                </wp:inline>
              </w:drawing>
            </w:r>
          </w:p>
        </w:tc>
      </w:tr>
      <w:tr w:rsidR="00AC044C" w:rsidTr="00AC044C">
        <w:tc>
          <w:tcPr>
            <w:tcW w:w="8210" w:type="dxa"/>
            <w:vAlign w:val="center"/>
          </w:tcPr>
          <w:p w:rsidR="00AC044C" w:rsidRDefault="00AC044C" w:rsidP="00AC044C">
            <w:pPr>
              <w:jc w:val="center"/>
            </w:pPr>
            <w:r>
              <w:rPr>
                <w:noProof/>
              </w:rPr>
              <w:drawing>
                <wp:inline distT="0" distB="0" distL="0" distR="0">
                  <wp:extent cx="4784575" cy="2533650"/>
                  <wp:effectExtent l="0" t="0" r="0" b="0"/>
                  <wp:docPr id="59" name="Resim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FenVeTeknoloji_8_ DK_Sayfa_192.jpg"/>
                          <pic:cNvPicPr/>
                        </pic:nvPicPr>
                        <pic:blipFill rotWithShape="1">
                          <a:blip r:embed="rId108" cstate="print">
                            <a:extLst>
                              <a:ext uri="{28A0092B-C50C-407E-A947-70E740481C1C}">
                                <a14:useLocalDpi xmlns:a14="http://schemas.microsoft.com/office/drawing/2010/main" val="0"/>
                              </a:ext>
                            </a:extLst>
                          </a:blip>
                          <a:srcRect l="16625" t="58717" r="10841" b="13283"/>
                          <a:stretch/>
                        </pic:blipFill>
                        <pic:spPr bwMode="auto">
                          <a:xfrm>
                            <a:off x="0" y="0"/>
                            <a:ext cx="4798433" cy="2540989"/>
                          </a:xfrm>
                          <a:prstGeom prst="rect">
                            <a:avLst/>
                          </a:prstGeom>
                          <a:ln>
                            <a:noFill/>
                          </a:ln>
                          <a:extLst>
                            <a:ext uri="{53640926-AAD7-44D8-BBD7-CCE9431645EC}">
                              <a14:shadowObscured xmlns:a14="http://schemas.microsoft.com/office/drawing/2010/main"/>
                            </a:ext>
                          </a:extLst>
                        </pic:spPr>
                      </pic:pic>
                    </a:graphicData>
                  </a:graphic>
                </wp:inline>
              </w:drawing>
            </w:r>
          </w:p>
        </w:tc>
      </w:tr>
    </w:tbl>
    <w:p w:rsidR="00312579" w:rsidRDefault="00312579"/>
    <w:p w:rsidR="00312579" w:rsidRDefault="00312579">
      <w:pPr>
        <w:jc w:val="left"/>
      </w:pPr>
      <w:r>
        <w:br w:type="page"/>
      </w:r>
    </w:p>
    <w:p w:rsidR="00312579" w:rsidRPr="00B84FC2" w:rsidRDefault="00B84FC2" w:rsidP="00312579">
      <w:pPr>
        <w:spacing w:after="360" w:line="360" w:lineRule="auto"/>
        <w:rPr>
          <w:b/>
        </w:rPr>
      </w:pPr>
      <w:r w:rsidRPr="00B84FC2">
        <w:rPr>
          <w:b/>
        </w:rPr>
        <w:lastRenderedPageBreak/>
        <w:t>EK 3’ün devamı</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0"/>
      </w:tblGrid>
      <w:tr w:rsidR="00AC044C" w:rsidTr="00AC044C">
        <w:tc>
          <w:tcPr>
            <w:tcW w:w="8210" w:type="dxa"/>
            <w:vAlign w:val="center"/>
          </w:tcPr>
          <w:p w:rsidR="00AC044C" w:rsidRDefault="00AC044C" w:rsidP="00AC044C">
            <w:pPr>
              <w:jc w:val="center"/>
            </w:pPr>
            <w:r>
              <w:rPr>
                <w:noProof/>
              </w:rPr>
              <w:drawing>
                <wp:inline distT="0" distB="0" distL="0" distR="0">
                  <wp:extent cx="3672103" cy="4572000"/>
                  <wp:effectExtent l="0" t="0" r="5080" b="0"/>
                  <wp:docPr id="60" name="Resim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FenVeTeknoloji_8_ DK_Sayfa_199.jpg"/>
                          <pic:cNvPicPr/>
                        </pic:nvPicPr>
                        <pic:blipFill rotWithShape="1">
                          <a:blip r:embed="rId109" cstate="print">
                            <a:extLst>
                              <a:ext uri="{28A0092B-C50C-407E-A947-70E740481C1C}">
                                <a14:useLocalDpi xmlns:a14="http://schemas.microsoft.com/office/drawing/2010/main" val="0"/>
                              </a:ext>
                            </a:extLst>
                          </a:blip>
                          <a:srcRect l="9030" t="11488" r="6363" b="11740"/>
                          <a:stretch/>
                        </pic:blipFill>
                        <pic:spPr bwMode="auto">
                          <a:xfrm>
                            <a:off x="0" y="0"/>
                            <a:ext cx="3691681" cy="4596376"/>
                          </a:xfrm>
                          <a:prstGeom prst="rect">
                            <a:avLst/>
                          </a:prstGeom>
                          <a:ln>
                            <a:noFill/>
                          </a:ln>
                          <a:extLst>
                            <a:ext uri="{53640926-AAD7-44D8-BBD7-CCE9431645EC}">
                              <a14:shadowObscured xmlns:a14="http://schemas.microsoft.com/office/drawing/2010/main"/>
                            </a:ext>
                          </a:extLst>
                        </pic:spPr>
                      </pic:pic>
                    </a:graphicData>
                  </a:graphic>
                </wp:inline>
              </w:drawing>
            </w:r>
          </w:p>
        </w:tc>
      </w:tr>
      <w:tr w:rsidR="00AC044C" w:rsidTr="00AC044C">
        <w:tc>
          <w:tcPr>
            <w:tcW w:w="8210" w:type="dxa"/>
            <w:vAlign w:val="center"/>
          </w:tcPr>
          <w:p w:rsidR="00AC044C" w:rsidRDefault="00AC044C" w:rsidP="00AC044C">
            <w:pPr>
              <w:jc w:val="center"/>
            </w:pPr>
            <w:r>
              <w:rPr>
                <w:noProof/>
              </w:rPr>
              <w:drawing>
                <wp:inline distT="0" distB="0" distL="0" distR="0">
                  <wp:extent cx="3197311" cy="3429000"/>
                  <wp:effectExtent l="0" t="0" r="3175" b="0"/>
                  <wp:docPr id="61" name="Resim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FenVeTeknoloji_8_ DK_Sayfa_203.jpg"/>
                          <pic:cNvPicPr/>
                        </pic:nvPicPr>
                        <pic:blipFill rotWithShape="1">
                          <a:blip r:embed="rId110" cstate="print">
                            <a:extLst>
                              <a:ext uri="{28A0092B-C50C-407E-A947-70E740481C1C}">
                                <a14:useLocalDpi xmlns:a14="http://schemas.microsoft.com/office/drawing/2010/main" val="0"/>
                              </a:ext>
                            </a:extLst>
                          </a:blip>
                          <a:srcRect l="16339" t="35823" r="10829" b="7255"/>
                          <a:stretch/>
                        </pic:blipFill>
                        <pic:spPr bwMode="auto">
                          <a:xfrm>
                            <a:off x="0" y="0"/>
                            <a:ext cx="3215221" cy="3448208"/>
                          </a:xfrm>
                          <a:prstGeom prst="rect">
                            <a:avLst/>
                          </a:prstGeom>
                          <a:ln>
                            <a:noFill/>
                          </a:ln>
                          <a:extLst>
                            <a:ext uri="{53640926-AAD7-44D8-BBD7-CCE9431645EC}">
                              <a14:shadowObscured xmlns:a14="http://schemas.microsoft.com/office/drawing/2010/main"/>
                            </a:ext>
                          </a:extLst>
                        </pic:spPr>
                      </pic:pic>
                    </a:graphicData>
                  </a:graphic>
                </wp:inline>
              </w:drawing>
            </w:r>
          </w:p>
        </w:tc>
      </w:tr>
    </w:tbl>
    <w:p w:rsidR="00037597" w:rsidRDefault="00037597">
      <w:r>
        <w:br w:type="page"/>
      </w:r>
    </w:p>
    <w:p w:rsidR="00312579" w:rsidRPr="00B84FC2" w:rsidRDefault="00B84FC2" w:rsidP="00312579">
      <w:pPr>
        <w:spacing w:after="360" w:line="360" w:lineRule="auto"/>
        <w:rPr>
          <w:b/>
        </w:rPr>
      </w:pPr>
      <w:r w:rsidRPr="00B84FC2">
        <w:rPr>
          <w:b/>
        </w:rPr>
        <w:lastRenderedPageBreak/>
        <w:t>EK 3’ün devamı</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0"/>
      </w:tblGrid>
      <w:tr w:rsidR="002A6603" w:rsidTr="00312579">
        <w:tc>
          <w:tcPr>
            <w:tcW w:w="8210" w:type="dxa"/>
            <w:shd w:val="clear" w:color="auto" w:fill="D9D9D9" w:themeFill="background1" w:themeFillShade="D9"/>
            <w:vAlign w:val="center"/>
          </w:tcPr>
          <w:p w:rsidR="002A6603" w:rsidRDefault="002A6603" w:rsidP="002A6603">
            <w:pPr>
              <w:jc w:val="center"/>
            </w:pPr>
            <w:r>
              <w:rPr>
                <w:b/>
              </w:rPr>
              <w:t>7</w:t>
            </w:r>
            <w:r w:rsidRPr="001556BE">
              <w:rPr>
                <w:b/>
              </w:rPr>
              <w:t>.ÜNİTE</w:t>
            </w:r>
            <w:r>
              <w:rPr>
                <w:b/>
              </w:rPr>
              <w:t xml:space="preserve"> </w:t>
            </w:r>
            <w:r w:rsidRPr="001556BE">
              <w:rPr>
                <w:b/>
              </w:rPr>
              <w:t xml:space="preserve">: </w:t>
            </w:r>
            <w:r>
              <w:rPr>
                <w:b/>
              </w:rPr>
              <w:t xml:space="preserve"> YAŞAMIMIZDAKİ ELEKTRİK</w:t>
            </w:r>
          </w:p>
        </w:tc>
      </w:tr>
      <w:tr w:rsidR="002A6603" w:rsidTr="00312579">
        <w:tc>
          <w:tcPr>
            <w:tcW w:w="8210" w:type="dxa"/>
            <w:vAlign w:val="center"/>
          </w:tcPr>
          <w:p w:rsidR="002A6603" w:rsidRDefault="002A6603" w:rsidP="002A6603">
            <w:pPr>
              <w:jc w:val="center"/>
            </w:pPr>
            <w:r>
              <w:rPr>
                <w:noProof/>
              </w:rPr>
              <w:drawing>
                <wp:inline distT="0" distB="0" distL="0" distR="0">
                  <wp:extent cx="3199395" cy="2762250"/>
                  <wp:effectExtent l="0" t="0" r="1270" b="0"/>
                  <wp:docPr id="62" name="Resim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FenVeTeknoloji_8_ DK_Sayfa_213.jpg"/>
                          <pic:cNvPicPr/>
                        </pic:nvPicPr>
                        <pic:blipFill rotWithShape="1">
                          <a:blip r:embed="rId111" cstate="print">
                            <a:extLst>
                              <a:ext uri="{28A0092B-C50C-407E-A947-70E740481C1C}">
                                <a14:useLocalDpi xmlns:a14="http://schemas.microsoft.com/office/drawing/2010/main" val="0"/>
                              </a:ext>
                            </a:extLst>
                          </a:blip>
                          <a:srcRect l="16338" t="11492" r="11284" b="42955"/>
                          <a:stretch/>
                        </pic:blipFill>
                        <pic:spPr bwMode="auto">
                          <a:xfrm>
                            <a:off x="0" y="0"/>
                            <a:ext cx="3201352" cy="2763940"/>
                          </a:xfrm>
                          <a:prstGeom prst="rect">
                            <a:avLst/>
                          </a:prstGeom>
                          <a:ln>
                            <a:noFill/>
                          </a:ln>
                          <a:extLst>
                            <a:ext uri="{53640926-AAD7-44D8-BBD7-CCE9431645EC}">
                              <a14:shadowObscured xmlns:a14="http://schemas.microsoft.com/office/drawing/2010/main"/>
                            </a:ext>
                          </a:extLst>
                        </pic:spPr>
                      </pic:pic>
                    </a:graphicData>
                  </a:graphic>
                </wp:inline>
              </w:drawing>
            </w:r>
          </w:p>
        </w:tc>
      </w:tr>
      <w:tr w:rsidR="002A6603" w:rsidTr="00312579">
        <w:tc>
          <w:tcPr>
            <w:tcW w:w="8210" w:type="dxa"/>
            <w:vAlign w:val="center"/>
          </w:tcPr>
          <w:p w:rsidR="002A6603" w:rsidRDefault="002A6603" w:rsidP="002A6603">
            <w:pPr>
              <w:jc w:val="center"/>
            </w:pPr>
            <w:r>
              <w:rPr>
                <w:noProof/>
              </w:rPr>
              <w:drawing>
                <wp:inline distT="0" distB="0" distL="0" distR="0">
                  <wp:extent cx="3169729" cy="3238500"/>
                  <wp:effectExtent l="0" t="0" r="0" b="0"/>
                  <wp:docPr id="63" name="Resim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FenVeTeknoloji_8_ DK_Sayfa_214.jpg"/>
                          <pic:cNvPicPr/>
                        </pic:nvPicPr>
                        <pic:blipFill rotWithShape="1">
                          <a:blip r:embed="rId112" cstate="print">
                            <a:extLst>
                              <a:ext uri="{28A0092B-C50C-407E-A947-70E740481C1C}">
                                <a14:useLocalDpi xmlns:a14="http://schemas.microsoft.com/office/drawing/2010/main" val="0"/>
                              </a:ext>
                            </a:extLst>
                          </a:blip>
                          <a:srcRect l="16338" t="37814" r="10997" b="8077"/>
                          <a:stretch/>
                        </pic:blipFill>
                        <pic:spPr bwMode="auto">
                          <a:xfrm>
                            <a:off x="0" y="0"/>
                            <a:ext cx="3174186" cy="3243053"/>
                          </a:xfrm>
                          <a:prstGeom prst="rect">
                            <a:avLst/>
                          </a:prstGeom>
                          <a:ln>
                            <a:noFill/>
                          </a:ln>
                          <a:extLst>
                            <a:ext uri="{53640926-AAD7-44D8-BBD7-CCE9431645EC}">
                              <a14:shadowObscured xmlns:a14="http://schemas.microsoft.com/office/drawing/2010/main"/>
                            </a:ext>
                          </a:extLst>
                        </pic:spPr>
                      </pic:pic>
                    </a:graphicData>
                  </a:graphic>
                </wp:inline>
              </w:drawing>
            </w:r>
          </w:p>
        </w:tc>
      </w:tr>
    </w:tbl>
    <w:p w:rsidR="00312579" w:rsidRDefault="00312579"/>
    <w:p w:rsidR="00312579" w:rsidRDefault="00312579">
      <w:pPr>
        <w:jc w:val="left"/>
      </w:pPr>
      <w:r>
        <w:br w:type="page"/>
      </w:r>
    </w:p>
    <w:p w:rsidR="00312579" w:rsidRPr="00B84FC2" w:rsidRDefault="00B84FC2" w:rsidP="00312579">
      <w:pPr>
        <w:spacing w:after="360" w:line="360" w:lineRule="auto"/>
        <w:rPr>
          <w:b/>
        </w:rPr>
      </w:pPr>
      <w:r w:rsidRPr="00B84FC2">
        <w:rPr>
          <w:b/>
        </w:rPr>
        <w:lastRenderedPageBreak/>
        <w:t>EK 3’ün devamı</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0"/>
      </w:tblGrid>
      <w:tr w:rsidR="002A6603" w:rsidTr="00312579">
        <w:tc>
          <w:tcPr>
            <w:tcW w:w="8210" w:type="dxa"/>
            <w:vAlign w:val="center"/>
          </w:tcPr>
          <w:p w:rsidR="002A6603" w:rsidRDefault="002A6603" w:rsidP="002A6603">
            <w:pPr>
              <w:jc w:val="center"/>
            </w:pPr>
            <w:r>
              <w:rPr>
                <w:noProof/>
              </w:rPr>
              <w:drawing>
                <wp:inline distT="0" distB="0" distL="0" distR="0">
                  <wp:extent cx="3657600" cy="4719435"/>
                  <wp:effectExtent l="0" t="0" r="0" b="5080"/>
                  <wp:docPr id="512" name="Resim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FenVeTeknoloji_8_ DK_Sayfa_216.jpg"/>
                          <pic:cNvPicPr/>
                        </pic:nvPicPr>
                        <pic:blipFill rotWithShape="1">
                          <a:blip r:embed="rId113" cstate="print">
                            <a:extLst>
                              <a:ext uri="{28A0092B-C50C-407E-A947-70E740481C1C}">
                                <a14:useLocalDpi xmlns:a14="http://schemas.microsoft.com/office/drawing/2010/main" val="0"/>
                              </a:ext>
                            </a:extLst>
                          </a:blip>
                          <a:srcRect l="16481" t="25178" r="11098" b="6708"/>
                          <a:stretch/>
                        </pic:blipFill>
                        <pic:spPr bwMode="auto">
                          <a:xfrm>
                            <a:off x="0" y="0"/>
                            <a:ext cx="3673080" cy="4739408"/>
                          </a:xfrm>
                          <a:prstGeom prst="rect">
                            <a:avLst/>
                          </a:prstGeom>
                          <a:ln>
                            <a:noFill/>
                          </a:ln>
                          <a:extLst>
                            <a:ext uri="{53640926-AAD7-44D8-BBD7-CCE9431645EC}">
                              <a14:shadowObscured xmlns:a14="http://schemas.microsoft.com/office/drawing/2010/main"/>
                            </a:ext>
                          </a:extLst>
                        </pic:spPr>
                      </pic:pic>
                    </a:graphicData>
                  </a:graphic>
                </wp:inline>
              </w:drawing>
            </w:r>
          </w:p>
        </w:tc>
      </w:tr>
      <w:tr w:rsidR="002A6603" w:rsidTr="00312579">
        <w:tc>
          <w:tcPr>
            <w:tcW w:w="8210" w:type="dxa"/>
            <w:vAlign w:val="center"/>
          </w:tcPr>
          <w:p w:rsidR="002A6603" w:rsidRDefault="002A6603" w:rsidP="002A6603">
            <w:pPr>
              <w:jc w:val="center"/>
            </w:pPr>
            <w:r>
              <w:rPr>
                <w:noProof/>
              </w:rPr>
              <w:drawing>
                <wp:inline distT="0" distB="0" distL="0" distR="0">
                  <wp:extent cx="3667125" cy="3079119"/>
                  <wp:effectExtent l="0" t="0" r="0" b="6985"/>
                  <wp:docPr id="513" name="Resim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FenVeTeknoloji_8_ DK_Sayfa_217.jpg"/>
                          <pic:cNvPicPr/>
                        </pic:nvPicPr>
                        <pic:blipFill rotWithShape="1">
                          <a:blip r:embed="rId114" cstate="print">
                            <a:extLst>
                              <a:ext uri="{28A0092B-C50C-407E-A947-70E740481C1C}">
                                <a14:useLocalDpi xmlns:a14="http://schemas.microsoft.com/office/drawing/2010/main" val="0"/>
                              </a:ext>
                            </a:extLst>
                          </a:blip>
                          <a:srcRect l="16482" t="47841" r="10975" b="7765"/>
                          <a:stretch/>
                        </pic:blipFill>
                        <pic:spPr bwMode="auto">
                          <a:xfrm>
                            <a:off x="0" y="0"/>
                            <a:ext cx="3688253" cy="3096859"/>
                          </a:xfrm>
                          <a:prstGeom prst="rect">
                            <a:avLst/>
                          </a:prstGeom>
                          <a:ln>
                            <a:noFill/>
                          </a:ln>
                          <a:extLst>
                            <a:ext uri="{53640926-AAD7-44D8-BBD7-CCE9431645EC}">
                              <a14:shadowObscured xmlns:a14="http://schemas.microsoft.com/office/drawing/2010/main"/>
                            </a:ext>
                          </a:extLst>
                        </pic:spPr>
                      </pic:pic>
                    </a:graphicData>
                  </a:graphic>
                </wp:inline>
              </w:drawing>
            </w:r>
          </w:p>
        </w:tc>
      </w:tr>
    </w:tbl>
    <w:p w:rsidR="00312579" w:rsidRDefault="00312579">
      <w:pPr>
        <w:jc w:val="left"/>
      </w:pPr>
      <w:r>
        <w:br w:type="page"/>
      </w:r>
    </w:p>
    <w:p w:rsidR="00312579" w:rsidRPr="00B84FC2" w:rsidRDefault="00B84FC2" w:rsidP="00312579">
      <w:pPr>
        <w:spacing w:after="360" w:line="360" w:lineRule="auto"/>
        <w:rPr>
          <w:b/>
        </w:rPr>
      </w:pPr>
      <w:r w:rsidRPr="00B84FC2">
        <w:rPr>
          <w:b/>
        </w:rPr>
        <w:lastRenderedPageBreak/>
        <w:t>EK 3’ün devamı</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0"/>
      </w:tblGrid>
      <w:tr w:rsidR="002A6603" w:rsidTr="00312579">
        <w:tc>
          <w:tcPr>
            <w:tcW w:w="8210" w:type="dxa"/>
            <w:vAlign w:val="center"/>
          </w:tcPr>
          <w:p w:rsidR="002A6603" w:rsidRDefault="002A6603" w:rsidP="002A6603">
            <w:pPr>
              <w:jc w:val="center"/>
            </w:pPr>
            <w:r>
              <w:rPr>
                <w:noProof/>
              </w:rPr>
              <w:drawing>
                <wp:inline distT="0" distB="0" distL="0" distR="0">
                  <wp:extent cx="3209925" cy="2371341"/>
                  <wp:effectExtent l="0" t="0" r="0" b="0"/>
                  <wp:docPr id="514" name="Resim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FenVeTeknoloji_8_ DK_Sayfa_220.jpg"/>
                          <pic:cNvPicPr/>
                        </pic:nvPicPr>
                        <pic:blipFill rotWithShape="1">
                          <a:blip r:embed="rId115" cstate="print">
                            <a:extLst>
                              <a:ext uri="{28A0092B-C50C-407E-A947-70E740481C1C}">
                                <a14:useLocalDpi xmlns:a14="http://schemas.microsoft.com/office/drawing/2010/main" val="0"/>
                              </a:ext>
                            </a:extLst>
                          </a:blip>
                          <a:srcRect l="16195" t="46480" r="11053" b="14351"/>
                          <a:stretch/>
                        </pic:blipFill>
                        <pic:spPr bwMode="auto">
                          <a:xfrm>
                            <a:off x="0" y="0"/>
                            <a:ext cx="3212849" cy="2373501"/>
                          </a:xfrm>
                          <a:prstGeom prst="rect">
                            <a:avLst/>
                          </a:prstGeom>
                          <a:ln>
                            <a:noFill/>
                          </a:ln>
                          <a:extLst>
                            <a:ext uri="{53640926-AAD7-44D8-BBD7-CCE9431645EC}">
                              <a14:shadowObscured xmlns:a14="http://schemas.microsoft.com/office/drawing/2010/main"/>
                            </a:ext>
                          </a:extLst>
                        </pic:spPr>
                      </pic:pic>
                    </a:graphicData>
                  </a:graphic>
                </wp:inline>
              </w:drawing>
            </w:r>
          </w:p>
        </w:tc>
      </w:tr>
      <w:tr w:rsidR="002A6603" w:rsidTr="00312579">
        <w:tc>
          <w:tcPr>
            <w:tcW w:w="8210" w:type="dxa"/>
            <w:vAlign w:val="center"/>
          </w:tcPr>
          <w:p w:rsidR="002A6603" w:rsidRDefault="002A6603" w:rsidP="002A6603">
            <w:pPr>
              <w:jc w:val="center"/>
            </w:pPr>
            <w:r>
              <w:rPr>
                <w:noProof/>
              </w:rPr>
              <w:drawing>
                <wp:inline distT="0" distB="0" distL="0" distR="0">
                  <wp:extent cx="3219450" cy="4962465"/>
                  <wp:effectExtent l="0" t="0" r="0" b="0"/>
                  <wp:docPr id="515" name="Resim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FenVeTeknoloji_8_ DK_Sayfa_221.jpg"/>
                          <pic:cNvPicPr/>
                        </pic:nvPicPr>
                        <pic:blipFill rotWithShape="1">
                          <a:blip r:embed="rId116" cstate="print">
                            <a:extLst>
                              <a:ext uri="{28A0092B-C50C-407E-A947-70E740481C1C}">
                                <a14:useLocalDpi xmlns:a14="http://schemas.microsoft.com/office/drawing/2010/main" val="0"/>
                              </a:ext>
                            </a:extLst>
                          </a:blip>
                          <a:srcRect l="16481" t="11281" r="11273" b="7556"/>
                          <a:stretch/>
                        </pic:blipFill>
                        <pic:spPr bwMode="auto">
                          <a:xfrm>
                            <a:off x="0" y="0"/>
                            <a:ext cx="3236419" cy="4988621"/>
                          </a:xfrm>
                          <a:prstGeom prst="rect">
                            <a:avLst/>
                          </a:prstGeom>
                          <a:ln>
                            <a:noFill/>
                          </a:ln>
                          <a:extLst>
                            <a:ext uri="{53640926-AAD7-44D8-BBD7-CCE9431645EC}">
                              <a14:shadowObscured xmlns:a14="http://schemas.microsoft.com/office/drawing/2010/main"/>
                            </a:ext>
                          </a:extLst>
                        </pic:spPr>
                      </pic:pic>
                    </a:graphicData>
                  </a:graphic>
                </wp:inline>
              </w:drawing>
            </w:r>
          </w:p>
        </w:tc>
      </w:tr>
    </w:tbl>
    <w:p w:rsidR="00037597" w:rsidRDefault="00037597" w:rsidP="007A1970">
      <w:r>
        <w:br w:type="page"/>
      </w:r>
    </w:p>
    <w:p w:rsidR="00312579" w:rsidRPr="00B84FC2" w:rsidRDefault="00B84FC2" w:rsidP="00312579">
      <w:pPr>
        <w:spacing w:after="360" w:line="360" w:lineRule="auto"/>
        <w:rPr>
          <w:b/>
        </w:rPr>
      </w:pPr>
      <w:r w:rsidRPr="00B84FC2">
        <w:rPr>
          <w:b/>
        </w:rPr>
        <w:lastRenderedPageBreak/>
        <w:t>EK 3’ün devamı</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0"/>
      </w:tblGrid>
      <w:tr w:rsidR="002A6603" w:rsidTr="002A6603">
        <w:tc>
          <w:tcPr>
            <w:tcW w:w="8210" w:type="dxa"/>
            <w:shd w:val="clear" w:color="auto" w:fill="D9D9D9" w:themeFill="background1" w:themeFillShade="D9"/>
            <w:vAlign w:val="center"/>
          </w:tcPr>
          <w:p w:rsidR="002A6603" w:rsidRDefault="002A6603" w:rsidP="002A6603">
            <w:pPr>
              <w:jc w:val="center"/>
            </w:pPr>
            <w:r>
              <w:rPr>
                <w:b/>
              </w:rPr>
              <w:t>8</w:t>
            </w:r>
            <w:r w:rsidRPr="001556BE">
              <w:rPr>
                <w:b/>
              </w:rPr>
              <w:t>.ÜNİTE</w:t>
            </w:r>
            <w:r>
              <w:rPr>
                <w:b/>
              </w:rPr>
              <w:t xml:space="preserve"> </w:t>
            </w:r>
            <w:r w:rsidRPr="001556BE">
              <w:rPr>
                <w:b/>
              </w:rPr>
              <w:t xml:space="preserve">: </w:t>
            </w:r>
            <w:r>
              <w:rPr>
                <w:b/>
              </w:rPr>
              <w:t xml:space="preserve"> DOĞAL SÜREÇLER</w:t>
            </w:r>
          </w:p>
        </w:tc>
      </w:tr>
      <w:tr w:rsidR="002A6603" w:rsidTr="002A6603">
        <w:tc>
          <w:tcPr>
            <w:tcW w:w="8210" w:type="dxa"/>
            <w:vAlign w:val="center"/>
          </w:tcPr>
          <w:p w:rsidR="002A6603" w:rsidRDefault="002A6603" w:rsidP="002A6603">
            <w:pPr>
              <w:jc w:val="center"/>
            </w:pPr>
            <w:r>
              <w:rPr>
                <w:noProof/>
              </w:rPr>
              <w:drawing>
                <wp:inline distT="0" distB="0" distL="0" distR="0">
                  <wp:extent cx="3041602" cy="2371725"/>
                  <wp:effectExtent l="0" t="0" r="6985" b="0"/>
                  <wp:docPr id="516" name="Resim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FenVeTeknoloji_8_ DK_Sayfa_241.jpg"/>
                          <pic:cNvPicPr/>
                        </pic:nvPicPr>
                        <pic:blipFill rotWithShape="1">
                          <a:blip r:embed="rId117" cstate="print">
                            <a:extLst>
                              <a:ext uri="{28A0092B-C50C-407E-A947-70E740481C1C}">
                                <a14:useLocalDpi xmlns:a14="http://schemas.microsoft.com/office/drawing/2010/main" val="0"/>
                              </a:ext>
                            </a:extLst>
                          </a:blip>
                          <a:srcRect l="16482" t="11489" r="11284" b="47462"/>
                          <a:stretch/>
                        </pic:blipFill>
                        <pic:spPr bwMode="auto">
                          <a:xfrm>
                            <a:off x="0" y="0"/>
                            <a:ext cx="3045017" cy="2374388"/>
                          </a:xfrm>
                          <a:prstGeom prst="rect">
                            <a:avLst/>
                          </a:prstGeom>
                          <a:ln>
                            <a:noFill/>
                          </a:ln>
                          <a:extLst>
                            <a:ext uri="{53640926-AAD7-44D8-BBD7-CCE9431645EC}">
                              <a14:shadowObscured xmlns:a14="http://schemas.microsoft.com/office/drawing/2010/main"/>
                            </a:ext>
                          </a:extLst>
                        </pic:spPr>
                      </pic:pic>
                    </a:graphicData>
                  </a:graphic>
                </wp:inline>
              </w:drawing>
            </w:r>
          </w:p>
        </w:tc>
      </w:tr>
      <w:tr w:rsidR="002A6603" w:rsidTr="002A6603">
        <w:tc>
          <w:tcPr>
            <w:tcW w:w="8210" w:type="dxa"/>
            <w:vAlign w:val="center"/>
          </w:tcPr>
          <w:p w:rsidR="002A6603" w:rsidRDefault="002A6603" w:rsidP="002A6603">
            <w:pPr>
              <w:jc w:val="center"/>
            </w:pPr>
            <w:r>
              <w:rPr>
                <w:noProof/>
              </w:rPr>
              <w:drawing>
                <wp:inline distT="0" distB="0" distL="0" distR="0">
                  <wp:extent cx="3049153" cy="3200400"/>
                  <wp:effectExtent l="0" t="0" r="0" b="0"/>
                  <wp:docPr id="517" name="Resim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FenVeTeknoloji_8_ DK_Sayfa_242.jpg"/>
                          <pic:cNvPicPr/>
                        </pic:nvPicPr>
                        <pic:blipFill rotWithShape="1">
                          <a:blip r:embed="rId118" cstate="print">
                            <a:extLst>
                              <a:ext uri="{28A0092B-C50C-407E-A947-70E740481C1C}">
                                <a14:useLocalDpi xmlns:a14="http://schemas.microsoft.com/office/drawing/2010/main" val="0"/>
                              </a:ext>
                            </a:extLst>
                          </a:blip>
                          <a:srcRect l="16482" t="11699" r="11284" b="33043"/>
                          <a:stretch/>
                        </pic:blipFill>
                        <pic:spPr bwMode="auto">
                          <a:xfrm>
                            <a:off x="0" y="0"/>
                            <a:ext cx="3052561" cy="3203977"/>
                          </a:xfrm>
                          <a:prstGeom prst="rect">
                            <a:avLst/>
                          </a:prstGeom>
                          <a:ln>
                            <a:noFill/>
                          </a:ln>
                          <a:extLst>
                            <a:ext uri="{53640926-AAD7-44D8-BBD7-CCE9431645EC}">
                              <a14:shadowObscured xmlns:a14="http://schemas.microsoft.com/office/drawing/2010/main"/>
                            </a:ext>
                          </a:extLst>
                        </pic:spPr>
                      </pic:pic>
                    </a:graphicData>
                  </a:graphic>
                </wp:inline>
              </w:drawing>
            </w:r>
          </w:p>
        </w:tc>
      </w:tr>
      <w:tr w:rsidR="002A6603" w:rsidTr="002A6603">
        <w:tc>
          <w:tcPr>
            <w:tcW w:w="8210" w:type="dxa"/>
            <w:vAlign w:val="center"/>
          </w:tcPr>
          <w:p w:rsidR="002A6603" w:rsidRDefault="002A6603" w:rsidP="002A6603">
            <w:pPr>
              <w:jc w:val="center"/>
            </w:pPr>
            <w:r>
              <w:rPr>
                <w:noProof/>
              </w:rPr>
              <w:drawing>
                <wp:inline distT="0" distB="0" distL="0" distR="0">
                  <wp:extent cx="3309175" cy="2371725"/>
                  <wp:effectExtent l="0" t="0" r="5715" b="0"/>
                  <wp:docPr id="518" name="Resim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FenVeTeknoloji_8_ DK_Sayfa_244.jpg"/>
                          <pic:cNvPicPr/>
                        </pic:nvPicPr>
                        <pic:blipFill rotWithShape="1">
                          <a:blip r:embed="rId119" cstate="print">
                            <a:extLst>
                              <a:ext uri="{28A0092B-C50C-407E-A947-70E740481C1C}">
                                <a14:useLocalDpi xmlns:a14="http://schemas.microsoft.com/office/drawing/2010/main" val="0"/>
                              </a:ext>
                            </a:extLst>
                          </a:blip>
                          <a:srcRect l="16482" t="48987" r="11129" b="13203"/>
                          <a:stretch/>
                        </pic:blipFill>
                        <pic:spPr bwMode="auto">
                          <a:xfrm>
                            <a:off x="0" y="0"/>
                            <a:ext cx="3310850" cy="2372926"/>
                          </a:xfrm>
                          <a:prstGeom prst="rect">
                            <a:avLst/>
                          </a:prstGeom>
                          <a:ln>
                            <a:noFill/>
                          </a:ln>
                          <a:extLst>
                            <a:ext uri="{53640926-AAD7-44D8-BBD7-CCE9431645EC}">
                              <a14:shadowObscured xmlns:a14="http://schemas.microsoft.com/office/drawing/2010/main"/>
                            </a:ext>
                          </a:extLst>
                        </pic:spPr>
                      </pic:pic>
                    </a:graphicData>
                  </a:graphic>
                </wp:inline>
              </w:drawing>
            </w:r>
          </w:p>
        </w:tc>
      </w:tr>
    </w:tbl>
    <w:p w:rsidR="00312579" w:rsidRPr="00B84FC2" w:rsidRDefault="00B84FC2" w:rsidP="00312579">
      <w:pPr>
        <w:spacing w:after="360" w:line="360" w:lineRule="auto"/>
        <w:rPr>
          <w:b/>
        </w:rPr>
      </w:pPr>
      <w:r w:rsidRPr="00B84FC2">
        <w:rPr>
          <w:b/>
        </w:rPr>
        <w:lastRenderedPageBreak/>
        <w:t>EK 3’ün devamı</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0"/>
      </w:tblGrid>
      <w:tr w:rsidR="002A6603" w:rsidTr="002A6603">
        <w:tc>
          <w:tcPr>
            <w:tcW w:w="8210" w:type="dxa"/>
            <w:vAlign w:val="center"/>
          </w:tcPr>
          <w:p w:rsidR="002A6603" w:rsidRDefault="002A6603" w:rsidP="002A6603">
            <w:pPr>
              <w:jc w:val="center"/>
            </w:pPr>
            <w:r>
              <w:rPr>
                <w:noProof/>
              </w:rPr>
              <w:drawing>
                <wp:inline distT="0" distB="0" distL="0" distR="0">
                  <wp:extent cx="3343275" cy="3133387"/>
                  <wp:effectExtent l="0" t="0" r="0" b="0"/>
                  <wp:docPr id="519" name="Resim 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FenVeTeknoloji_8_ DK_Sayfa_247.jpg"/>
                          <pic:cNvPicPr/>
                        </pic:nvPicPr>
                        <pic:blipFill rotWithShape="1">
                          <a:blip r:embed="rId120" cstate="print">
                            <a:extLst>
                              <a:ext uri="{28A0092B-C50C-407E-A947-70E740481C1C}">
                                <a14:useLocalDpi xmlns:a14="http://schemas.microsoft.com/office/drawing/2010/main" val="0"/>
                              </a:ext>
                            </a:extLst>
                          </a:blip>
                          <a:srcRect l="16625" t="19429" r="10890" b="31058"/>
                          <a:stretch/>
                        </pic:blipFill>
                        <pic:spPr bwMode="auto">
                          <a:xfrm>
                            <a:off x="0" y="0"/>
                            <a:ext cx="3344363" cy="3134407"/>
                          </a:xfrm>
                          <a:prstGeom prst="rect">
                            <a:avLst/>
                          </a:prstGeom>
                          <a:ln>
                            <a:noFill/>
                          </a:ln>
                          <a:extLst>
                            <a:ext uri="{53640926-AAD7-44D8-BBD7-CCE9431645EC}">
                              <a14:shadowObscured xmlns:a14="http://schemas.microsoft.com/office/drawing/2010/main"/>
                            </a:ext>
                          </a:extLst>
                        </pic:spPr>
                      </pic:pic>
                    </a:graphicData>
                  </a:graphic>
                </wp:inline>
              </w:drawing>
            </w:r>
          </w:p>
        </w:tc>
      </w:tr>
      <w:tr w:rsidR="002A6603" w:rsidTr="002A6603">
        <w:tc>
          <w:tcPr>
            <w:tcW w:w="8210" w:type="dxa"/>
            <w:vAlign w:val="center"/>
          </w:tcPr>
          <w:p w:rsidR="002A6603" w:rsidRDefault="002A6603" w:rsidP="002A6603">
            <w:pPr>
              <w:jc w:val="center"/>
            </w:pPr>
            <w:r>
              <w:rPr>
                <w:noProof/>
              </w:rPr>
              <w:drawing>
                <wp:inline distT="0" distB="0" distL="0" distR="0">
                  <wp:extent cx="3324225" cy="2218796"/>
                  <wp:effectExtent l="0" t="0" r="0" b="0"/>
                  <wp:docPr id="520" name="Resim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FenVeTeknoloji_8_ DK_Sayfa_250.jpg"/>
                          <pic:cNvPicPr/>
                        </pic:nvPicPr>
                        <pic:blipFill rotWithShape="1">
                          <a:blip r:embed="rId121" cstate="print">
                            <a:extLst>
                              <a:ext uri="{28A0092B-C50C-407E-A947-70E740481C1C}">
                                <a14:useLocalDpi xmlns:a14="http://schemas.microsoft.com/office/drawing/2010/main" val="0"/>
                              </a:ext>
                            </a:extLst>
                          </a:blip>
                          <a:srcRect l="16482" t="11387" r="11156" b="53408"/>
                          <a:stretch/>
                        </pic:blipFill>
                        <pic:spPr bwMode="auto">
                          <a:xfrm>
                            <a:off x="0" y="0"/>
                            <a:ext cx="3327723" cy="2221131"/>
                          </a:xfrm>
                          <a:prstGeom prst="rect">
                            <a:avLst/>
                          </a:prstGeom>
                          <a:ln>
                            <a:noFill/>
                          </a:ln>
                          <a:extLst>
                            <a:ext uri="{53640926-AAD7-44D8-BBD7-CCE9431645EC}">
                              <a14:shadowObscured xmlns:a14="http://schemas.microsoft.com/office/drawing/2010/main"/>
                            </a:ext>
                          </a:extLst>
                        </pic:spPr>
                      </pic:pic>
                    </a:graphicData>
                  </a:graphic>
                </wp:inline>
              </w:drawing>
            </w:r>
          </w:p>
        </w:tc>
      </w:tr>
    </w:tbl>
    <w:p w:rsidR="00312579" w:rsidRDefault="00312579"/>
    <w:p w:rsidR="00312579" w:rsidRDefault="00312579">
      <w:pPr>
        <w:jc w:val="left"/>
      </w:pPr>
      <w:r>
        <w:br w:type="page"/>
      </w:r>
    </w:p>
    <w:p w:rsidR="00312579" w:rsidRPr="00B84FC2" w:rsidRDefault="00B84FC2" w:rsidP="00312579">
      <w:pPr>
        <w:spacing w:after="360" w:line="360" w:lineRule="auto"/>
        <w:rPr>
          <w:b/>
        </w:rPr>
      </w:pPr>
      <w:r w:rsidRPr="00B84FC2">
        <w:rPr>
          <w:b/>
        </w:rPr>
        <w:lastRenderedPageBreak/>
        <w:t>EK 3’ün devamı</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0"/>
      </w:tblGrid>
      <w:tr w:rsidR="002A6603" w:rsidTr="002A6603">
        <w:tc>
          <w:tcPr>
            <w:tcW w:w="8210" w:type="dxa"/>
            <w:vAlign w:val="center"/>
          </w:tcPr>
          <w:p w:rsidR="002A6603" w:rsidRDefault="002A6603" w:rsidP="002A6603">
            <w:pPr>
              <w:jc w:val="center"/>
            </w:pPr>
            <w:r>
              <w:rPr>
                <w:noProof/>
              </w:rPr>
              <w:drawing>
                <wp:inline distT="0" distB="0" distL="0" distR="0">
                  <wp:extent cx="4095750" cy="6037982"/>
                  <wp:effectExtent l="0" t="0" r="0" b="1270"/>
                  <wp:docPr id="521" name="Resim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FenVeTeknoloji_8_ DK_Sayfa_256.jpg"/>
                          <pic:cNvPicPr/>
                        </pic:nvPicPr>
                        <pic:blipFill rotWithShape="1">
                          <a:blip r:embed="rId122" cstate="print">
                            <a:extLst>
                              <a:ext uri="{28A0092B-C50C-407E-A947-70E740481C1C}">
                                <a14:useLocalDpi xmlns:a14="http://schemas.microsoft.com/office/drawing/2010/main" val="0"/>
                              </a:ext>
                            </a:extLst>
                          </a:blip>
                          <a:srcRect l="16482" t="16399" r="11284" b="5989"/>
                          <a:stretch/>
                        </pic:blipFill>
                        <pic:spPr bwMode="auto">
                          <a:xfrm>
                            <a:off x="0" y="0"/>
                            <a:ext cx="4114950" cy="6066287"/>
                          </a:xfrm>
                          <a:prstGeom prst="rect">
                            <a:avLst/>
                          </a:prstGeom>
                          <a:ln>
                            <a:noFill/>
                          </a:ln>
                          <a:extLst>
                            <a:ext uri="{53640926-AAD7-44D8-BBD7-CCE9431645EC}">
                              <a14:shadowObscured xmlns:a14="http://schemas.microsoft.com/office/drawing/2010/main"/>
                            </a:ext>
                          </a:extLst>
                        </pic:spPr>
                      </pic:pic>
                    </a:graphicData>
                  </a:graphic>
                </wp:inline>
              </w:drawing>
            </w:r>
          </w:p>
        </w:tc>
      </w:tr>
      <w:tr w:rsidR="002A6603" w:rsidTr="002A6603">
        <w:tc>
          <w:tcPr>
            <w:tcW w:w="8210" w:type="dxa"/>
            <w:vAlign w:val="center"/>
          </w:tcPr>
          <w:p w:rsidR="002A6603" w:rsidRDefault="002A6603" w:rsidP="002A6603">
            <w:pPr>
              <w:jc w:val="center"/>
              <w:rPr>
                <w:noProof/>
              </w:rPr>
            </w:pPr>
            <w:r>
              <w:rPr>
                <w:noProof/>
              </w:rPr>
              <w:drawing>
                <wp:inline distT="0" distB="0" distL="0" distR="0">
                  <wp:extent cx="4512974" cy="1924050"/>
                  <wp:effectExtent l="0" t="0" r="1905" b="0"/>
                  <wp:docPr id="522" name="Resim 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FenVeTeknoloji_8_ DK_Sayfa_258.jpg"/>
                          <pic:cNvPicPr/>
                        </pic:nvPicPr>
                        <pic:blipFill rotWithShape="1">
                          <a:blip r:embed="rId123" cstate="print">
                            <a:extLst>
                              <a:ext uri="{28A0092B-C50C-407E-A947-70E740481C1C}">
                                <a14:useLocalDpi xmlns:a14="http://schemas.microsoft.com/office/drawing/2010/main" val="0"/>
                              </a:ext>
                            </a:extLst>
                          </a:blip>
                          <a:srcRect l="16481" t="31866" r="10906" b="45566"/>
                          <a:stretch/>
                        </pic:blipFill>
                        <pic:spPr bwMode="auto">
                          <a:xfrm>
                            <a:off x="0" y="0"/>
                            <a:ext cx="4525354" cy="1929328"/>
                          </a:xfrm>
                          <a:prstGeom prst="rect">
                            <a:avLst/>
                          </a:prstGeom>
                          <a:ln>
                            <a:noFill/>
                          </a:ln>
                          <a:extLst>
                            <a:ext uri="{53640926-AAD7-44D8-BBD7-CCE9431645EC}">
                              <a14:shadowObscured xmlns:a14="http://schemas.microsoft.com/office/drawing/2010/main"/>
                            </a:ext>
                          </a:extLst>
                        </pic:spPr>
                      </pic:pic>
                    </a:graphicData>
                  </a:graphic>
                </wp:inline>
              </w:drawing>
            </w:r>
          </w:p>
        </w:tc>
      </w:tr>
    </w:tbl>
    <w:p w:rsidR="00312579" w:rsidRDefault="00312579">
      <w:pPr>
        <w:jc w:val="left"/>
      </w:pPr>
      <w:r>
        <w:br w:type="page"/>
      </w:r>
    </w:p>
    <w:p w:rsidR="00312579" w:rsidRPr="00B84FC2" w:rsidRDefault="00B84FC2" w:rsidP="00312579">
      <w:pPr>
        <w:spacing w:after="360" w:line="360" w:lineRule="auto"/>
        <w:rPr>
          <w:b/>
        </w:rPr>
      </w:pPr>
      <w:r w:rsidRPr="00B84FC2">
        <w:rPr>
          <w:b/>
        </w:rPr>
        <w:lastRenderedPageBreak/>
        <w:t>EK 3’ün devamı</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0"/>
      </w:tblGrid>
      <w:tr w:rsidR="002A6603" w:rsidTr="002A6603">
        <w:tc>
          <w:tcPr>
            <w:tcW w:w="8210" w:type="dxa"/>
            <w:vAlign w:val="center"/>
          </w:tcPr>
          <w:p w:rsidR="002A6603" w:rsidRDefault="002A6603" w:rsidP="002A6603">
            <w:pPr>
              <w:jc w:val="center"/>
              <w:rPr>
                <w:noProof/>
              </w:rPr>
            </w:pPr>
            <w:r>
              <w:rPr>
                <w:noProof/>
              </w:rPr>
              <w:drawing>
                <wp:inline distT="0" distB="0" distL="0" distR="0">
                  <wp:extent cx="4837245" cy="4572000"/>
                  <wp:effectExtent l="0" t="0" r="1905" b="0"/>
                  <wp:docPr id="523" name="Resim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FenVeTeknoloji_8_ DK_Sayfa_262.jpg"/>
                          <pic:cNvPicPr/>
                        </pic:nvPicPr>
                        <pic:blipFill rotWithShape="1">
                          <a:blip r:embed="rId124" cstate="print">
                            <a:extLst>
                              <a:ext uri="{28A0092B-C50C-407E-A947-70E740481C1C}">
                                <a14:useLocalDpi xmlns:a14="http://schemas.microsoft.com/office/drawing/2010/main" val="0"/>
                              </a:ext>
                            </a:extLst>
                          </a:blip>
                          <a:srcRect l="16339" t="43657" r="10573" b="6002"/>
                          <a:stretch/>
                        </pic:blipFill>
                        <pic:spPr bwMode="auto">
                          <a:xfrm>
                            <a:off x="0" y="0"/>
                            <a:ext cx="4845665" cy="4579958"/>
                          </a:xfrm>
                          <a:prstGeom prst="rect">
                            <a:avLst/>
                          </a:prstGeom>
                          <a:ln>
                            <a:noFill/>
                          </a:ln>
                          <a:extLst>
                            <a:ext uri="{53640926-AAD7-44D8-BBD7-CCE9431645EC}">
                              <a14:shadowObscured xmlns:a14="http://schemas.microsoft.com/office/drawing/2010/main"/>
                            </a:ext>
                          </a:extLst>
                        </pic:spPr>
                      </pic:pic>
                    </a:graphicData>
                  </a:graphic>
                </wp:inline>
              </w:drawing>
            </w:r>
          </w:p>
        </w:tc>
      </w:tr>
    </w:tbl>
    <w:p w:rsidR="002A6603" w:rsidRDefault="002A6603" w:rsidP="002A6603"/>
    <w:p w:rsidR="003D4190" w:rsidRDefault="003D4190">
      <w:pPr>
        <w:jc w:val="left"/>
      </w:pPr>
      <w:r>
        <w:br w:type="page"/>
      </w:r>
    </w:p>
    <w:p w:rsidR="003D4190" w:rsidRDefault="00B84FC2" w:rsidP="00203498">
      <w:pPr>
        <w:pStyle w:val="BALIK2"/>
        <w:tabs>
          <w:tab w:val="left" w:pos="851"/>
          <w:tab w:val="left" w:pos="1418"/>
        </w:tabs>
        <w:spacing w:after="360" w:line="360" w:lineRule="auto"/>
        <w:ind w:left="1418" w:hanging="1418"/>
      </w:pPr>
      <w:bookmarkStart w:id="377" w:name="_Toc513987176"/>
      <w:r>
        <w:lastRenderedPageBreak/>
        <w:t xml:space="preserve">EK 4 </w:t>
      </w:r>
      <w:r w:rsidR="003D4190" w:rsidRPr="003D4190">
        <w:t>Öğretmenler</w:t>
      </w:r>
      <w:r w:rsidR="003D4190">
        <w:t>in</w:t>
      </w:r>
      <w:r w:rsidR="003D4190" w:rsidRPr="003D4190">
        <w:t xml:space="preserve"> </w:t>
      </w:r>
      <w:r w:rsidR="003D4190">
        <w:t>Uygulayamadığı</w:t>
      </w:r>
      <w:r w:rsidR="00AC3513">
        <w:t xml:space="preserve"> Etkinlikleri v</w:t>
      </w:r>
      <w:r w:rsidR="003D4190" w:rsidRPr="003D4190">
        <w:t xml:space="preserve">e </w:t>
      </w:r>
      <w:r w:rsidR="003D4190">
        <w:t>Uygulayamama</w:t>
      </w:r>
      <w:r w:rsidR="003D4190" w:rsidRPr="003D4190">
        <w:t xml:space="preserve"> Sebeplerini Belirttikleri Form</w:t>
      </w:r>
      <w:bookmarkEnd w:id="377"/>
    </w:p>
    <w:tbl>
      <w:tblPr>
        <w:tblStyle w:val="TableGrid"/>
        <w:tblW w:w="5009" w:type="pct"/>
        <w:tblInd w:w="-7" w:type="dxa"/>
        <w:tblBorders>
          <w:top w:val="single" w:sz="12" w:space="0" w:color="000000"/>
          <w:left w:val="single" w:sz="12" w:space="0" w:color="000000"/>
          <w:bottom w:val="single" w:sz="12" w:space="0" w:color="000000"/>
          <w:right w:val="single" w:sz="12" w:space="0" w:color="000000"/>
          <w:insideH w:val="single" w:sz="2" w:space="0" w:color="000000"/>
          <w:insideV w:val="single" w:sz="2" w:space="0" w:color="000000"/>
        </w:tblBorders>
        <w:tblCellMar>
          <w:left w:w="6" w:type="dxa"/>
        </w:tblCellMar>
        <w:tblLook w:val="04A0" w:firstRow="1" w:lastRow="0" w:firstColumn="1" w:lastColumn="0" w:noHBand="0" w:noVBand="1"/>
      </w:tblPr>
      <w:tblGrid>
        <w:gridCol w:w="268"/>
        <w:gridCol w:w="602"/>
        <w:gridCol w:w="1395"/>
        <w:gridCol w:w="739"/>
        <w:gridCol w:w="888"/>
        <w:gridCol w:w="635"/>
        <w:gridCol w:w="2812"/>
        <w:gridCol w:w="468"/>
        <w:gridCol w:w="458"/>
      </w:tblGrid>
      <w:tr w:rsidR="00FA2905" w:rsidTr="00FB373E">
        <w:trPr>
          <w:trHeight w:val="306"/>
          <w:tblHeader/>
        </w:trPr>
        <w:tc>
          <w:tcPr>
            <w:tcW w:w="163" w:type="pct"/>
            <w:vMerge w:val="restart"/>
            <w:shd w:val="clear" w:color="auto" w:fill="D9D9D9"/>
            <w:vAlign w:val="center"/>
          </w:tcPr>
          <w:p w:rsidR="003D4190" w:rsidRPr="003D4190" w:rsidRDefault="003D4190" w:rsidP="00FB373E">
            <w:pPr>
              <w:ind w:left="62"/>
              <w:jc w:val="center"/>
              <w:rPr>
                <w:b/>
                <w:sz w:val="13"/>
              </w:rPr>
            </w:pPr>
            <w:r w:rsidRPr="003D4190">
              <w:rPr>
                <w:rFonts w:ascii="Calibri" w:eastAsia="Calibri" w:hAnsi="Calibri" w:cs="Calibri"/>
                <w:b/>
                <w:sz w:val="13"/>
              </w:rPr>
              <w:t>S.N</w:t>
            </w:r>
          </w:p>
        </w:tc>
        <w:tc>
          <w:tcPr>
            <w:tcW w:w="364" w:type="pct"/>
            <w:vMerge w:val="restart"/>
            <w:shd w:val="clear" w:color="auto" w:fill="D9D9D9"/>
            <w:vAlign w:val="center"/>
          </w:tcPr>
          <w:p w:rsidR="003D4190" w:rsidRPr="003D4190" w:rsidRDefault="003D4190" w:rsidP="00FB373E">
            <w:pPr>
              <w:ind w:left="26"/>
              <w:jc w:val="center"/>
              <w:rPr>
                <w:b/>
                <w:sz w:val="13"/>
              </w:rPr>
            </w:pPr>
            <w:r w:rsidRPr="003D4190">
              <w:rPr>
                <w:rFonts w:ascii="Calibri" w:eastAsia="Calibri" w:hAnsi="Calibri" w:cs="Calibri"/>
                <w:b/>
                <w:sz w:val="13"/>
              </w:rPr>
              <w:t>ÜNİTE NO</w:t>
            </w:r>
          </w:p>
        </w:tc>
        <w:tc>
          <w:tcPr>
            <w:tcW w:w="844" w:type="pct"/>
            <w:vMerge w:val="restart"/>
            <w:shd w:val="clear" w:color="auto" w:fill="D9D9D9"/>
            <w:vAlign w:val="center"/>
          </w:tcPr>
          <w:p w:rsidR="003D4190" w:rsidRPr="003D4190" w:rsidRDefault="003D4190" w:rsidP="00FB373E">
            <w:pPr>
              <w:ind w:right="6"/>
              <w:jc w:val="center"/>
              <w:rPr>
                <w:b/>
                <w:sz w:val="13"/>
              </w:rPr>
            </w:pPr>
            <w:r w:rsidRPr="003D4190">
              <w:rPr>
                <w:rFonts w:ascii="Calibri" w:eastAsia="Calibri" w:hAnsi="Calibri" w:cs="Calibri"/>
                <w:b/>
                <w:sz w:val="13"/>
              </w:rPr>
              <w:t>ETKİNLİK ADI</w:t>
            </w:r>
          </w:p>
        </w:tc>
        <w:tc>
          <w:tcPr>
            <w:tcW w:w="447" w:type="pct"/>
            <w:vMerge w:val="restart"/>
            <w:shd w:val="clear" w:color="auto" w:fill="D9D9D9"/>
            <w:vAlign w:val="center"/>
          </w:tcPr>
          <w:p w:rsidR="003D4190" w:rsidRPr="003D4190" w:rsidRDefault="003D4190" w:rsidP="00FB373E">
            <w:pPr>
              <w:ind w:left="44"/>
              <w:jc w:val="center"/>
              <w:rPr>
                <w:b/>
                <w:sz w:val="13"/>
              </w:rPr>
            </w:pPr>
            <w:r w:rsidRPr="003D4190">
              <w:rPr>
                <w:rFonts w:ascii="Calibri" w:eastAsia="Calibri" w:hAnsi="Calibri" w:cs="Calibri"/>
                <w:b/>
                <w:sz w:val="13"/>
              </w:rPr>
              <w:t>YAPIYORUM</w:t>
            </w:r>
          </w:p>
        </w:tc>
        <w:tc>
          <w:tcPr>
            <w:tcW w:w="537" w:type="pct"/>
            <w:vMerge w:val="restart"/>
            <w:shd w:val="clear" w:color="auto" w:fill="D9D9D9"/>
            <w:vAlign w:val="center"/>
          </w:tcPr>
          <w:p w:rsidR="003D4190" w:rsidRPr="003D4190" w:rsidRDefault="003D4190" w:rsidP="00FB373E">
            <w:pPr>
              <w:ind w:right="-9"/>
              <w:jc w:val="center"/>
              <w:rPr>
                <w:b/>
                <w:sz w:val="13"/>
              </w:rPr>
            </w:pPr>
            <w:r w:rsidRPr="003D4190">
              <w:rPr>
                <w:rFonts w:ascii="Calibri" w:eastAsia="Calibri" w:hAnsi="Calibri" w:cs="Calibri"/>
                <w:b/>
                <w:sz w:val="13"/>
              </w:rPr>
              <w:t>YAPAMIYORUM</w:t>
            </w:r>
          </w:p>
        </w:tc>
        <w:tc>
          <w:tcPr>
            <w:tcW w:w="384" w:type="pct"/>
            <w:vMerge w:val="restart"/>
            <w:shd w:val="clear" w:color="auto" w:fill="D9D9D9"/>
            <w:vAlign w:val="center"/>
          </w:tcPr>
          <w:p w:rsidR="003D4190" w:rsidRPr="003D4190" w:rsidRDefault="003D4190" w:rsidP="00FB373E">
            <w:pPr>
              <w:spacing w:after="2"/>
              <w:ind w:right="6"/>
              <w:jc w:val="center"/>
              <w:rPr>
                <w:b/>
                <w:sz w:val="13"/>
              </w:rPr>
            </w:pPr>
            <w:r w:rsidRPr="003D4190">
              <w:rPr>
                <w:rFonts w:ascii="Calibri" w:eastAsia="Calibri" w:hAnsi="Calibri" w:cs="Calibri"/>
                <w:b/>
                <w:sz w:val="13"/>
              </w:rPr>
              <w:t>ETKİNLİĞİN YAPILDIĞI</w:t>
            </w:r>
          </w:p>
          <w:p w:rsidR="003D4190" w:rsidRPr="003D4190" w:rsidRDefault="003D4190" w:rsidP="00FB373E">
            <w:pPr>
              <w:ind w:right="3"/>
              <w:jc w:val="center"/>
              <w:rPr>
                <w:b/>
                <w:sz w:val="13"/>
              </w:rPr>
            </w:pPr>
            <w:r w:rsidRPr="003D4190">
              <w:rPr>
                <w:rFonts w:ascii="Calibri" w:eastAsia="Calibri" w:hAnsi="Calibri" w:cs="Calibri"/>
                <w:b/>
                <w:sz w:val="13"/>
              </w:rPr>
              <w:t>ORTAM</w:t>
            </w:r>
          </w:p>
        </w:tc>
        <w:tc>
          <w:tcPr>
            <w:tcW w:w="1701" w:type="pct"/>
            <w:vMerge w:val="restart"/>
            <w:shd w:val="clear" w:color="auto" w:fill="D9D9D9"/>
            <w:vAlign w:val="center"/>
          </w:tcPr>
          <w:p w:rsidR="003D4190" w:rsidRPr="003D4190" w:rsidRDefault="003D4190" w:rsidP="00FB373E">
            <w:pPr>
              <w:ind w:left="8"/>
              <w:jc w:val="center"/>
              <w:rPr>
                <w:b/>
                <w:sz w:val="13"/>
              </w:rPr>
            </w:pPr>
            <w:r w:rsidRPr="003D4190">
              <w:rPr>
                <w:rFonts w:ascii="Calibri" w:eastAsia="Calibri" w:hAnsi="Calibri" w:cs="Calibri"/>
                <w:b/>
                <w:sz w:val="13"/>
              </w:rPr>
              <w:t>YAPMAMA SEBEBİNİZ</w:t>
            </w:r>
          </w:p>
        </w:tc>
        <w:tc>
          <w:tcPr>
            <w:tcW w:w="560" w:type="pct"/>
            <w:gridSpan w:val="2"/>
            <w:shd w:val="clear" w:color="auto" w:fill="D9D9D9"/>
            <w:vAlign w:val="center"/>
          </w:tcPr>
          <w:p w:rsidR="003D4190" w:rsidRPr="003D4190" w:rsidRDefault="003D4190" w:rsidP="00FB373E">
            <w:pPr>
              <w:ind w:left="21" w:right="7"/>
              <w:jc w:val="center"/>
              <w:rPr>
                <w:b/>
                <w:sz w:val="13"/>
              </w:rPr>
            </w:pPr>
            <w:r w:rsidRPr="003D4190">
              <w:rPr>
                <w:rFonts w:ascii="Calibri" w:eastAsia="Calibri" w:hAnsi="Calibri" w:cs="Calibri"/>
                <w:b/>
                <w:sz w:val="13"/>
              </w:rPr>
              <w:t>YERİNE UYGULAMAK İSTEDİĞİNİZ / UYGULADIĞINIZ DENEY</w:t>
            </w:r>
          </w:p>
        </w:tc>
      </w:tr>
      <w:tr w:rsidR="00FA2905" w:rsidTr="00FB373E">
        <w:trPr>
          <w:trHeight w:val="277"/>
          <w:tblHeader/>
        </w:trPr>
        <w:tc>
          <w:tcPr>
            <w:tcW w:w="163" w:type="pct"/>
            <w:vMerge/>
            <w:vAlign w:val="center"/>
          </w:tcPr>
          <w:p w:rsidR="003D4190" w:rsidRPr="003D4190" w:rsidRDefault="003D4190" w:rsidP="00FB373E">
            <w:pPr>
              <w:jc w:val="center"/>
              <w:rPr>
                <w:b/>
                <w:sz w:val="13"/>
              </w:rPr>
            </w:pPr>
          </w:p>
        </w:tc>
        <w:tc>
          <w:tcPr>
            <w:tcW w:w="364" w:type="pct"/>
            <w:vMerge/>
            <w:vAlign w:val="center"/>
          </w:tcPr>
          <w:p w:rsidR="003D4190" w:rsidRPr="003D4190" w:rsidRDefault="003D4190" w:rsidP="00FB373E">
            <w:pPr>
              <w:jc w:val="center"/>
              <w:rPr>
                <w:b/>
                <w:sz w:val="13"/>
              </w:rPr>
            </w:pPr>
          </w:p>
        </w:tc>
        <w:tc>
          <w:tcPr>
            <w:tcW w:w="844" w:type="pct"/>
            <w:vMerge/>
            <w:vAlign w:val="center"/>
          </w:tcPr>
          <w:p w:rsidR="003D4190" w:rsidRPr="003D4190" w:rsidRDefault="003D4190" w:rsidP="00FB373E">
            <w:pPr>
              <w:jc w:val="center"/>
              <w:rPr>
                <w:b/>
                <w:sz w:val="13"/>
              </w:rPr>
            </w:pPr>
          </w:p>
        </w:tc>
        <w:tc>
          <w:tcPr>
            <w:tcW w:w="447" w:type="pct"/>
            <w:vMerge/>
            <w:vAlign w:val="center"/>
          </w:tcPr>
          <w:p w:rsidR="003D4190" w:rsidRPr="003D4190" w:rsidRDefault="003D4190" w:rsidP="00FB373E">
            <w:pPr>
              <w:jc w:val="center"/>
              <w:rPr>
                <w:b/>
                <w:sz w:val="13"/>
              </w:rPr>
            </w:pPr>
          </w:p>
        </w:tc>
        <w:tc>
          <w:tcPr>
            <w:tcW w:w="537" w:type="pct"/>
            <w:vMerge/>
            <w:vAlign w:val="center"/>
          </w:tcPr>
          <w:p w:rsidR="003D4190" w:rsidRPr="003D4190" w:rsidRDefault="003D4190" w:rsidP="00FB373E">
            <w:pPr>
              <w:jc w:val="center"/>
              <w:rPr>
                <w:b/>
                <w:sz w:val="13"/>
              </w:rPr>
            </w:pPr>
          </w:p>
        </w:tc>
        <w:tc>
          <w:tcPr>
            <w:tcW w:w="384" w:type="pct"/>
            <w:vMerge/>
            <w:vAlign w:val="center"/>
          </w:tcPr>
          <w:p w:rsidR="003D4190" w:rsidRPr="003D4190" w:rsidRDefault="003D4190" w:rsidP="00FB373E">
            <w:pPr>
              <w:jc w:val="center"/>
              <w:rPr>
                <w:b/>
                <w:sz w:val="13"/>
              </w:rPr>
            </w:pPr>
          </w:p>
        </w:tc>
        <w:tc>
          <w:tcPr>
            <w:tcW w:w="1701" w:type="pct"/>
            <w:vMerge/>
            <w:vAlign w:val="center"/>
          </w:tcPr>
          <w:p w:rsidR="003D4190" w:rsidRPr="003D4190" w:rsidRDefault="003D4190" w:rsidP="00FB373E">
            <w:pPr>
              <w:jc w:val="center"/>
              <w:rPr>
                <w:b/>
                <w:sz w:val="13"/>
              </w:rPr>
            </w:pPr>
          </w:p>
        </w:tc>
        <w:tc>
          <w:tcPr>
            <w:tcW w:w="283" w:type="pct"/>
            <w:shd w:val="clear" w:color="auto" w:fill="D9D9D9"/>
            <w:vAlign w:val="center"/>
          </w:tcPr>
          <w:p w:rsidR="003D4190" w:rsidRPr="003D4190" w:rsidRDefault="003D4190" w:rsidP="00FB373E">
            <w:pPr>
              <w:ind w:left="11"/>
              <w:jc w:val="center"/>
              <w:rPr>
                <w:b/>
                <w:sz w:val="13"/>
              </w:rPr>
            </w:pPr>
            <w:r w:rsidRPr="003D4190">
              <w:rPr>
                <w:rFonts w:ascii="Calibri" w:eastAsia="Calibri" w:hAnsi="Calibri" w:cs="Calibri"/>
                <w:b/>
                <w:sz w:val="13"/>
              </w:rPr>
              <w:t>VAR</w:t>
            </w:r>
          </w:p>
        </w:tc>
        <w:tc>
          <w:tcPr>
            <w:tcW w:w="277" w:type="pct"/>
            <w:shd w:val="clear" w:color="auto" w:fill="D9D9D9"/>
            <w:vAlign w:val="center"/>
          </w:tcPr>
          <w:p w:rsidR="003D4190" w:rsidRPr="003D4190" w:rsidRDefault="003D4190" w:rsidP="00FB373E">
            <w:pPr>
              <w:ind w:left="9"/>
              <w:jc w:val="center"/>
              <w:rPr>
                <w:b/>
                <w:sz w:val="13"/>
              </w:rPr>
            </w:pPr>
            <w:r w:rsidRPr="003D4190">
              <w:rPr>
                <w:rFonts w:ascii="Calibri" w:eastAsia="Calibri" w:hAnsi="Calibri" w:cs="Calibri"/>
                <w:b/>
                <w:sz w:val="13"/>
              </w:rPr>
              <w:t>YOK</w:t>
            </w:r>
          </w:p>
        </w:tc>
      </w:tr>
      <w:tr w:rsidR="00FA2905" w:rsidTr="00CF05C3">
        <w:trPr>
          <w:trHeight w:val="433"/>
        </w:trPr>
        <w:tc>
          <w:tcPr>
            <w:tcW w:w="163" w:type="pct"/>
            <w:vAlign w:val="center"/>
          </w:tcPr>
          <w:p w:rsidR="003D4190" w:rsidRPr="003D4190" w:rsidRDefault="003D4190" w:rsidP="003D4190">
            <w:pPr>
              <w:ind w:left="98"/>
              <w:jc w:val="left"/>
              <w:rPr>
                <w:sz w:val="16"/>
                <w:szCs w:val="16"/>
              </w:rPr>
            </w:pPr>
            <w:r w:rsidRPr="003D4190">
              <w:rPr>
                <w:rFonts w:ascii="Calibri" w:eastAsia="Calibri" w:hAnsi="Calibri" w:cs="Calibri"/>
                <w:b/>
                <w:sz w:val="16"/>
                <w:szCs w:val="16"/>
              </w:rPr>
              <w:t>1</w:t>
            </w:r>
          </w:p>
        </w:tc>
        <w:tc>
          <w:tcPr>
            <w:tcW w:w="364" w:type="pct"/>
            <w:vAlign w:val="center"/>
          </w:tcPr>
          <w:p w:rsidR="003D4190" w:rsidRPr="003D4190" w:rsidRDefault="003D4190" w:rsidP="005B4E6F">
            <w:pPr>
              <w:ind w:left="53"/>
              <w:jc w:val="left"/>
              <w:rPr>
                <w:sz w:val="16"/>
                <w:szCs w:val="16"/>
              </w:rPr>
            </w:pPr>
            <w:r w:rsidRPr="003D4190">
              <w:rPr>
                <w:rFonts w:ascii="Calibri" w:eastAsia="Calibri" w:hAnsi="Calibri" w:cs="Calibri"/>
                <w:sz w:val="16"/>
                <w:szCs w:val="16"/>
              </w:rPr>
              <w:t>1.ÜNİTE</w:t>
            </w:r>
          </w:p>
        </w:tc>
        <w:tc>
          <w:tcPr>
            <w:tcW w:w="844" w:type="pct"/>
            <w:vAlign w:val="center"/>
          </w:tcPr>
          <w:p w:rsidR="003D4190" w:rsidRPr="003D4190" w:rsidRDefault="003D4190">
            <w:pPr>
              <w:ind w:left="8"/>
              <w:jc w:val="center"/>
              <w:rPr>
                <w:sz w:val="16"/>
                <w:szCs w:val="16"/>
              </w:rPr>
            </w:pPr>
            <w:r w:rsidRPr="003D4190">
              <w:rPr>
                <w:rFonts w:ascii="Calibri" w:eastAsia="Calibri" w:hAnsi="Calibri" w:cs="Calibri"/>
                <w:sz w:val="16"/>
                <w:szCs w:val="16"/>
              </w:rPr>
              <w:t>Mitozu Keşfediyorum</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2"/>
        </w:trPr>
        <w:tc>
          <w:tcPr>
            <w:tcW w:w="163" w:type="pct"/>
            <w:vAlign w:val="center"/>
          </w:tcPr>
          <w:p w:rsidR="003D4190" w:rsidRPr="003D4190" w:rsidRDefault="003D4190" w:rsidP="003D4190">
            <w:pPr>
              <w:ind w:left="98"/>
              <w:jc w:val="left"/>
              <w:rPr>
                <w:sz w:val="16"/>
                <w:szCs w:val="16"/>
              </w:rPr>
            </w:pPr>
            <w:r w:rsidRPr="003D4190">
              <w:rPr>
                <w:rFonts w:ascii="Calibri" w:eastAsia="Calibri" w:hAnsi="Calibri" w:cs="Calibri"/>
                <w:b/>
                <w:sz w:val="16"/>
                <w:szCs w:val="16"/>
              </w:rPr>
              <w:t>2</w:t>
            </w:r>
          </w:p>
        </w:tc>
        <w:tc>
          <w:tcPr>
            <w:tcW w:w="364" w:type="pct"/>
            <w:vAlign w:val="center"/>
          </w:tcPr>
          <w:p w:rsidR="003D4190" w:rsidRPr="003D4190" w:rsidRDefault="003D4190" w:rsidP="005B4E6F">
            <w:pPr>
              <w:ind w:left="53"/>
              <w:jc w:val="left"/>
              <w:rPr>
                <w:sz w:val="16"/>
                <w:szCs w:val="16"/>
              </w:rPr>
            </w:pPr>
            <w:r w:rsidRPr="003D4190">
              <w:rPr>
                <w:rFonts w:ascii="Calibri" w:eastAsia="Calibri" w:hAnsi="Calibri" w:cs="Calibri"/>
                <w:sz w:val="16"/>
                <w:szCs w:val="16"/>
              </w:rPr>
              <w:t>1.ÜNİTE</w:t>
            </w:r>
          </w:p>
        </w:tc>
        <w:tc>
          <w:tcPr>
            <w:tcW w:w="844" w:type="pct"/>
            <w:vAlign w:val="center"/>
          </w:tcPr>
          <w:p w:rsidR="003D4190" w:rsidRPr="003D4190" w:rsidRDefault="003D4190">
            <w:pPr>
              <w:ind w:left="11"/>
              <w:jc w:val="center"/>
              <w:rPr>
                <w:sz w:val="16"/>
                <w:szCs w:val="16"/>
              </w:rPr>
            </w:pPr>
            <w:r w:rsidRPr="003D4190">
              <w:rPr>
                <w:rFonts w:ascii="Calibri" w:eastAsia="Calibri" w:hAnsi="Calibri" w:cs="Calibri"/>
                <w:sz w:val="16"/>
                <w:szCs w:val="16"/>
              </w:rPr>
              <w:t>Kime Daha Çok Benziyorum</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2"/>
        </w:trPr>
        <w:tc>
          <w:tcPr>
            <w:tcW w:w="163" w:type="pct"/>
            <w:vAlign w:val="center"/>
          </w:tcPr>
          <w:p w:rsidR="003D4190" w:rsidRPr="003D4190" w:rsidRDefault="003D4190" w:rsidP="003D4190">
            <w:pPr>
              <w:ind w:left="98"/>
              <w:jc w:val="left"/>
              <w:rPr>
                <w:sz w:val="16"/>
                <w:szCs w:val="16"/>
              </w:rPr>
            </w:pPr>
            <w:r w:rsidRPr="003D4190">
              <w:rPr>
                <w:rFonts w:ascii="Calibri" w:eastAsia="Calibri" w:hAnsi="Calibri" w:cs="Calibri"/>
                <w:b/>
                <w:sz w:val="16"/>
                <w:szCs w:val="16"/>
              </w:rPr>
              <w:t>3</w:t>
            </w:r>
          </w:p>
        </w:tc>
        <w:tc>
          <w:tcPr>
            <w:tcW w:w="364" w:type="pct"/>
            <w:vAlign w:val="center"/>
          </w:tcPr>
          <w:p w:rsidR="003D4190" w:rsidRPr="003D4190" w:rsidRDefault="003D4190" w:rsidP="005B4E6F">
            <w:pPr>
              <w:ind w:left="53"/>
              <w:jc w:val="left"/>
              <w:rPr>
                <w:sz w:val="16"/>
                <w:szCs w:val="16"/>
              </w:rPr>
            </w:pPr>
            <w:r w:rsidRPr="003D4190">
              <w:rPr>
                <w:rFonts w:ascii="Calibri" w:eastAsia="Calibri" w:hAnsi="Calibri" w:cs="Calibri"/>
                <w:sz w:val="16"/>
                <w:szCs w:val="16"/>
              </w:rPr>
              <w:t>1.ÜNİTE</w:t>
            </w:r>
          </w:p>
        </w:tc>
        <w:tc>
          <w:tcPr>
            <w:tcW w:w="844" w:type="pct"/>
            <w:vAlign w:val="center"/>
          </w:tcPr>
          <w:p w:rsidR="003D4190" w:rsidRPr="003D4190" w:rsidRDefault="003D4190">
            <w:pPr>
              <w:ind w:left="7"/>
              <w:jc w:val="center"/>
              <w:rPr>
                <w:sz w:val="16"/>
                <w:szCs w:val="16"/>
              </w:rPr>
            </w:pPr>
            <w:r w:rsidRPr="003D4190">
              <w:rPr>
                <w:rFonts w:ascii="Calibri" w:eastAsia="Calibri" w:hAnsi="Calibri" w:cs="Calibri"/>
                <w:sz w:val="16"/>
                <w:szCs w:val="16"/>
              </w:rPr>
              <w:t xml:space="preserve">Kız </w:t>
            </w:r>
            <w:r w:rsidR="005B4E6F" w:rsidRPr="003D4190">
              <w:rPr>
                <w:rFonts w:ascii="Calibri" w:eastAsia="Calibri" w:hAnsi="Calibri" w:cs="Calibri"/>
                <w:sz w:val="16"/>
                <w:szCs w:val="16"/>
              </w:rPr>
              <w:t>Mı, Erkek</w:t>
            </w:r>
            <w:r w:rsidRPr="003D4190">
              <w:rPr>
                <w:rFonts w:ascii="Calibri" w:eastAsia="Calibri" w:hAnsi="Calibri" w:cs="Calibri"/>
                <w:sz w:val="16"/>
                <w:szCs w:val="16"/>
              </w:rPr>
              <w:t xml:space="preserve"> Mi?</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2"/>
        </w:trPr>
        <w:tc>
          <w:tcPr>
            <w:tcW w:w="163" w:type="pct"/>
            <w:vAlign w:val="center"/>
          </w:tcPr>
          <w:p w:rsidR="003D4190" w:rsidRPr="003D4190" w:rsidRDefault="003D4190" w:rsidP="003D4190">
            <w:pPr>
              <w:ind w:left="98"/>
              <w:jc w:val="left"/>
              <w:rPr>
                <w:sz w:val="16"/>
                <w:szCs w:val="16"/>
              </w:rPr>
            </w:pPr>
            <w:r w:rsidRPr="003D4190">
              <w:rPr>
                <w:rFonts w:ascii="Calibri" w:eastAsia="Calibri" w:hAnsi="Calibri" w:cs="Calibri"/>
                <w:b/>
                <w:sz w:val="16"/>
                <w:szCs w:val="16"/>
              </w:rPr>
              <w:t>4</w:t>
            </w:r>
          </w:p>
        </w:tc>
        <w:tc>
          <w:tcPr>
            <w:tcW w:w="364" w:type="pct"/>
            <w:vAlign w:val="center"/>
          </w:tcPr>
          <w:p w:rsidR="003D4190" w:rsidRPr="003D4190" w:rsidRDefault="003D4190" w:rsidP="005B4E6F">
            <w:pPr>
              <w:ind w:left="53"/>
              <w:jc w:val="left"/>
              <w:rPr>
                <w:sz w:val="16"/>
                <w:szCs w:val="16"/>
              </w:rPr>
            </w:pPr>
            <w:r w:rsidRPr="003D4190">
              <w:rPr>
                <w:rFonts w:ascii="Calibri" w:eastAsia="Calibri" w:hAnsi="Calibri" w:cs="Calibri"/>
                <w:sz w:val="16"/>
                <w:szCs w:val="16"/>
              </w:rPr>
              <w:t>1.ÜNİTE</w:t>
            </w:r>
          </w:p>
        </w:tc>
        <w:tc>
          <w:tcPr>
            <w:tcW w:w="844" w:type="pct"/>
            <w:vAlign w:val="center"/>
          </w:tcPr>
          <w:p w:rsidR="003D4190" w:rsidRPr="003D4190" w:rsidRDefault="003D4190">
            <w:pPr>
              <w:ind w:left="8"/>
              <w:jc w:val="center"/>
              <w:rPr>
                <w:sz w:val="16"/>
                <w:szCs w:val="16"/>
              </w:rPr>
            </w:pPr>
            <w:r w:rsidRPr="003D4190">
              <w:rPr>
                <w:rFonts w:ascii="Calibri" w:eastAsia="Calibri" w:hAnsi="Calibri" w:cs="Calibri"/>
                <w:sz w:val="16"/>
                <w:szCs w:val="16"/>
              </w:rPr>
              <w:t>Poster Hazırlayalım</w:t>
            </w:r>
          </w:p>
        </w:tc>
        <w:tc>
          <w:tcPr>
            <w:tcW w:w="447" w:type="pct"/>
            <w:vAlign w:val="bottom"/>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3"/>
        </w:trPr>
        <w:tc>
          <w:tcPr>
            <w:tcW w:w="163" w:type="pct"/>
            <w:vAlign w:val="center"/>
          </w:tcPr>
          <w:p w:rsidR="003D4190" w:rsidRPr="003D4190" w:rsidRDefault="003D4190" w:rsidP="003D4190">
            <w:pPr>
              <w:ind w:left="98"/>
              <w:jc w:val="left"/>
              <w:rPr>
                <w:sz w:val="16"/>
                <w:szCs w:val="16"/>
              </w:rPr>
            </w:pPr>
            <w:r w:rsidRPr="003D4190">
              <w:rPr>
                <w:rFonts w:ascii="Calibri" w:eastAsia="Calibri" w:hAnsi="Calibri" w:cs="Calibri"/>
                <w:b/>
                <w:sz w:val="16"/>
                <w:szCs w:val="16"/>
              </w:rPr>
              <w:t>5</w:t>
            </w:r>
          </w:p>
        </w:tc>
        <w:tc>
          <w:tcPr>
            <w:tcW w:w="364" w:type="pct"/>
            <w:vAlign w:val="center"/>
          </w:tcPr>
          <w:p w:rsidR="003D4190" w:rsidRPr="003D4190" w:rsidRDefault="003D4190" w:rsidP="005B4E6F">
            <w:pPr>
              <w:ind w:left="53"/>
              <w:jc w:val="left"/>
              <w:rPr>
                <w:sz w:val="16"/>
                <w:szCs w:val="16"/>
              </w:rPr>
            </w:pPr>
            <w:r w:rsidRPr="003D4190">
              <w:rPr>
                <w:rFonts w:ascii="Calibri" w:eastAsia="Calibri" w:hAnsi="Calibri" w:cs="Calibri"/>
                <w:sz w:val="16"/>
                <w:szCs w:val="16"/>
              </w:rPr>
              <w:t>1.ÜNİTE</w:t>
            </w:r>
          </w:p>
        </w:tc>
        <w:tc>
          <w:tcPr>
            <w:tcW w:w="844" w:type="pct"/>
            <w:vAlign w:val="center"/>
          </w:tcPr>
          <w:p w:rsidR="003D4190" w:rsidRPr="003D4190" w:rsidRDefault="003D4190">
            <w:pPr>
              <w:ind w:left="9"/>
              <w:jc w:val="center"/>
              <w:rPr>
                <w:sz w:val="16"/>
                <w:szCs w:val="16"/>
              </w:rPr>
            </w:pPr>
            <w:r w:rsidRPr="003D4190">
              <w:rPr>
                <w:rFonts w:ascii="Calibri" w:eastAsia="Calibri" w:hAnsi="Calibri" w:cs="Calibri"/>
                <w:sz w:val="16"/>
                <w:szCs w:val="16"/>
              </w:rPr>
              <w:t>Evreleri Çizelim</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2"/>
        </w:trPr>
        <w:tc>
          <w:tcPr>
            <w:tcW w:w="163" w:type="pct"/>
            <w:vAlign w:val="center"/>
          </w:tcPr>
          <w:p w:rsidR="003D4190" w:rsidRPr="003D4190" w:rsidRDefault="003D4190" w:rsidP="003D4190">
            <w:pPr>
              <w:ind w:left="98"/>
              <w:jc w:val="left"/>
              <w:rPr>
                <w:sz w:val="16"/>
                <w:szCs w:val="16"/>
              </w:rPr>
            </w:pPr>
            <w:r w:rsidRPr="003D4190">
              <w:rPr>
                <w:rFonts w:ascii="Calibri" w:eastAsia="Calibri" w:hAnsi="Calibri" w:cs="Calibri"/>
                <w:b/>
                <w:sz w:val="16"/>
                <w:szCs w:val="16"/>
              </w:rPr>
              <w:t>6</w:t>
            </w:r>
          </w:p>
        </w:tc>
        <w:tc>
          <w:tcPr>
            <w:tcW w:w="364" w:type="pct"/>
            <w:vAlign w:val="center"/>
          </w:tcPr>
          <w:p w:rsidR="003D4190" w:rsidRPr="003D4190" w:rsidRDefault="003D4190" w:rsidP="005B4E6F">
            <w:pPr>
              <w:ind w:left="53"/>
              <w:jc w:val="left"/>
              <w:rPr>
                <w:sz w:val="16"/>
                <w:szCs w:val="16"/>
              </w:rPr>
            </w:pPr>
            <w:r w:rsidRPr="003D4190">
              <w:rPr>
                <w:rFonts w:ascii="Calibri" w:eastAsia="Calibri" w:hAnsi="Calibri" w:cs="Calibri"/>
                <w:sz w:val="16"/>
                <w:szCs w:val="16"/>
              </w:rPr>
              <w:t>1.ÜNİTE</w:t>
            </w:r>
          </w:p>
        </w:tc>
        <w:tc>
          <w:tcPr>
            <w:tcW w:w="844" w:type="pct"/>
            <w:vAlign w:val="center"/>
          </w:tcPr>
          <w:p w:rsidR="003D4190" w:rsidRPr="003D4190" w:rsidRDefault="005B4E6F">
            <w:pPr>
              <w:ind w:left="7"/>
              <w:jc w:val="center"/>
              <w:rPr>
                <w:sz w:val="16"/>
                <w:szCs w:val="16"/>
              </w:rPr>
            </w:pPr>
            <w:r w:rsidRPr="003D4190">
              <w:rPr>
                <w:rFonts w:ascii="Calibri" w:eastAsia="Calibri" w:hAnsi="Calibri" w:cs="Calibri"/>
                <w:sz w:val="16"/>
                <w:szCs w:val="16"/>
              </w:rPr>
              <w:t>Siz Olsaydınız</w:t>
            </w:r>
            <w:r w:rsidR="003D4190" w:rsidRPr="003D4190">
              <w:rPr>
                <w:rFonts w:ascii="Calibri" w:eastAsia="Calibri" w:hAnsi="Calibri" w:cs="Calibri"/>
                <w:sz w:val="16"/>
                <w:szCs w:val="16"/>
              </w:rPr>
              <w:t>?</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2"/>
        </w:trPr>
        <w:tc>
          <w:tcPr>
            <w:tcW w:w="163" w:type="pct"/>
            <w:vAlign w:val="center"/>
          </w:tcPr>
          <w:p w:rsidR="003D4190" w:rsidRPr="003D4190" w:rsidRDefault="003D4190" w:rsidP="003D4190">
            <w:pPr>
              <w:ind w:left="98"/>
              <w:jc w:val="left"/>
              <w:rPr>
                <w:sz w:val="16"/>
                <w:szCs w:val="16"/>
              </w:rPr>
            </w:pPr>
            <w:r w:rsidRPr="003D4190">
              <w:rPr>
                <w:rFonts w:ascii="Calibri" w:eastAsia="Calibri" w:hAnsi="Calibri" w:cs="Calibri"/>
                <w:b/>
                <w:sz w:val="16"/>
                <w:szCs w:val="16"/>
              </w:rPr>
              <w:t>7</w:t>
            </w:r>
          </w:p>
        </w:tc>
        <w:tc>
          <w:tcPr>
            <w:tcW w:w="364" w:type="pct"/>
            <w:vAlign w:val="center"/>
          </w:tcPr>
          <w:p w:rsidR="003D4190" w:rsidRPr="003D4190" w:rsidRDefault="003D4190" w:rsidP="005B4E6F">
            <w:pPr>
              <w:ind w:left="53"/>
              <w:jc w:val="left"/>
              <w:rPr>
                <w:sz w:val="16"/>
                <w:szCs w:val="16"/>
              </w:rPr>
            </w:pPr>
            <w:r w:rsidRPr="003D4190">
              <w:rPr>
                <w:rFonts w:ascii="Calibri" w:eastAsia="Calibri" w:hAnsi="Calibri" w:cs="Calibri"/>
                <w:sz w:val="16"/>
                <w:szCs w:val="16"/>
              </w:rPr>
              <w:t>1.ÜNİTE</w:t>
            </w:r>
          </w:p>
        </w:tc>
        <w:tc>
          <w:tcPr>
            <w:tcW w:w="844" w:type="pct"/>
            <w:vAlign w:val="center"/>
          </w:tcPr>
          <w:p w:rsidR="003D4190" w:rsidRPr="003D4190" w:rsidRDefault="005B4E6F">
            <w:pPr>
              <w:ind w:left="11"/>
              <w:jc w:val="center"/>
              <w:rPr>
                <w:sz w:val="16"/>
                <w:szCs w:val="16"/>
              </w:rPr>
            </w:pPr>
            <w:r w:rsidRPr="003D4190">
              <w:rPr>
                <w:rFonts w:ascii="Calibri" w:eastAsia="Calibri" w:hAnsi="Calibri" w:cs="Calibri"/>
                <w:sz w:val="16"/>
                <w:szCs w:val="16"/>
              </w:rPr>
              <w:t>Araştıralım, Sunalım</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2"/>
        </w:trPr>
        <w:tc>
          <w:tcPr>
            <w:tcW w:w="163" w:type="pct"/>
            <w:vAlign w:val="center"/>
          </w:tcPr>
          <w:p w:rsidR="003D4190" w:rsidRPr="003D4190" w:rsidRDefault="003D4190" w:rsidP="003D4190">
            <w:pPr>
              <w:ind w:left="98"/>
              <w:jc w:val="left"/>
              <w:rPr>
                <w:sz w:val="16"/>
                <w:szCs w:val="16"/>
              </w:rPr>
            </w:pPr>
            <w:r w:rsidRPr="003D4190">
              <w:rPr>
                <w:rFonts w:ascii="Calibri" w:eastAsia="Calibri" w:hAnsi="Calibri" w:cs="Calibri"/>
                <w:b/>
                <w:sz w:val="16"/>
                <w:szCs w:val="16"/>
              </w:rPr>
              <w:t>8</w:t>
            </w:r>
          </w:p>
        </w:tc>
        <w:tc>
          <w:tcPr>
            <w:tcW w:w="364" w:type="pct"/>
            <w:vAlign w:val="center"/>
          </w:tcPr>
          <w:p w:rsidR="003D4190" w:rsidRPr="003D4190" w:rsidRDefault="003D4190" w:rsidP="005B4E6F">
            <w:pPr>
              <w:ind w:left="53"/>
              <w:jc w:val="left"/>
              <w:rPr>
                <w:sz w:val="16"/>
                <w:szCs w:val="16"/>
              </w:rPr>
            </w:pPr>
            <w:r w:rsidRPr="003D4190">
              <w:rPr>
                <w:rFonts w:ascii="Calibri" w:eastAsia="Calibri" w:hAnsi="Calibri" w:cs="Calibri"/>
                <w:sz w:val="16"/>
                <w:szCs w:val="16"/>
              </w:rPr>
              <w:t>1.ÜNİTE</w:t>
            </w:r>
          </w:p>
        </w:tc>
        <w:tc>
          <w:tcPr>
            <w:tcW w:w="844" w:type="pct"/>
            <w:vAlign w:val="center"/>
          </w:tcPr>
          <w:p w:rsidR="003D4190" w:rsidRPr="003D4190" w:rsidRDefault="003D4190">
            <w:pPr>
              <w:ind w:left="8"/>
              <w:jc w:val="center"/>
              <w:rPr>
                <w:sz w:val="16"/>
                <w:szCs w:val="16"/>
              </w:rPr>
            </w:pPr>
            <w:r w:rsidRPr="003D4190">
              <w:rPr>
                <w:rFonts w:ascii="Calibri" w:eastAsia="Calibri" w:hAnsi="Calibri" w:cs="Calibri"/>
                <w:sz w:val="16"/>
                <w:szCs w:val="16"/>
              </w:rPr>
              <w:t xml:space="preserve">Şeklimizi </w:t>
            </w:r>
            <w:r w:rsidR="005B4E6F" w:rsidRPr="003D4190">
              <w:rPr>
                <w:rFonts w:ascii="Calibri" w:eastAsia="Calibri" w:hAnsi="Calibri" w:cs="Calibri"/>
                <w:sz w:val="16"/>
                <w:szCs w:val="16"/>
              </w:rPr>
              <w:t>Salkıyalım</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2"/>
        </w:trPr>
        <w:tc>
          <w:tcPr>
            <w:tcW w:w="163" w:type="pct"/>
            <w:vAlign w:val="center"/>
          </w:tcPr>
          <w:p w:rsidR="003D4190" w:rsidRPr="003D4190" w:rsidRDefault="003D4190" w:rsidP="003D4190">
            <w:pPr>
              <w:ind w:left="98"/>
              <w:jc w:val="left"/>
              <w:rPr>
                <w:sz w:val="16"/>
                <w:szCs w:val="16"/>
              </w:rPr>
            </w:pPr>
            <w:r w:rsidRPr="003D4190">
              <w:rPr>
                <w:rFonts w:ascii="Calibri" w:eastAsia="Calibri" w:hAnsi="Calibri" w:cs="Calibri"/>
                <w:b/>
                <w:sz w:val="16"/>
                <w:szCs w:val="16"/>
              </w:rPr>
              <w:t>9</w:t>
            </w:r>
          </w:p>
        </w:tc>
        <w:tc>
          <w:tcPr>
            <w:tcW w:w="364" w:type="pct"/>
            <w:vAlign w:val="center"/>
          </w:tcPr>
          <w:p w:rsidR="003D4190" w:rsidRPr="003D4190" w:rsidRDefault="003D4190" w:rsidP="005B4E6F">
            <w:pPr>
              <w:ind w:left="53"/>
              <w:jc w:val="left"/>
              <w:rPr>
                <w:sz w:val="16"/>
                <w:szCs w:val="16"/>
              </w:rPr>
            </w:pPr>
            <w:r w:rsidRPr="003D4190">
              <w:rPr>
                <w:rFonts w:ascii="Calibri" w:eastAsia="Calibri" w:hAnsi="Calibri" w:cs="Calibri"/>
                <w:sz w:val="16"/>
                <w:szCs w:val="16"/>
              </w:rPr>
              <w:t>1.ÜNİTE</w:t>
            </w:r>
          </w:p>
        </w:tc>
        <w:tc>
          <w:tcPr>
            <w:tcW w:w="844" w:type="pct"/>
            <w:vAlign w:val="center"/>
          </w:tcPr>
          <w:p w:rsidR="003D4190" w:rsidRPr="003D4190" w:rsidRDefault="003D4190">
            <w:pPr>
              <w:ind w:left="8"/>
              <w:jc w:val="center"/>
              <w:rPr>
                <w:sz w:val="16"/>
                <w:szCs w:val="16"/>
              </w:rPr>
            </w:pPr>
            <w:r w:rsidRPr="003D4190">
              <w:rPr>
                <w:rFonts w:ascii="Calibri" w:eastAsia="Calibri" w:hAnsi="Calibri" w:cs="Calibri"/>
                <w:sz w:val="16"/>
                <w:szCs w:val="16"/>
              </w:rPr>
              <w:t>Hadi Oyun Oynayalım</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vAlign w:val="bottom"/>
          </w:tcPr>
          <w:p w:rsidR="003D4190" w:rsidRDefault="003D4190"/>
        </w:tc>
        <w:tc>
          <w:tcPr>
            <w:tcW w:w="277" w:type="pct"/>
          </w:tcPr>
          <w:p w:rsidR="003D4190" w:rsidRDefault="003D4190"/>
        </w:tc>
      </w:tr>
      <w:tr w:rsidR="00FA2905" w:rsidTr="00CF05C3">
        <w:trPr>
          <w:trHeight w:val="432"/>
        </w:trPr>
        <w:tc>
          <w:tcPr>
            <w:tcW w:w="163" w:type="pct"/>
            <w:vAlign w:val="center"/>
          </w:tcPr>
          <w:p w:rsidR="003D4190" w:rsidRPr="003D4190" w:rsidRDefault="003D4190" w:rsidP="003D4190">
            <w:pPr>
              <w:ind w:left="71"/>
              <w:jc w:val="left"/>
              <w:rPr>
                <w:sz w:val="16"/>
                <w:szCs w:val="16"/>
              </w:rPr>
            </w:pPr>
            <w:r w:rsidRPr="003D4190">
              <w:rPr>
                <w:rFonts w:ascii="Calibri" w:eastAsia="Calibri" w:hAnsi="Calibri" w:cs="Calibri"/>
                <w:b/>
                <w:sz w:val="16"/>
                <w:szCs w:val="16"/>
              </w:rPr>
              <w:t>10</w:t>
            </w:r>
          </w:p>
        </w:tc>
        <w:tc>
          <w:tcPr>
            <w:tcW w:w="364" w:type="pct"/>
            <w:vAlign w:val="center"/>
          </w:tcPr>
          <w:p w:rsidR="003D4190" w:rsidRPr="003D4190" w:rsidRDefault="003D4190" w:rsidP="005B4E6F">
            <w:pPr>
              <w:ind w:left="53"/>
              <w:jc w:val="left"/>
              <w:rPr>
                <w:sz w:val="16"/>
                <w:szCs w:val="16"/>
              </w:rPr>
            </w:pPr>
            <w:r w:rsidRPr="003D4190">
              <w:rPr>
                <w:rFonts w:ascii="Calibri" w:eastAsia="Calibri" w:hAnsi="Calibri" w:cs="Calibri"/>
                <w:sz w:val="16"/>
                <w:szCs w:val="16"/>
              </w:rPr>
              <w:t>1.ÜNİTE</w:t>
            </w:r>
          </w:p>
        </w:tc>
        <w:tc>
          <w:tcPr>
            <w:tcW w:w="844" w:type="pct"/>
            <w:vAlign w:val="center"/>
          </w:tcPr>
          <w:p w:rsidR="003D4190" w:rsidRPr="003D4190" w:rsidRDefault="003D4190">
            <w:pPr>
              <w:ind w:left="11"/>
              <w:jc w:val="center"/>
              <w:rPr>
                <w:sz w:val="16"/>
                <w:szCs w:val="16"/>
              </w:rPr>
            </w:pPr>
            <w:r w:rsidRPr="003D4190">
              <w:rPr>
                <w:rFonts w:ascii="Calibri" w:eastAsia="Calibri" w:hAnsi="Calibri" w:cs="Calibri"/>
                <w:sz w:val="16"/>
                <w:szCs w:val="16"/>
              </w:rPr>
              <w:t>DNA Modeli Yapıyorum</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1"/>
        </w:trPr>
        <w:tc>
          <w:tcPr>
            <w:tcW w:w="163" w:type="pct"/>
            <w:vAlign w:val="center"/>
          </w:tcPr>
          <w:p w:rsidR="003D4190" w:rsidRPr="003D4190" w:rsidRDefault="003D4190" w:rsidP="003D4190">
            <w:pPr>
              <w:ind w:left="71"/>
              <w:jc w:val="left"/>
              <w:rPr>
                <w:sz w:val="16"/>
                <w:szCs w:val="16"/>
              </w:rPr>
            </w:pPr>
            <w:r w:rsidRPr="003D4190">
              <w:rPr>
                <w:rFonts w:ascii="Calibri" w:eastAsia="Calibri" w:hAnsi="Calibri" w:cs="Calibri"/>
                <w:b/>
                <w:sz w:val="16"/>
                <w:szCs w:val="16"/>
              </w:rPr>
              <w:t>11</w:t>
            </w:r>
          </w:p>
        </w:tc>
        <w:tc>
          <w:tcPr>
            <w:tcW w:w="364" w:type="pct"/>
            <w:vAlign w:val="center"/>
          </w:tcPr>
          <w:p w:rsidR="003D4190" w:rsidRPr="003D4190" w:rsidRDefault="003D4190" w:rsidP="005B4E6F">
            <w:pPr>
              <w:ind w:left="53"/>
              <w:jc w:val="left"/>
              <w:rPr>
                <w:sz w:val="16"/>
                <w:szCs w:val="16"/>
              </w:rPr>
            </w:pPr>
            <w:r w:rsidRPr="003D4190">
              <w:rPr>
                <w:rFonts w:ascii="Calibri" w:eastAsia="Calibri" w:hAnsi="Calibri" w:cs="Calibri"/>
                <w:sz w:val="16"/>
                <w:szCs w:val="16"/>
              </w:rPr>
              <w:t>1.ÜNİTE</w:t>
            </w:r>
          </w:p>
        </w:tc>
        <w:tc>
          <w:tcPr>
            <w:tcW w:w="844" w:type="pct"/>
            <w:vAlign w:val="center"/>
          </w:tcPr>
          <w:p w:rsidR="003D4190" w:rsidRPr="003D4190" w:rsidRDefault="003D4190">
            <w:pPr>
              <w:ind w:left="9"/>
              <w:jc w:val="center"/>
              <w:rPr>
                <w:sz w:val="16"/>
                <w:szCs w:val="16"/>
              </w:rPr>
            </w:pPr>
            <w:r w:rsidRPr="003D4190">
              <w:rPr>
                <w:rFonts w:ascii="Calibri" w:eastAsia="Calibri" w:hAnsi="Calibri" w:cs="Calibri"/>
                <w:sz w:val="16"/>
                <w:szCs w:val="16"/>
              </w:rPr>
              <w:t>DNA'yı Eşleştirelim</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2"/>
        </w:trPr>
        <w:tc>
          <w:tcPr>
            <w:tcW w:w="163" w:type="pct"/>
            <w:vAlign w:val="center"/>
          </w:tcPr>
          <w:p w:rsidR="003D4190" w:rsidRPr="003D4190" w:rsidRDefault="003D4190" w:rsidP="003D4190">
            <w:pPr>
              <w:ind w:left="71"/>
              <w:jc w:val="left"/>
              <w:rPr>
                <w:sz w:val="16"/>
                <w:szCs w:val="16"/>
              </w:rPr>
            </w:pPr>
            <w:r w:rsidRPr="003D4190">
              <w:rPr>
                <w:rFonts w:ascii="Calibri" w:eastAsia="Calibri" w:hAnsi="Calibri" w:cs="Calibri"/>
                <w:b/>
                <w:sz w:val="16"/>
                <w:szCs w:val="16"/>
              </w:rPr>
              <w:t>12</w:t>
            </w:r>
          </w:p>
        </w:tc>
        <w:tc>
          <w:tcPr>
            <w:tcW w:w="364" w:type="pct"/>
            <w:vAlign w:val="center"/>
          </w:tcPr>
          <w:p w:rsidR="003D4190" w:rsidRPr="003D4190" w:rsidRDefault="003D4190">
            <w:pPr>
              <w:ind w:left="53"/>
              <w:rPr>
                <w:sz w:val="16"/>
                <w:szCs w:val="16"/>
              </w:rPr>
            </w:pPr>
            <w:r w:rsidRPr="003D4190">
              <w:rPr>
                <w:rFonts w:ascii="Calibri" w:eastAsia="Calibri" w:hAnsi="Calibri" w:cs="Calibri"/>
                <w:sz w:val="16"/>
                <w:szCs w:val="16"/>
              </w:rPr>
              <w:t>2.ÜNİTE</w:t>
            </w:r>
          </w:p>
        </w:tc>
        <w:tc>
          <w:tcPr>
            <w:tcW w:w="844" w:type="pct"/>
            <w:vAlign w:val="center"/>
          </w:tcPr>
          <w:p w:rsidR="003D4190" w:rsidRPr="003D4190" w:rsidRDefault="003D4190">
            <w:pPr>
              <w:ind w:left="9"/>
              <w:jc w:val="center"/>
              <w:rPr>
                <w:sz w:val="16"/>
                <w:szCs w:val="16"/>
              </w:rPr>
            </w:pPr>
            <w:r w:rsidRPr="003D4190">
              <w:rPr>
                <w:rFonts w:ascii="Calibri" w:eastAsia="Calibri" w:hAnsi="Calibri" w:cs="Calibri"/>
                <w:sz w:val="16"/>
                <w:szCs w:val="16"/>
              </w:rPr>
              <w:t>Su İçinde Bir Cismin Ağırlığı</w:t>
            </w:r>
          </w:p>
        </w:tc>
        <w:tc>
          <w:tcPr>
            <w:tcW w:w="447" w:type="pct"/>
          </w:tcPr>
          <w:p w:rsidR="003D4190" w:rsidRDefault="003D4190"/>
        </w:tc>
        <w:tc>
          <w:tcPr>
            <w:tcW w:w="537" w:type="pct"/>
          </w:tcPr>
          <w:p w:rsidR="003D4190" w:rsidRDefault="003D4190"/>
        </w:tc>
        <w:tc>
          <w:tcPr>
            <w:tcW w:w="384" w:type="pct"/>
            <w:vAlign w:val="center"/>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4"/>
        </w:trPr>
        <w:tc>
          <w:tcPr>
            <w:tcW w:w="163" w:type="pct"/>
            <w:vAlign w:val="center"/>
          </w:tcPr>
          <w:p w:rsidR="003D4190" w:rsidRPr="003D4190" w:rsidRDefault="003D4190" w:rsidP="003D4190">
            <w:pPr>
              <w:ind w:left="71"/>
              <w:jc w:val="left"/>
              <w:rPr>
                <w:sz w:val="16"/>
                <w:szCs w:val="16"/>
              </w:rPr>
            </w:pPr>
            <w:r w:rsidRPr="003D4190">
              <w:rPr>
                <w:rFonts w:ascii="Calibri" w:eastAsia="Calibri" w:hAnsi="Calibri" w:cs="Calibri"/>
                <w:b/>
                <w:sz w:val="16"/>
                <w:szCs w:val="16"/>
              </w:rPr>
              <w:t>13</w:t>
            </w:r>
          </w:p>
        </w:tc>
        <w:tc>
          <w:tcPr>
            <w:tcW w:w="364" w:type="pct"/>
            <w:vAlign w:val="center"/>
          </w:tcPr>
          <w:p w:rsidR="003D4190" w:rsidRPr="003D4190" w:rsidRDefault="003D4190">
            <w:pPr>
              <w:ind w:left="53"/>
              <w:rPr>
                <w:sz w:val="16"/>
                <w:szCs w:val="16"/>
              </w:rPr>
            </w:pPr>
            <w:r w:rsidRPr="003D4190">
              <w:rPr>
                <w:rFonts w:ascii="Calibri" w:eastAsia="Calibri" w:hAnsi="Calibri" w:cs="Calibri"/>
                <w:sz w:val="16"/>
                <w:szCs w:val="16"/>
              </w:rPr>
              <w:t>2.ÜNİTE</w:t>
            </w:r>
          </w:p>
        </w:tc>
        <w:tc>
          <w:tcPr>
            <w:tcW w:w="844" w:type="pct"/>
            <w:vAlign w:val="center"/>
          </w:tcPr>
          <w:p w:rsidR="003D4190" w:rsidRPr="003D4190" w:rsidRDefault="003D4190">
            <w:pPr>
              <w:ind w:left="8"/>
              <w:jc w:val="center"/>
              <w:rPr>
                <w:sz w:val="16"/>
                <w:szCs w:val="16"/>
              </w:rPr>
            </w:pPr>
            <w:r w:rsidRPr="003D4190">
              <w:rPr>
                <w:rFonts w:ascii="Calibri" w:eastAsia="Calibri" w:hAnsi="Calibri" w:cs="Calibri"/>
                <w:sz w:val="16"/>
                <w:szCs w:val="16"/>
              </w:rPr>
              <w:t>Yoğunlukları Hesaplayalım</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1"/>
        </w:trPr>
        <w:tc>
          <w:tcPr>
            <w:tcW w:w="163" w:type="pct"/>
            <w:vAlign w:val="center"/>
          </w:tcPr>
          <w:p w:rsidR="003D4190" w:rsidRPr="003D4190" w:rsidRDefault="003D4190" w:rsidP="003D4190">
            <w:pPr>
              <w:ind w:left="71"/>
              <w:jc w:val="left"/>
              <w:rPr>
                <w:sz w:val="16"/>
                <w:szCs w:val="16"/>
              </w:rPr>
            </w:pPr>
            <w:r w:rsidRPr="003D4190">
              <w:rPr>
                <w:rFonts w:ascii="Calibri" w:eastAsia="Calibri" w:hAnsi="Calibri" w:cs="Calibri"/>
                <w:b/>
                <w:sz w:val="16"/>
                <w:szCs w:val="16"/>
              </w:rPr>
              <w:t>14</w:t>
            </w:r>
          </w:p>
        </w:tc>
        <w:tc>
          <w:tcPr>
            <w:tcW w:w="364" w:type="pct"/>
            <w:vAlign w:val="center"/>
          </w:tcPr>
          <w:p w:rsidR="003D4190" w:rsidRPr="003D4190" w:rsidRDefault="003D4190">
            <w:pPr>
              <w:ind w:left="53"/>
              <w:rPr>
                <w:sz w:val="16"/>
                <w:szCs w:val="16"/>
              </w:rPr>
            </w:pPr>
            <w:r w:rsidRPr="003D4190">
              <w:rPr>
                <w:rFonts w:ascii="Calibri" w:eastAsia="Calibri" w:hAnsi="Calibri" w:cs="Calibri"/>
                <w:sz w:val="16"/>
                <w:szCs w:val="16"/>
              </w:rPr>
              <w:t>2.ÜNİTE</w:t>
            </w:r>
          </w:p>
        </w:tc>
        <w:tc>
          <w:tcPr>
            <w:tcW w:w="844" w:type="pct"/>
            <w:vAlign w:val="center"/>
          </w:tcPr>
          <w:p w:rsidR="003D4190" w:rsidRPr="003D4190" w:rsidRDefault="003D4190">
            <w:pPr>
              <w:ind w:left="7"/>
              <w:jc w:val="center"/>
              <w:rPr>
                <w:sz w:val="16"/>
                <w:szCs w:val="16"/>
              </w:rPr>
            </w:pPr>
            <w:r w:rsidRPr="003D4190">
              <w:rPr>
                <w:rFonts w:ascii="Calibri" w:eastAsia="Calibri" w:hAnsi="Calibri" w:cs="Calibri"/>
                <w:sz w:val="16"/>
                <w:szCs w:val="16"/>
              </w:rPr>
              <w:t>Cisimler Neden Batar ve Yüzer</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3"/>
        </w:trPr>
        <w:tc>
          <w:tcPr>
            <w:tcW w:w="163" w:type="pct"/>
            <w:vAlign w:val="center"/>
          </w:tcPr>
          <w:p w:rsidR="003D4190" w:rsidRPr="003D4190" w:rsidRDefault="003D4190" w:rsidP="003D4190">
            <w:pPr>
              <w:ind w:left="71"/>
              <w:jc w:val="left"/>
              <w:rPr>
                <w:sz w:val="16"/>
                <w:szCs w:val="16"/>
              </w:rPr>
            </w:pPr>
            <w:r w:rsidRPr="003D4190">
              <w:rPr>
                <w:rFonts w:ascii="Calibri" w:eastAsia="Calibri" w:hAnsi="Calibri" w:cs="Calibri"/>
                <w:b/>
                <w:sz w:val="16"/>
                <w:szCs w:val="16"/>
              </w:rPr>
              <w:t>15</w:t>
            </w:r>
          </w:p>
        </w:tc>
        <w:tc>
          <w:tcPr>
            <w:tcW w:w="364" w:type="pct"/>
            <w:vAlign w:val="center"/>
          </w:tcPr>
          <w:p w:rsidR="003D4190" w:rsidRPr="003D4190" w:rsidRDefault="003D4190">
            <w:pPr>
              <w:ind w:left="53"/>
              <w:rPr>
                <w:sz w:val="16"/>
                <w:szCs w:val="16"/>
              </w:rPr>
            </w:pPr>
            <w:r w:rsidRPr="003D4190">
              <w:rPr>
                <w:rFonts w:ascii="Calibri" w:eastAsia="Calibri" w:hAnsi="Calibri" w:cs="Calibri"/>
                <w:sz w:val="16"/>
                <w:szCs w:val="16"/>
              </w:rPr>
              <w:t>2.ÜNİTE</w:t>
            </w:r>
          </w:p>
        </w:tc>
        <w:tc>
          <w:tcPr>
            <w:tcW w:w="844" w:type="pct"/>
            <w:vAlign w:val="center"/>
          </w:tcPr>
          <w:p w:rsidR="003D4190" w:rsidRPr="003D4190" w:rsidRDefault="003D4190">
            <w:pPr>
              <w:ind w:left="10"/>
              <w:jc w:val="center"/>
              <w:rPr>
                <w:sz w:val="16"/>
                <w:szCs w:val="16"/>
              </w:rPr>
            </w:pPr>
            <w:r w:rsidRPr="003D4190">
              <w:rPr>
                <w:rFonts w:ascii="Calibri" w:eastAsia="Calibri" w:hAnsi="Calibri" w:cs="Calibri"/>
                <w:sz w:val="16"/>
                <w:szCs w:val="16"/>
              </w:rPr>
              <w:t>Yüzen Cisimlerin Ağırlığı</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1"/>
        </w:trPr>
        <w:tc>
          <w:tcPr>
            <w:tcW w:w="163" w:type="pct"/>
            <w:vAlign w:val="center"/>
          </w:tcPr>
          <w:p w:rsidR="003D4190" w:rsidRPr="003D4190" w:rsidRDefault="003D4190" w:rsidP="003D4190">
            <w:pPr>
              <w:ind w:left="71"/>
              <w:jc w:val="left"/>
              <w:rPr>
                <w:sz w:val="16"/>
                <w:szCs w:val="16"/>
              </w:rPr>
            </w:pPr>
            <w:r w:rsidRPr="003D4190">
              <w:rPr>
                <w:rFonts w:ascii="Calibri" w:eastAsia="Calibri" w:hAnsi="Calibri" w:cs="Calibri"/>
                <w:b/>
                <w:sz w:val="16"/>
                <w:szCs w:val="16"/>
              </w:rPr>
              <w:t>16</w:t>
            </w:r>
          </w:p>
        </w:tc>
        <w:tc>
          <w:tcPr>
            <w:tcW w:w="364" w:type="pct"/>
            <w:vAlign w:val="center"/>
          </w:tcPr>
          <w:p w:rsidR="003D4190" w:rsidRPr="003D4190" w:rsidRDefault="003D4190">
            <w:pPr>
              <w:ind w:left="53"/>
              <w:rPr>
                <w:sz w:val="16"/>
                <w:szCs w:val="16"/>
              </w:rPr>
            </w:pPr>
            <w:r w:rsidRPr="003D4190">
              <w:rPr>
                <w:rFonts w:ascii="Calibri" w:eastAsia="Calibri" w:hAnsi="Calibri" w:cs="Calibri"/>
                <w:sz w:val="16"/>
                <w:szCs w:val="16"/>
              </w:rPr>
              <w:t>2.ÜNİTE</w:t>
            </w:r>
          </w:p>
        </w:tc>
        <w:tc>
          <w:tcPr>
            <w:tcW w:w="844" w:type="pct"/>
            <w:vAlign w:val="center"/>
          </w:tcPr>
          <w:p w:rsidR="003D4190" w:rsidRPr="003D4190" w:rsidRDefault="003D4190">
            <w:pPr>
              <w:ind w:left="10"/>
              <w:jc w:val="center"/>
              <w:rPr>
                <w:sz w:val="16"/>
                <w:szCs w:val="16"/>
              </w:rPr>
            </w:pPr>
            <w:r w:rsidRPr="003D4190">
              <w:rPr>
                <w:rFonts w:ascii="Calibri" w:eastAsia="Calibri" w:hAnsi="Calibri" w:cs="Calibri"/>
                <w:sz w:val="16"/>
                <w:szCs w:val="16"/>
              </w:rPr>
              <w:t>Neden Dengesi Değişti</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3"/>
        </w:trPr>
        <w:tc>
          <w:tcPr>
            <w:tcW w:w="163" w:type="pct"/>
            <w:vAlign w:val="center"/>
          </w:tcPr>
          <w:p w:rsidR="003D4190" w:rsidRPr="003D4190" w:rsidRDefault="003D4190" w:rsidP="003D4190">
            <w:pPr>
              <w:ind w:left="71"/>
              <w:jc w:val="left"/>
              <w:rPr>
                <w:sz w:val="16"/>
                <w:szCs w:val="16"/>
              </w:rPr>
            </w:pPr>
            <w:r w:rsidRPr="003D4190">
              <w:rPr>
                <w:rFonts w:ascii="Calibri" w:eastAsia="Calibri" w:hAnsi="Calibri" w:cs="Calibri"/>
                <w:b/>
                <w:sz w:val="16"/>
                <w:szCs w:val="16"/>
              </w:rPr>
              <w:t>17</w:t>
            </w:r>
          </w:p>
        </w:tc>
        <w:tc>
          <w:tcPr>
            <w:tcW w:w="364" w:type="pct"/>
            <w:vAlign w:val="center"/>
          </w:tcPr>
          <w:p w:rsidR="003D4190" w:rsidRPr="003D4190" w:rsidRDefault="003D4190">
            <w:pPr>
              <w:ind w:left="53"/>
              <w:rPr>
                <w:sz w:val="16"/>
                <w:szCs w:val="16"/>
              </w:rPr>
            </w:pPr>
            <w:r w:rsidRPr="003D4190">
              <w:rPr>
                <w:rFonts w:ascii="Calibri" w:eastAsia="Calibri" w:hAnsi="Calibri" w:cs="Calibri"/>
                <w:sz w:val="16"/>
                <w:szCs w:val="16"/>
              </w:rPr>
              <w:t>2.ÜNİTE</w:t>
            </w:r>
          </w:p>
        </w:tc>
        <w:tc>
          <w:tcPr>
            <w:tcW w:w="844" w:type="pct"/>
            <w:vAlign w:val="center"/>
          </w:tcPr>
          <w:p w:rsidR="003D4190" w:rsidRPr="003D4190" w:rsidRDefault="003D4190">
            <w:pPr>
              <w:ind w:left="9"/>
              <w:jc w:val="center"/>
              <w:rPr>
                <w:sz w:val="16"/>
                <w:szCs w:val="16"/>
              </w:rPr>
            </w:pPr>
            <w:r w:rsidRPr="003D4190">
              <w:rPr>
                <w:rFonts w:ascii="Calibri" w:eastAsia="Calibri" w:hAnsi="Calibri" w:cs="Calibri"/>
                <w:sz w:val="16"/>
                <w:szCs w:val="16"/>
              </w:rPr>
              <w:t>Neden Uçları Sivridir?</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1"/>
        </w:trPr>
        <w:tc>
          <w:tcPr>
            <w:tcW w:w="163" w:type="pct"/>
            <w:vAlign w:val="center"/>
          </w:tcPr>
          <w:p w:rsidR="003D4190" w:rsidRPr="003D4190" w:rsidRDefault="003D4190" w:rsidP="003D4190">
            <w:pPr>
              <w:ind w:left="71"/>
              <w:jc w:val="left"/>
              <w:rPr>
                <w:sz w:val="16"/>
                <w:szCs w:val="16"/>
              </w:rPr>
            </w:pPr>
            <w:r w:rsidRPr="003D4190">
              <w:rPr>
                <w:rFonts w:ascii="Calibri" w:eastAsia="Calibri" w:hAnsi="Calibri" w:cs="Calibri"/>
                <w:b/>
                <w:sz w:val="16"/>
                <w:szCs w:val="16"/>
              </w:rPr>
              <w:t>18</w:t>
            </w:r>
          </w:p>
        </w:tc>
        <w:tc>
          <w:tcPr>
            <w:tcW w:w="364" w:type="pct"/>
            <w:vAlign w:val="center"/>
          </w:tcPr>
          <w:p w:rsidR="003D4190" w:rsidRPr="003D4190" w:rsidRDefault="003D4190">
            <w:pPr>
              <w:ind w:left="53"/>
              <w:rPr>
                <w:sz w:val="16"/>
                <w:szCs w:val="16"/>
              </w:rPr>
            </w:pPr>
            <w:r w:rsidRPr="003D4190">
              <w:rPr>
                <w:rFonts w:ascii="Calibri" w:eastAsia="Calibri" w:hAnsi="Calibri" w:cs="Calibri"/>
                <w:sz w:val="16"/>
                <w:szCs w:val="16"/>
              </w:rPr>
              <w:t>2.ÜNİTE</w:t>
            </w:r>
          </w:p>
        </w:tc>
        <w:tc>
          <w:tcPr>
            <w:tcW w:w="844" w:type="pct"/>
            <w:vAlign w:val="center"/>
          </w:tcPr>
          <w:p w:rsidR="003D4190" w:rsidRPr="003D4190" w:rsidRDefault="003D4190">
            <w:pPr>
              <w:ind w:left="9"/>
              <w:jc w:val="center"/>
              <w:rPr>
                <w:sz w:val="16"/>
                <w:szCs w:val="16"/>
              </w:rPr>
            </w:pPr>
            <w:r w:rsidRPr="003D4190">
              <w:rPr>
                <w:rFonts w:ascii="Calibri" w:eastAsia="Calibri" w:hAnsi="Calibri" w:cs="Calibri"/>
                <w:sz w:val="16"/>
                <w:szCs w:val="16"/>
              </w:rPr>
              <w:t>Balon Neden Şişiyor?</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2"/>
        </w:trPr>
        <w:tc>
          <w:tcPr>
            <w:tcW w:w="163" w:type="pct"/>
            <w:vAlign w:val="center"/>
          </w:tcPr>
          <w:p w:rsidR="003D4190" w:rsidRPr="003D4190" w:rsidRDefault="003D4190" w:rsidP="003D4190">
            <w:pPr>
              <w:ind w:left="71"/>
              <w:jc w:val="left"/>
              <w:rPr>
                <w:sz w:val="16"/>
                <w:szCs w:val="16"/>
              </w:rPr>
            </w:pPr>
            <w:r w:rsidRPr="003D4190">
              <w:rPr>
                <w:rFonts w:ascii="Calibri" w:eastAsia="Calibri" w:hAnsi="Calibri" w:cs="Calibri"/>
                <w:b/>
                <w:sz w:val="16"/>
                <w:szCs w:val="16"/>
              </w:rPr>
              <w:t>19</w:t>
            </w:r>
          </w:p>
        </w:tc>
        <w:tc>
          <w:tcPr>
            <w:tcW w:w="364" w:type="pct"/>
            <w:vAlign w:val="center"/>
          </w:tcPr>
          <w:p w:rsidR="003D4190" w:rsidRPr="003D4190" w:rsidRDefault="003D4190">
            <w:pPr>
              <w:ind w:left="53"/>
              <w:rPr>
                <w:sz w:val="16"/>
                <w:szCs w:val="16"/>
              </w:rPr>
            </w:pPr>
            <w:r w:rsidRPr="003D4190">
              <w:rPr>
                <w:rFonts w:ascii="Calibri" w:eastAsia="Calibri" w:hAnsi="Calibri" w:cs="Calibri"/>
                <w:sz w:val="16"/>
                <w:szCs w:val="16"/>
              </w:rPr>
              <w:t>2.ÜNİTE</w:t>
            </w:r>
          </w:p>
        </w:tc>
        <w:tc>
          <w:tcPr>
            <w:tcW w:w="844" w:type="pct"/>
            <w:vAlign w:val="center"/>
          </w:tcPr>
          <w:p w:rsidR="003D4190" w:rsidRPr="003D4190" w:rsidRDefault="003D4190">
            <w:pPr>
              <w:ind w:left="7"/>
              <w:jc w:val="center"/>
              <w:rPr>
                <w:sz w:val="16"/>
                <w:szCs w:val="16"/>
              </w:rPr>
            </w:pPr>
            <w:r w:rsidRPr="003D4190">
              <w:rPr>
                <w:rFonts w:ascii="Calibri" w:eastAsia="Calibri" w:hAnsi="Calibri" w:cs="Calibri"/>
                <w:sz w:val="16"/>
                <w:szCs w:val="16"/>
              </w:rPr>
              <w:t>Sıvıların Ve Gazların Basınç İletimi</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2"/>
        </w:trPr>
        <w:tc>
          <w:tcPr>
            <w:tcW w:w="163" w:type="pct"/>
            <w:vAlign w:val="center"/>
          </w:tcPr>
          <w:p w:rsidR="003D4190" w:rsidRPr="003D4190" w:rsidRDefault="003D4190" w:rsidP="003D4190">
            <w:pPr>
              <w:ind w:left="71"/>
              <w:jc w:val="left"/>
              <w:rPr>
                <w:sz w:val="16"/>
                <w:szCs w:val="16"/>
              </w:rPr>
            </w:pPr>
            <w:r w:rsidRPr="003D4190">
              <w:rPr>
                <w:rFonts w:ascii="Calibri" w:eastAsia="Calibri" w:hAnsi="Calibri" w:cs="Calibri"/>
                <w:b/>
                <w:sz w:val="16"/>
                <w:szCs w:val="16"/>
              </w:rPr>
              <w:t>20</w:t>
            </w:r>
          </w:p>
        </w:tc>
        <w:tc>
          <w:tcPr>
            <w:tcW w:w="364" w:type="pct"/>
            <w:vAlign w:val="center"/>
          </w:tcPr>
          <w:p w:rsidR="003D4190" w:rsidRPr="003D4190" w:rsidRDefault="003D4190">
            <w:pPr>
              <w:ind w:left="53"/>
              <w:rPr>
                <w:sz w:val="16"/>
                <w:szCs w:val="16"/>
              </w:rPr>
            </w:pPr>
            <w:r w:rsidRPr="003D4190">
              <w:rPr>
                <w:rFonts w:ascii="Calibri" w:eastAsia="Calibri" w:hAnsi="Calibri" w:cs="Calibri"/>
                <w:sz w:val="16"/>
                <w:szCs w:val="16"/>
              </w:rPr>
              <w:t>3.ÜNİTE</w:t>
            </w:r>
          </w:p>
        </w:tc>
        <w:tc>
          <w:tcPr>
            <w:tcW w:w="844" w:type="pct"/>
            <w:vAlign w:val="center"/>
          </w:tcPr>
          <w:p w:rsidR="003D4190" w:rsidRPr="003D4190" w:rsidRDefault="003D4190">
            <w:pPr>
              <w:ind w:left="9"/>
              <w:jc w:val="center"/>
              <w:rPr>
                <w:sz w:val="16"/>
                <w:szCs w:val="16"/>
              </w:rPr>
            </w:pPr>
            <w:r w:rsidRPr="003D4190">
              <w:rPr>
                <w:rFonts w:ascii="Calibri" w:eastAsia="Calibri" w:hAnsi="Calibri" w:cs="Calibri"/>
                <w:sz w:val="16"/>
                <w:szCs w:val="16"/>
              </w:rPr>
              <w:t xml:space="preserve">Elementleri </w:t>
            </w:r>
            <w:r w:rsidR="00996F92" w:rsidRPr="003D4190">
              <w:rPr>
                <w:rFonts w:ascii="Calibri" w:eastAsia="Calibri" w:hAnsi="Calibri" w:cs="Calibri"/>
                <w:sz w:val="16"/>
                <w:szCs w:val="16"/>
              </w:rPr>
              <w:t>Hatırlayalım</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4"/>
        </w:trPr>
        <w:tc>
          <w:tcPr>
            <w:tcW w:w="163" w:type="pct"/>
            <w:vAlign w:val="center"/>
          </w:tcPr>
          <w:p w:rsidR="003D4190" w:rsidRPr="003D4190" w:rsidRDefault="003D4190" w:rsidP="003D4190">
            <w:pPr>
              <w:ind w:left="71"/>
              <w:jc w:val="left"/>
              <w:rPr>
                <w:sz w:val="16"/>
                <w:szCs w:val="16"/>
              </w:rPr>
            </w:pPr>
            <w:r w:rsidRPr="003D4190">
              <w:rPr>
                <w:rFonts w:ascii="Calibri" w:eastAsia="Calibri" w:hAnsi="Calibri" w:cs="Calibri"/>
                <w:b/>
                <w:sz w:val="16"/>
                <w:szCs w:val="16"/>
              </w:rPr>
              <w:t>21</w:t>
            </w:r>
          </w:p>
        </w:tc>
        <w:tc>
          <w:tcPr>
            <w:tcW w:w="364" w:type="pct"/>
            <w:vAlign w:val="center"/>
          </w:tcPr>
          <w:p w:rsidR="003D4190" w:rsidRPr="003D4190" w:rsidRDefault="003D4190">
            <w:pPr>
              <w:ind w:left="53"/>
              <w:rPr>
                <w:sz w:val="16"/>
                <w:szCs w:val="16"/>
              </w:rPr>
            </w:pPr>
            <w:r w:rsidRPr="003D4190">
              <w:rPr>
                <w:rFonts w:ascii="Calibri" w:eastAsia="Calibri" w:hAnsi="Calibri" w:cs="Calibri"/>
                <w:sz w:val="16"/>
                <w:szCs w:val="16"/>
              </w:rPr>
              <w:t>3.ÜNİTE</w:t>
            </w:r>
          </w:p>
        </w:tc>
        <w:tc>
          <w:tcPr>
            <w:tcW w:w="844" w:type="pct"/>
            <w:vAlign w:val="center"/>
          </w:tcPr>
          <w:p w:rsidR="003D4190" w:rsidRPr="003D4190" w:rsidRDefault="003D4190">
            <w:pPr>
              <w:ind w:left="8"/>
              <w:jc w:val="center"/>
              <w:rPr>
                <w:sz w:val="16"/>
                <w:szCs w:val="16"/>
              </w:rPr>
            </w:pPr>
            <w:r w:rsidRPr="003D4190">
              <w:rPr>
                <w:rFonts w:ascii="Calibri" w:eastAsia="Calibri" w:hAnsi="Calibri" w:cs="Calibri"/>
                <w:sz w:val="16"/>
                <w:szCs w:val="16"/>
              </w:rPr>
              <w:t>Elementlerin Benzer Özellikleri</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1"/>
        </w:trPr>
        <w:tc>
          <w:tcPr>
            <w:tcW w:w="163" w:type="pct"/>
            <w:vAlign w:val="center"/>
          </w:tcPr>
          <w:p w:rsidR="003D4190" w:rsidRPr="003D4190" w:rsidRDefault="003D4190" w:rsidP="003D4190">
            <w:pPr>
              <w:ind w:left="71"/>
              <w:jc w:val="left"/>
              <w:rPr>
                <w:sz w:val="16"/>
                <w:szCs w:val="16"/>
              </w:rPr>
            </w:pPr>
            <w:r w:rsidRPr="003D4190">
              <w:rPr>
                <w:rFonts w:ascii="Calibri" w:eastAsia="Calibri" w:hAnsi="Calibri" w:cs="Calibri"/>
                <w:b/>
                <w:sz w:val="16"/>
                <w:szCs w:val="16"/>
              </w:rPr>
              <w:t>22</w:t>
            </w:r>
          </w:p>
        </w:tc>
        <w:tc>
          <w:tcPr>
            <w:tcW w:w="364" w:type="pct"/>
            <w:vAlign w:val="center"/>
          </w:tcPr>
          <w:p w:rsidR="003D4190" w:rsidRPr="003D4190" w:rsidRDefault="003D4190">
            <w:pPr>
              <w:ind w:left="53"/>
              <w:rPr>
                <w:sz w:val="16"/>
                <w:szCs w:val="16"/>
              </w:rPr>
            </w:pPr>
            <w:r w:rsidRPr="003D4190">
              <w:rPr>
                <w:rFonts w:ascii="Calibri" w:eastAsia="Calibri" w:hAnsi="Calibri" w:cs="Calibri"/>
                <w:sz w:val="16"/>
                <w:szCs w:val="16"/>
              </w:rPr>
              <w:t>3.ÜNİTE</w:t>
            </w:r>
          </w:p>
        </w:tc>
        <w:tc>
          <w:tcPr>
            <w:tcW w:w="844" w:type="pct"/>
            <w:vAlign w:val="center"/>
          </w:tcPr>
          <w:p w:rsidR="003D4190" w:rsidRPr="003D4190" w:rsidRDefault="003D4190">
            <w:pPr>
              <w:ind w:left="11"/>
              <w:jc w:val="center"/>
              <w:rPr>
                <w:sz w:val="16"/>
                <w:szCs w:val="16"/>
              </w:rPr>
            </w:pPr>
            <w:r w:rsidRPr="003D4190">
              <w:rPr>
                <w:rFonts w:ascii="Calibri" w:eastAsia="Calibri" w:hAnsi="Calibri" w:cs="Calibri"/>
                <w:sz w:val="16"/>
                <w:szCs w:val="16"/>
              </w:rPr>
              <w:t>Kendi Periyodik Tablom</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3"/>
        </w:trPr>
        <w:tc>
          <w:tcPr>
            <w:tcW w:w="163" w:type="pct"/>
            <w:vAlign w:val="center"/>
          </w:tcPr>
          <w:p w:rsidR="003D4190" w:rsidRPr="003D4190" w:rsidRDefault="003D4190" w:rsidP="003D4190">
            <w:pPr>
              <w:ind w:left="71"/>
              <w:jc w:val="left"/>
              <w:rPr>
                <w:sz w:val="16"/>
                <w:szCs w:val="16"/>
              </w:rPr>
            </w:pPr>
            <w:r w:rsidRPr="003D4190">
              <w:rPr>
                <w:rFonts w:ascii="Calibri" w:eastAsia="Calibri" w:hAnsi="Calibri" w:cs="Calibri"/>
                <w:b/>
                <w:sz w:val="16"/>
                <w:szCs w:val="16"/>
              </w:rPr>
              <w:t>23</w:t>
            </w:r>
          </w:p>
        </w:tc>
        <w:tc>
          <w:tcPr>
            <w:tcW w:w="364" w:type="pct"/>
            <w:vAlign w:val="center"/>
          </w:tcPr>
          <w:p w:rsidR="003D4190" w:rsidRPr="003D4190" w:rsidRDefault="003D4190">
            <w:pPr>
              <w:ind w:left="53"/>
              <w:rPr>
                <w:sz w:val="16"/>
                <w:szCs w:val="16"/>
              </w:rPr>
            </w:pPr>
            <w:r w:rsidRPr="003D4190">
              <w:rPr>
                <w:rFonts w:ascii="Calibri" w:eastAsia="Calibri" w:hAnsi="Calibri" w:cs="Calibri"/>
                <w:sz w:val="16"/>
                <w:szCs w:val="16"/>
              </w:rPr>
              <w:t>3.ÜNİTE</w:t>
            </w:r>
          </w:p>
        </w:tc>
        <w:tc>
          <w:tcPr>
            <w:tcW w:w="844" w:type="pct"/>
            <w:vAlign w:val="center"/>
          </w:tcPr>
          <w:p w:rsidR="003D4190" w:rsidRPr="003D4190" w:rsidRDefault="003D4190">
            <w:pPr>
              <w:ind w:left="7"/>
              <w:jc w:val="center"/>
              <w:rPr>
                <w:sz w:val="16"/>
                <w:szCs w:val="16"/>
              </w:rPr>
            </w:pPr>
            <w:r w:rsidRPr="003D4190">
              <w:rPr>
                <w:rFonts w:ascii="Calibri" w:eastAsia="Calibri" w:hAnsi="Calibri" w:cs="Calibri"/>
                <w:sz w:val="16"/>
                <w:szCs w:val="16"/>
              </w:rPr>
              <w:t>Hangisi Metal?</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1"/>
        </w:trPr>
        <w:tc>
          <w:tcPr>
            <w:tcW w:w="163" w:type="pct"/>
            <w:vAlign w:val="center"/>
          </w:tcPr>
          <w:p w:rsidR="003D4190" w:rsidRPr="003D4190" w:rsidRDefault="003D4190" w:rsidP="003D4190">
            <w:pPr>
              <w:ind w:left="71"/>
              <w:jc w:val="left"/>
              <w:rPr>
                <w:sz w:val="16"/>
                <w:szCs w:val="16"/>
              </w:rPr>
            </w:pPr>
            <w:r w:rsidRPr="003D4190">
              <w:rPr>
                <w:rFonts w:ascii="Calibri" w:eastAsia="Calibri" w:hAnsi="Calibri" w:cs="Calibri"/>
                <w:b/>
                <w:sz w:val="16"/>
                <w:szCs w:val="16"/>
              </w:rPr>
              <w:t>24</w:t>
            </w:r>
          </w:p>
        </w:tc>
        <w:tc>
          <w:tcPr>
            <w:tcW w:w="364" w:type="pct"/>
            <w:vAlign w:val="center"/>
          </w:tcPr>
          <w:p w:rsidR="003D4190" w:rsidRPr="003D4190" w:rsidRDefault="003D4190">
            <w:pPr>
              <w:ind w:left="53"/>
              <w:rPr>
                <w:sz w:val="16"/>
                <w:szCs w:val="16"/>
              </w:rPr>
            </w:pPr>
            <w:r w:rsidRPr="003D4190">
              <w:rPr>
                <w:rFonts w:ascii="Calibri" w:eastAsia="Calibri" w:hAnsi="Calibri" w:cs="Calibri"/>
                <w:sz w:val="16"/>
                <w:szCs w:val="16"/>
              </w:rPr>
              <w:t>3.ÜNİTE</w:t>
            </w:r>
          </w:p>
        </w:tc>
        <w:tc>
          <w:tcPr>
            <w:tcW w:w="844" w:type="pct"/>
            <w:vAlign w:val="center"/>
          </w:tcPr>
          <w:p w:rsidR="003D4190" w:rsidRPr="003D4190" w:rsidRDefault="003D4190">
            <w:pPr>
              <w:ind w:left="9"/>
              <w:jc w:val="center"/>
              <w:rPr>
                <w:sz w:val="16"/>
                <w:szCs w:val="16"/>
              </w:rPr>
            </w:pPr>
            <w:r w:rsidRPr="003D4190">
              <w:rPr>
                <w:rFonts w:ascii="Calibri" w:eastAsia="Calibri" w:hAnsi="Calibri" w:cs="Calibri"/>
                <w:sz w:val="16"/>
                <w:szCs w:val="16"/>
              </w:rPr>
              <w:t>Formül Yazalım</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r w:rsidR="00FA2905" w:rsidTr="00CF05C3">
        <w:trPr>
          <w:trHeight w:val="433"/>
        </w:trPr>
        <w:tc>
          <w:tcPr>
            <w:tcW w:w="163" w:type="pct"/>
            <w:vAlign w:val="center"/>
          </w:tcPr>
          <w:p w:rsidR="003D4190" w:rsidRPr="005C3E24" w:rsidRDefault="003D4190" w:rsidP="005C3E24">
            <w:pPr>
              <w:ind w:left="71"/>
              <w:jc w:val="left"/>
              <w:rPr>
                <w:sz w:val="16"/>
                <w:szCs w:val="16"/>
              </w:rPr>
            </w:pPr>
            <w:r w:rsidRPr="005C3E24">
              <w:rPr>
                <w:rFonts w:ascii="Calibri" w:eastAsia="Calibri" w:hAnsi="Calibri" w:cs="Calibri"/>
                <w:b/>
                <w:sz w:val="16"/>
                <w:szCs w:val="16"/>
              </w:rPr>
              <w:t>25</w:t>
            </w:r>
          </w:p>
        </w:tc>
        <w:tc>
          <w:tcPr>
            <w:tcW w:w="364" w:type="pct"/>
            <w:vAlign w:val="center"/>
          </w:tcPr>
          <w:p w:rsidR="003D4190" w:rsidRPr="005C3E24" w:rsidRDefault="003D4190">
            <w:pPr>
              <w:ind w:left="53"/>
              <w:rPr>
                <w:sz w:val="16"/>
                <w:szCs w:val="16"/>
              </w:rPr>
            </w:pPr>
            <w:r w:rsidRPr="005C3E24">
              <w:rPr>
                <w:rFonts w:ascii="Calibri" w:eastAsia="Calibri" w:hAnsi="Calibri" w:cs="Calibri"/>
                <w:sz w:val="16"/>
                <w:szCs w:val="16"/>
              </w:rPr>
              <w:t>3.ÜNİTE</w:t>
            </w:r>
          </w:p>
        </w:tc>
        <w:tc>
          <w:tcPr>
            <w:tcW w:w="844" w:type="pct"/>
            <w:vAlign w:val="center"/>
          </w:tcPr>
          <w:p w:rsidR="003D4190" w:rsidRPr="005C3E24" w:rsidRDefault="003D4190">
            <w:pPr>
              <w:ind w:left="7"/>
              <w:jc w:val="center"/>
              <w:rPr>
                <w:sz w:val="16"/>
                <w:szCs w:val="16"/>
              </w:rPr>
            </w:pPr>
            <w:r w:rsidRPr="005C3E24">
              <w:rPr>
                <w:rFonts w:ascii="Calibri" w:eastAsia="Calibri" w:hAnsi="Calibri" w:cs="Calibri"/>
                <w:sz w:val="16"/>
                <w:szCs w:val="16"/>
              </w:rPr>
              <w:t>Hangisi Elektron Alır?</w:t>
            </w:r>
          </w:p>
        </w:tc>
        <w:tc>
          <w:tcPr>
            <w:tcW w:w="447" w:type="pct"/>
          </w:tcPr>
          <w:p w:rsidR="003D4190" w:rsidRDefault="003D4190"/>
        </w:tc>
        <w:tc>
          <w:tcPr>
            <w:tcW w:w="537" w:type="pct"/>
          </w:tcPr>
          <w:p w:rsidR="003D4190" w:rsidRDefault="003D4190"/>
        </w:tc>
        <w:tc>
          <w:tcPr>
            <w:tcW w:w="384" w:type="pct"/>
          </w:tcPr>
          <w:p w:rsidR="003D4190" w:rsidRDefault="003D4190"/>
        </w:tc>
        <w:tc>
          <w:tcPr>
            <w:tcW w:w="1701" w:type="pct"/>
          </w:tcPr>
          <w:p w:rsidR="003D4190" w:rsidRDefault="003D4190"/>
        </w:tc>
        <w:tc>
          <w:tcPr>
            <w:tcW w:w="283" w:type="pct"/>
          </w:tcPr>
          <w:p w:rsidR="003D4190" w:rsidRDefault="003D4190"/>
        </w:tc>
        <w:tc>
          <w:tcPr>
            <w:tcW w:w="277" w:type="pct"/>
          </w:tcPr>
          <w:p w:rsidR="003D4190" w:rsidRDefault="003D4190"/>
        </w:tc>
      </w:tr>
    </w:tbl>
    <w:p w:rsidR="00CF05C3" w:rsidRDefault="00CF05C3" w:rsidP="00C76D13">
      <w:pPr>
        <w:spacing w:after="360" w:line="360" w:lineRule="auto"/>
      </w:pPr>
    </w:p>
    <w:p w:rsidR="00C76D13" w:rsidRPr="00B84FC2" w:rsidRDefault="00B84FC2" w:rsidP="00C76D13">
      <w:pPr>
        <w:spacing w:after="360" w:line="360" w:lineRule="auto"/>
        <w:rPr>
          <w:b/>
        </w:rPr>
      </w:pPr>
      <w:r w:rsidRPr="00B84FC2">
        <w:rPr>
          <w:b/>
        </w:rPr>
        <w:lastRenderedPageBreak/>
        <w:t>EK 4’ün devamı</w:t>
      </w:r>
    </w:p>
    <w:tbl>
      <w:tblPr>
        <w:tblStyle w:val="TableGrid"/>
        <w:tblW w:w="5012" w:type="pct"/>
        <w:tblInd w:w="-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6" w:type="dxa"/>
        </w:tblCellMar>
        <w:tblLook w:val="04A0" w:firstRow="1" w:lastRow="0" w:firstColumn="1" w:lastColumn="0" w:noHBand="0" w:noVBand="1"/>
      </w:tblPr>
      <w:tblGrid>
        <w:gridCol w:w="270"/>
        <w:gridCol w:w="604"/>
        <w:gridCol w:w="1394"/>
        <w:gridCol w:w="739"/>
        <w:gridCol w:w="888"/>
        <w:gridCol w:w="635"/>
        <w:gridCol w:w="8"/>
        <w:gridCol w:w="2807"/>
        <w:gridCol w:w="10"/>
        <w:gridCol w:w="460"/>
        <w:gridCol w:w="455"/>
      </w:tblGrid>
      <w:tr w:rsidR="00FA2905" w:rsidTr="00CF05C3">
        <w:trPr>
          <w:trHeight w:val="431"/>
        </w:trPr>
        <w:tc>
          <w:tcPr>
            <w:tcW w:w="163" w:type="pct"/>
            <w:vAlign w:val="center"/>
          </w:tcPr>
          <w:p w:rsidR="003D4190" w:rsidRPr="005C3E24" w:rsidRDefault="003D4190" w:rsidP="005C3E24">
            <w:pPr>
              <w:ind w:left="71"/>
              <w:jc w:val="left"/>
              <w:rPr>
                <w:sz w:val="16"/>
                <w:szCs w:val="16"/>
              </w:rPr>
            </w:pPr>
            <w:r w:rsidRPr="005C3E24">
              <w:rPr>
                <w:rFonts w:ascii="Calibri" w:eastAsia="Calibri" w:hAnsi="Calibri" w:cs="Calibri"/>
                <w:b/>
                <w:sz w:val="16"/>
                <w:szCs w:val="16"/>
              </w:rPr>
              <w:t>26</w:t>
            </w:r>
          </w:p>
        </w:tc>
        <w:tc>
          <w:tcPr>
            <w:tcW w:w="365" w:type="pct"/>
            <w:vAlign w:val="center"/>
          </w:tcPr>
          <w:p w:rsidR="003D4190" w:rsidRPr="005C3E24" w:rsidRDefault="003D4190">
            <w:pPr>
              <w:ind w:left="53"/>
              <w:rPr>
                <w:sz w:val="16"/>
                <w:szCs w:val="16"/>
              </w:rPr>
            </w:pPr>
            <w:r w:rsidRPr="005C3E24">
              <w:rPr>
                <w:rFonts w:ascii="Calibri" w:eastAsia="Calibri" w:hAnsi="Calibri" w:cs="Calibri"/>
                <w:sz w:val="16"/>
                <w:szCs w:val="16"/>
              </w:rPr>
              <w:t>3.ÜNİTE</w:t>
            </w:r>
          </w:p>
        </w:tc>
        <w:tc>
          <w:tcPr>
            <w:tcW w:w="843" w:type="pct"/>
            <w:vAlign w:val="center"/>
          </w:tcPr>
          <w:p w:rsidR="003D4190" w:rsidRPr="005C3E24" w:rsidRDefault="003D4190">
            <w:pPr>
              <w:ind w:left="7"/>
              <w:jc w:val="center"/>
              <w:rPr>
                <w:sz w:val="16"/>
                <w:szCs w:val="16"/>
              </w:rPr>
            </w:pPr>
            <w:r w:rsidRPr="005C3E24">
              <w:rPr>
                <w:rFonts w:ascii="Calibri" w:eastAsia="Calibri" w:hAnsi="Calibri" w:cs="Calibri"/>
                <w:sz w:val="16"/>
                <w:szCs w:val="16"/>
              </w:rPr>
              <w:t>Kimliğim Değişti Mi?</w:t>
            </w:r>
          </w:p>
        </w:tc>
        <w:tc>
          <w:tcPr>
            <w:tcW w:w="447" w:type="pct"/>
          </w:tcPr>
          <w:p w:rsidR="003D4190" w:rsidRDefault="003D4190"/>
        </w:tc>
        <w:tc>
          <w:tcPr>
            <w:tcW w:w="537" w:type="pct"/>
          </w:tcPr>
          <w:p w:rsidR="003D4190" w:rsidRDefault="003D4190"/>
        </w:tc>
        <w:tc>
          <w:tcPr>
            <w:tcW w:w="384" w:type="pct"/>
          </w:tcPr>
          <w:p w:rsidR="003D4190" w:rsidRDefault="003D4190"/>
        </w:tc>
        <w:tc>
          <w:tcPr>
            <w:tcW w:w="1702" w:type="pct"/>
            <w:gridSpan w:val="2"/>
          </w:tcPr>
          <w:p w:rsidR="003D4190" w:rsidRDefault="003D4190"/>
        </w:tc>
        <w:tc>
          <w:tcPr>
            <w:tcW w:w="283" w:type="pct"/>
            <w:gridSpan w:val="2"/>
          </w:tcPr>
          <w:p w:rsidR="003D4190" w:rsidRDefault="003D4190"/>
        </w:tc>
        <w:tc>
          <w:tcPr>
            <w:tcW w:w="276" w:type="pct"/>
          </w:tcPr>
          <w:p w:rsidR="003D4190" w:rsidRDefault="003D4190"/>
        </w:tc>
      </w:tr>
      <w:tr w:rsidR="00FA2905" w:rsidTr="00CF05C3">
        <w:trPr>
          <w:trHeight w:val="433"/>
        </w:trPr>
        <w:tc>
          <w:tcPr>
            <w:tcW w:w="163" w:type="pct"/>
            <w:vAlign w:val="center"/>
          </w:tcPr>
          <w:p w:rsidR="003D4190" w:rsidRPr="005C3E24" w:rsidRDefault="003D4190" w:rsidP="005C3E24">
            <w:pPr>
              <w:ind w:left="71"/>
              <w:jc w:val="left"/>
              <w:rPr>
                <w:sz w:val="16"/>
                <w:szCs w:val="16"/>
              </w:rPr>
            </w:pPr>
            <w:r w:rsidRPr="005C3E24">
              <w:rPr>
                <w:rFonts w:ascii="Calibri" w:eastAsia="Calibri" w:hAnsi="Calibri" w:cs="Calibri"/>
                <w:b/>
                <w:sz w:val="16"/>
                <w:szCs w:val="16"/>
              </w:rPr>
              <w:t>27</w:t>
            </w:r>
          </w:p>
        </w:tc>
        <w:tc>
          <w:tcPr>
            <w:tcW w:w="365" w:type="pct"/>
            <w:vAlign w:val="center"/>
          </w:tcPr>
          <w:p w:rsidR="003D4190" w:rsidRPr="005C3E24" w:rsidRDefault="003D4190">
            <w:pPr>
              <w:ind w:left="53"/>
              <w:rPr>
                <w:sz w:val="16"/>
                <w:szCs w:val="16"/>
              </w:rPr>
            </w:pPr>
            <w:r w:rsidRPr="005C3E24">
              <w:rPr>
                <w:rFonts w:ascii="Calibri" w:eastAsia="Calibri" w:hAnsi="Calibri" w:cs="Calibri"/>
                <w:sz w:val="16"/>
                <w:szCs w:val="16"/>
              </w:rPr>
              <w:t>3.ÜNİTE</w:t>
            </w:r>
          </w:p>
        </w:tc>
        <w:tc>
          <w:tcPr>
            <w:tcW w:w="843" w:type="pct"/>
            <w:vAlign w:val="center"/>
          </w:tcPr>
          <w:p w:rsidR="003D4190" w:rsidRPr="005C3E24" w:rsidRDefault="003D4190">
            <w:pPr>
              <w:ind w:left="10"/>
              <w:jc w:val="center"/>
              <w:rPr>
                <w:sz w:val="16"/>
                <w:szCs w:val="16"/>
              </w:rPr>
            </w:pPr>
            <w:r w:rsidRPr="005C3E24">
              <w:rPr>
                <w:rFonts w:ascii="Calibri" w:eastAsia="Calibri" w:hAnsi="Calibri" w:cs="Calibri"/>
                <w:sz w:val="16"/>
                <w:szCs w:val="16"/>
              </w:rPr>
              <w:t>Asit Mi,Baz Mı?</w:t>
            </w:r>
          </w:p>
        </w:tc>
        <w:tc>
          <w:tcPr>
            <w:tcW w:w="447" w:type="pct"/>
          </w:tcPr>
          <w:p w:rsidR="003D4190" w:rsidRDefault="003D4190"/>
        </w:tc>
        <w:tc>
          <w:tcPr>
            <w:tcW w:w="537" w:type="pct"/>
          </w:tcPr>
          <w:p w:rsidR="003D4190" w:rsidRDefault="003D4190"/>
        </w:tc>
        <w:tc>
          <w:tcPr>
            <w:tcW w:w="384" w:type="pct"/>
          </w:tcPr>
          <w:p w:rsidR="003D4190" w:rsidRDefault="003D4190"/>
        </w:tc>
        <w:tc>
          <w:tcPr>
            <w:tcW w:w="1702" w:type="pct"/>
            <w:gridSpan w:val="2"/>
          </w:tcPr>
          <w:p w:rsidR="003D4190" w:rsidRDefault="003D4190"/>
        </w:tc>
        <w:tc>
          <w:tcPr>
            <w:tcW w:w="283" w:type="pct"/>
            <w:gridSpan w:val="2"/>
          </w:tcPr>
          <w:p w:rsidR="003D4190" w:rsidRDefault="003D4190"/>
        </w:tc>
        <w:tc>
          <w:tcPr>
            <w:tcW w:w="276" w:type="pct"/>
          </w:tcPr>
          <w:p w:rsidR="003D4190" w:rsidRDefault="003D4190"/>
        </w:tc>
      </w:tr>
      <w:tr w:rsidR="00FA2905" w:rsidTr="00CF05C3">
        <w:trPr>
          <w:trHeight w:val="431"/>
        </w:trPr>
        <w:tc>
          <w:tcPr>
            <w:tcW w:w="163" w:type="pct"/>
            <w:vAlign w:val="center"/>
          </w:tcPr>
          <w:p w:rsidR="003D4190" w:rsidRPr="005C3E24" w:rsidRDefault="003D4190" w:rsidP="005C3E24">
            <w:pPr>
              <w:ind w:left="71"/>
              <w:jc w:val="left"/>
              <w:rPr>
                <w:sz w:val="16"/>
                <w:szCs w:val="16"/>
              </w:rPr>
            </w:pPr>
            <w:r w:rsidRPr="005C3E24">
              <w:rPr>
                <w:rFonts w:ascii="Calibri" w:eastAsia="Calibri" w:hAnsi="Calibri" w:cs="Calibri"/>
                <w:b/>
                <w:sz w:val="16"/>
                <w:szCs w:val="16"/>
              </w:rPr>
              <w:t>28</w:t>
            </w:r>
          </w:p>
        </w:tc>
        <w:tc>
          <w:tcPr>
            <w:tcW w:w="365" w:type="pct"/>
            <w:vAlign w:val="center"/>
          </w:tcPr>
          <w:p w:rsidR="003D4190" w:rsidRPr="005C3E24" w:rsidRDefault="003D4190">
            <w:pPr>
              <w:ind w:left="53"/>
              <w:rPr>
                <w:sz w:val="16"/>
                <w:szCs w:val="16"/>
              </w:rPr>
            </w:pPr>
            <w:r w:rsidRPr="005C3E24">
              <w:rPr>
                <w:rFonts w:ascii="Calibri" w:eastAsia="Calibri" w:hAnsi="Calibri" w:cs="Calibri"/>
                <w:sz w:val="16"/>
                <w:szCs w:val="16"/>
              </w:rPr>
              <w:t>3.ÜNİTE</w:t>
            </w:r>
          </w:p>
        </w:tc>
        <w:tc>
          <w:tcPr>
            <w:tcW w:w="843" w:type="pct"/>
            <w:vAlign w:val="center"/>
          </w:tcPr>
          <w:p w:rsidR="003D4190" w:rsidRPr="005C3E24" w:rsidRDefault="003D4190">
            <w:pPr>
              <w:ind w:left="6"/>
              <w:jc w:val="center"/>
              <w:rPr>
                <w:sz w:val="16"/>
                <w:szCs w:val="16"/>
              </w:rPr>
            </w:pPr>
            <w:r w:rsidRPr="005C3E24">
              <w:rPr>
                <w:rFonts w:ascii="Calibri" w:eastAsia="Calibri" w:hAnsi="Calibri" w:cs="Calibri"/>
                <w:sz w:val="16"/>
                <w:szCs w:val="16"/>
              </w:rPr>
              <w:t>Asitlik-Bazlık Ölçüsü</w:t>
            </w:r>
          </w:p>
        </w:tc>
        <w:tc>
          <w:tcPr>
            <w:tcW w:w="447" w:type="pct"/>
          </w:tcPr>
          <w:p w:rsidR="003D4190" w:rsidRDefault="003D4190"/>
        </w:tc>
        <w:tc>
          <w:tcPr>
            <w:tcW w:w="537" w:type="pct"/>
          </w:tcPr>
          <w:p w:rsidR="003D4190" w:rsidRDefault="003D4190"/>
        </w:tc>
        <w:tc>
          <w:tcPr>
            <w:tcW w:w="384" w:type="pct"/>
          </w:tcPr>
          <w:p w:rsidR="003D4190" w:rsidRDefault="003D4190"/>
        </w:tc>
        <w:tc>
          <w:tcPr>
            <w:tcW w:w="1702" w:type="pct"/>
            <w:gridSpan w:val="2"/>
          </w:tcPr>
          <w:p w:rsidR="003D4190" w:rsidRDefault="003D4190"/>
        </w:tc>
        <w:tc>
          <w:tcPr>
            <w:tcW w:w="283" w:type="pct"/>
            <w:gridSpan w:val="2"/>
          </w:tcPr>
          <w:p w:rsidR="003D4190" w:rsidRDefault="003D4190"/>
        </w:tc>
        <w:tc>
          <w:tcPr>
            <w:tcW w:w="276" w:type="pct"/>
          </w:tcPr>
          <w:p w:rsidR="003D4190" w:rsidRDefault="003D4190"/>
        </w:tc>
      </w:tr>
      <w:tr w:rsidR="00FA2905" w:rsidTr="00CF05C3">
        <w:tblPrEx>
          <w:tblCellMar>
            <w:top w:w="48" w:type="dxa"/>
            <w:left w:w="32" w:type="dxa"/>
            <w:right w:w="18" w:type="dxa"/>
          </w:tblCellMar>
        </w:tblPrEx>
        <w:trPr>
          <w:trHeight w:val="433"/>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29</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3.ÜNİTE</w:t>
            </w:r>
          </w:p>
        </w:tc>
        <w:tc>
          <w:tcPr>
            <w:tcW w:w="843" w:type="pct"/>
            <w:vAlign w:val="center"/>
          </w:tcPr>
          <w:p w:rsidR="003D4190" w:rsidRPr="005C3E24" w:rsidRDefault="003D4190">
            <w:pPr>
              <w:ind w:right="1"/>
              <w:jc w:val="center"/>
              <w:rPr>
                <w:sz w:val="16"/>
                <w:szCs w:val="16"/>
              </w:rPr>
            </w:pPr>
            <w:r w:rsidRPr="005C3E24">
              <w:rPr>
                <w:rFonts w:ascii="Calibri" w:eastAsia="Calibri" w:hAnsi="Calibri" w:cs="Calibri"/>
                <w:sz w:val="16"/>
                <w:szCs w:val="16"/>
              </w:rPr>
              <w:t>Asit-Baz Bir Arada Durmaz</w:t>
            </w:r>
          </w:p>
        </w:tc>
        <w:tc>
          <w:tcPr>
            <w:tcW w:w="447" w:type="pct"/>
          </w:tcPr>
          <w:p w:rsidR="003D4190" w:rsidRDefault="003D4190"/>
        </w:tc>
        <w:tc>
          <w:tcPr>
            <w:tcW w:w="537" w:type="pct"/>
          </w:tcPr>
          <w:p w:rsidR="003D4190" w:rsidRDefault="003D4190"/>
        </w:tc>
        <w:tc>
          <w:tcPr>
            <w:tcW w:w="389" w:type="pct"/>
            <w:gridSpan w:val="2"/>
            <w:vAlign w:val="center"/>
          </w:tcPr>
          <w:p w:rsidR="003D4190" w:rsidRDefault="003D4190"/>
        </w:tc>
        <w:tc>
          <w:tcPr>
            <w:tcW w:w="1703" w:type="pct"/>
            <w:gridSpan w:val="2"/>
            <w:vAlign w:val="center"/>
          </w:tcPr>
          <w:p w:rsidR="003D4190" w:rsidRDefault="003D4190"/>
        </w:tc>
        <w:tc>
          <w:tcPr>
            <w:tcW w:w="278" w:type="pct"/>
            <w:vAlign w:val="center"/>
          </w:tcPr>
          <w:p w:rsidR="003D4190" w:rsidRDefault="003D4190"/>
        </w:tc>
        <w:tc>
          <w:tcPr>
            <w:tcW w:w="276" w:type="pct"/>
            <w:vAlign w:val="center"/>
          </w:tcPr>
          <w:p w:rsidR="003D4190" w:rsidRDefault="003D4190"/>
        </w:tc>
      </w:tr>
      <w:tr w:rsidR="00FA2905" w:rsidTr="00CF05C3">
        <w:tblPrEx>
          <w:tblCellMar>
            <w:top w:w="48" w:type="dxa"/>
            <w:left w:w="32" w:type="dxa"/>
            <w:right w:w="18" w:type="dxa"/>
          </w:tblCellMar>
        </w:tblPrEx>
        <w:trPr>
          <w:trHeight w:val="432"/>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30</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3.ÜNİTE</w:t>
            </w:r>
          </w:p>
        </w:tc>
        <w:tc>
          <w:tcPr>
            <w:tcW w:w="843" w:type="pct"/>
            <w:vAlign w:val="center"/>
          </w:tcPr>
          <w:p w:rsidR="003D4190" w:rsidRPr="005C3E24" w:rsidRDefault="003D4190">
            <w:pPr>
              <w:ind w:right="3"/>
              <w:jc w:val="center"/>
              <w:rPr>
                <w:sz w:val="16"/>
                <w:szCs w:val="16"/>
              </w:rPr>
            </w:pPr>
            <w:r w:rsidRPr="005C3E24">
              <w:rPr>
                <w:rFonts w:ascii="Calibri" w:eastAsia="Calibri" w:hAnsi="Calibri" w:cs="Calibri"/>
                <w:sz w:val="16"/>
                <w:szCs w:val="16"/>
              </w:rPr>
              <w:t xml:space="preserve">Yararlı Olan Maddeler Zararlı da </w:t>
            </w:r>
            <w:r w:rsidR="00203498" w:rsidRPr="005C3E24">
              <w:rPr>
                <w:rFonts w:ascii="Calibri" w:eastAsia="Calibri" w:hAnsi="Calibri" w:cs="Calibri"/>
                <w:sz w:val="16"/>
                <w:szCs w:val="16"/>
              </w:rPr>
              <w:t>Olabilir</w:t>
            </w:r>
            <w:r w:rsidRPr="005C3E24">
              <w:rPr>
                <w:rFonts w:ascii="Calibri" w:eastAsia="Calibri" w:hAnsi="Calibri" w:cs="Calibri"/>
                <w:sz w:val="16"/>
                <w:szCs w:val="16"/>
              </w:rPr>
              <w:t xml:space="preserve"> Mi?</w:t>
            </w:r>
          </w:p>
        </w:tc>
        <w:tc>
          <w:tcPr>
            <w:tcW w:w="447" w:type="pct"/>
            <w:vAlign w:val="center"/>
          </w:tcPr>
          <w:p w:rsidR="003D4190" w:rsidRDefault="003D4190"/>
        </w:tc>
        <w:tc>
          <w:tcPr>
            <w:tcW w:w="537" w:type="pct"/>
            <w:vAlign w:val="center"/>
          </w:tcPr>
          <w:p w:rsidR="003D4190" w:rsidRDefault="003D4190"/>
        </w:tc>
        <w:tc>
          <w:tcPr>
            <w:tcW w:w="389" w:type="pct"/>
            <w:gridSpan w:val="2"/>
            <w:vAlign w:val="center"/>
          </w:tcPr>
          <w:p w:rsidR="003D4190" w:rsidRDefault="003D4190"/>
        </w:tc>
        <w:tc>
          <w:tcPr>
            <w:tcW w:w="1703" w:type="pct"/>
            <w:gridSpan w:val="2"/>
            <w:vAlign w:val="center"/>
          </w:tcPr>
          <w:p w:rsidR="003D4190" w:rsidRDefault="003D4190"/>
        </w:tc>
        <w:tc>
          <w:tcPr>
            <w:tcW w:w="278" w:type="pct"/>
            <w:vAlign w:val="center"/>
          </w:tcPr>
          <w:p w:rsidR="003D4190" w:rsidRDefault="003D4190"/>
        </w:tc>
        <w:tc>
          <w:tcPr>
            <w:tcW w:w="276" w:type="pct"/>
            <w:vAlign w:val="center"/>
          </w:tcPr>
          <w:p w:rsidR="003D4190" w:rsidRDefault="003D4190"/>
        </w:tc>
      </w:tr>
      <w:tr w:rsidR="00FA2905" w:rsidTr="00CF05C3">
        <w:tblPrEx>
          <w:tblCellMar>
            <w:top w:w="48" w:type="dxa"/>
            <w:left w:w="32" w:type="dxa"/>
            <w:right w:w="18" w:type="dxa"/>
          </w:tblCellMar>
        </w:tblPrEx>
        <w:trPr>
          <w:trHeight w:val="431"/>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31</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3.ÜNİTE</w:t>
            </w:r>
          </w:p>
        </w:tc>
        <w:tc>
          <w:tcPr>
            <w:tcW w:w="843" w:type="pct"/>
            <w:vAlign w:val="center"/>
          </w:tcPr>
          <w:p w:rsidR="003D4190" w:rsidRPr="005C3E24" w:rsidRDefault="003D4190">
            <w:pPr>
              <w:jc w:val="center"/>
              <w:rPr>
                <w:sz w:val="16"/>
                <w:szCs w:val="16"/>
              </w:rPr>
            </w:pPr>
            <w:r w:rsidRPr="005C3E24">
              <w:rPr>
                <w:rFonts w:ascii="Calibri" w:eastAsia="Calibri" w:hAnsi="Calibri" w:cs="Calibri"/>
                <w:sz w:val="16"/>
                <w:szCs w:val="16"/>
              </w:rPr>
              <w:t xml:space="preserve">Hangi Su Daha </w:t>
            </w:r>
            <w:r w:rsidR="00203498" w:rsidRPr="005C3E24">
              <w:rPr>
                <w:rFonts w:ascii="Calibri" w:eastAsia="Calibri" w:hAnsi="Calibri" w:cs="Calibri"/>
                <w:sz w:val="16"/>
                <w:szCs w:val="16"/>
              </w:rPr>
              <w:t>İyi, Neden</w:t>
            </w:r>
            <w:r w:rsidRPr="005C3E24">
              <w:rPr>
                <w:rFonts w:ascii="Calibri" w:eastAsia="Calibri" w:hAnsi="Calibri" w:cs="Calibri"/>
                <w:sz w:val="16"/>
                <w:szCs w:val="16"/>
              </w:rPr>
              <w:t>?</w:t>
            </w:r>
          </w:p>
        </w:tc>
        <w:tc>
          <w:tcPr>
            <w:tcW w:w="447" w:type="pct"/>
            <w:vAlign w:val="center"/>
          </w:tcPr>
          <w:p w:rsidR="003D4190" w:rsidRDefault="003D4190"/>
        </w:tc>
        <w:tc>
          <w:tcPr>
            <w:tcW w:w="537" w:type="pct"/>
            <w:vAlign w:val="center"/>
          </w:tcPr>
          <w:p w:rsidR="003D4190" w:rsidRDefault="003D4190"/>
        </w:tc>
        <w:tc>
          <w:tcPr>
            <w:tcW w:w="389" w:type="pct"/>
            <w:gridSpan w:val="2"/>
            <w:vAlign w:val="center"/>
          </w:tcPr>
          <w:p w:rsidR="003D4190" w:rsidRDefault="003D4190"/>
        </w:tc>
        <w:tc>
          <w:tcPr>
            <w:tcW w:w="1703" w:type="pct"/>
            <w:gridSpan w:val="2"/>
            <w:vAlign w:val="center"/>
          </w:tcPr>
          <w:p w:rsidR="003D4190" w:rsidRDefault="003D4190"/>
        </w:tc>
        <w:tc>
          <w:tcPr>
            <w:tcW w:w="278" w:type="pct"/>
            <w:vAlign w:val="center"/>
          </w:tcPr>
          <w:p w:rsidR="003D4190" w:rsidRDefault="003D4190"/>
        </w:tc>
        <w:tc>
          <w:tcPr>
            <w:tcW w:w="276" w:type="pct"/>
            <w:vAlign w:val="center"/>
          </w:tcPr>
          <w:p w:rsidR="003D4190" w:rsidRDefault="003D4190"/>
        </w:tc>
      </w:tr>
      <w:tr w:rsidR="00FA2905" w:rsidTr="00CF05C3">
        <w:tblPrEx>
          <w:tblCellMar>
            <w:top w:w="48" w:type="dxa"/>
            <w:left w:w="32" w:type="dxa"/>
            <w:right w:w="18" w:type="dxa"/>
          </w:tblCellMar>
        </w:tblPrEx>
        <w:trPr>
          <w:trHeight w:val="433"/>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32</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4.ÜNİTE</w:t>
            </w:r>
          </w:p>
        </w:tc>
        <w:tc>
          <w:tcPr>
            <w:tcW w:w="843" w:type="pct"/>
            <w:vAlign w:val="center"/>
          </w:tcPr>
          <w:p w:rsidR="003D4190" w:rsidRPr="005C3E24" w:rsidRDefault="003D4190">
            <w:pPr>
              <w:jc w:val="center"/>
              <w:rPr>
                <w:sz w:val="16"/>
                <w:szCs w:val="16"/>
              </w:rPr>
            </w:pPr>
            <w:r w:rsidRPr="005C3E24">
              <w:rPr>
                <w:rFonts w:ascii="Calibri" w:eastAsia="Calibri" w:hAnsi="Calibri" w:cs="Calibri"/>
                <w:sz w:val="16"/>
                <w:szCs w:val="16"/>
              </w:rPr>
              <w:t xml:space="preserve">Sesin Özelliklerini </w:t>
            </w:r>
            <w:r w:rsidR="00203498" w:rsidRPr="005C3E24">
              <w:rPr>
                <w:rFonts w:ascii="Calibri" w:eastAsia="Calibri" w:hAnsi="Calibri" w:cs="Calibri"/>
                <w:sz w:val="16"/>
                <w:szCs w:val="16"/>
              </w:rPr>
              <w:t>Belirleyelim</w:t>
            </w:r>
          </w:p>
        </w:tc>
        <w:tc>
          <w:tcPr>
            <w:tcW w:w="447" w:type="pct"/>
            <w:vAlign w:val="center"/>
          </w:tcPr>
          <w:p w:rsidR="003D4190" w:rsidRDefault="003D4190"/>
        </w:tc>
        <w:tc>
          <w:tcPr>
            <w:tcW w:w="537" w:type="pct"/>
            <w:vAlign w:val="center"/>
          </w:tcPr>
          <w:p w:rsidR="003D4190" w:rsidRDefault="003D4190"/>
        </w:tc>
        <w:tc>
          <w:tcPr>
            <w:tcW w:w="389" w:type="pct"/>
            <w:gridSpan w:val="2"/>
            <w:vAlign w:val="center"/>
          </w:tcPr>
          <w:p w:rsidR="003D4190" w:rsidRDefault="003D4190"/>
        </w:tc>
        <w:tc>
          <w:tcPr>
            <w:tcW w:w="1703" w:type="pct"/>
            <w:gridSpan w:val="2"/>
            <w:vAlign w:val="center"/>
          </w:tcPr>
          <w:p w:rsidR="003D4190" w:rsidRDefault="003D4190"/>
        </w:tc>
        <w:tc>
          <w:tcPr>
            <w:tcW w:w="278" w:type="pct"/>
            <w:vAlign w:val="center"/>
          </w:tcPr>
          <w:p w:rsidR="003D4190" w:rsidRDefault="003D4190"/>
        </w:tc>
        <w:tc>
          <w:tcPr>
            <w:tcW w:w="276" w:type="pct"/>
            <w:vAlign w:val="center"/>
          </w:tcPr>
          <w:p w:rsidR="003D4190" w:rsidRDefault="003D4190"/>
        </w:tc>
      </w:tr>
      <w:tr w:rsidR="00FA2905" w:rsidTr="00CF05C3">
        <w:tblPrEx>
          <w:tblCellMar>
            <w:top w:w="48" w:type="dxa"/>
            <w:left w:w="32" w:type="dxa"/>
            <w:right w:w="18" w:type="dxa"/>
          </w:tblCellMar>
        </w:tblPrEx>
        <w:trPr>
          <w:trHeight w:val="432"/>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33</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4.ÜNİTE</w:t>
            </w:r>
          </w:p>
        </w:tc>
        <w:tc>
          <w:tcPr>
            <w:tcW w:w="843" w:type="pct"/>
            <w:vAlign w:val="center"/>
          </w:tcPr>
          <w:p w:rsidR="003D4190" w:rsidRPr="005C3E24" w:rsidRDefault="003D4190">
            <w:pPr>
              <w:ind w:right="3"/>
              <w:jc w:val="center"/>
              <w:rPr>
                <w:sz w:val="16"/>
                <w:szCs w:val="16"/>
              </w:rPr>
            </w:pPr>
            <w:r w:rsidRPr="005C3E24">
              <w:rPr>
                <w:rFonts w:ascii="Calibri" w:eastAsia="Calibri" w:hAnsi="Calibri" w:cs="Calibri"/>
                <w:sz w:val="16"/>
                <w:szCs w:val="16"/>
              </w:rPr>
              <w:t>Diyapazonun Çıkardığı Sesler Neden Farklı?</w:t>
            </w:r>
          </w:p>
        </w:tc>
        <w:tc>
          <w:tcPr>
            <w:tcW w:w="447" w:type="pct"/>
            <w:vAlign w:val="center"/>
          </w:tcPr>
          <w:p w:rsidR="003D4190" w:rsidRDefault="003D4190"/>
        </w:tc>
        <w:tc>
          <w:tcPr>
            <w:tcW w:w="537" w:type="pct"/>
            <w:vAlign w:val="center"/>
          </w:tcPr>
          <w:p w:rsidR="003D4190" w:rsidRDefault="003D4190"/>
        </w:tc>
        <w:tc>
          <w:tcPr>
            <w:tcW w:w="389" w:type="pct"/>
            <w:gridSpan w:val="2"/>
            <w:vAlign w:val="center"/>
          </w:tcPr>
          <w:p w:rsidR="003D4190" w:rsidRDefault="003D4190"/>
        </w:tc>
        <w:tc>
          <w:tcPr>
            <w:tcW w:w="1703" w:type="pct"/>
            <w:gridSpan w:val="2"/>
            <w:vAlign w:val="center"/>
          </w:tcPr>
          <w:p w:rsidR="003D4190" w:rsidRDefault="003D4190"/>
        </w:tc>
        <w:tc>
          <w:tcPr>
            <w:tcW w:w="278" w:type="pct"/>
            <w:vAlign w:val="center"/>
          </w:tcPr>
          <w:p w:rsidR="003D4190" w:rsidRDefault="003D4190"/>
        </w:tc>
        <w:tc>
          <w:tcPr>
            <w:tcW w:w="276" w:type="pct"/>
            <w:vAlign w:val="center"/>
          </w:tcPr>
          <w:p w:rsidR="003D4190" w:rsidRDefault="003D4190"/>
        </w:tc>
      </w:tr>
      <w:tr w:rsidR="00FA2905" w:rsidTr="00CF05C3">
        <w:tblPrEx>
          <w:tblCellMar>
            <w:top w:w="48" w:type="dxa"/>
            <w:left w:w="32" w:type="dxa"/>
            <w:right w:w="18" w:type="dxa"/>
          </w:tblCellMar>
        </w:tblPrEx>
        <w:trPr>
          <w:trHeight w:val="432"/>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34</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4.ÜNİTE</w:t>
            </w:r>
          </w:p>
        </w:tc>
        <w:tc>
          <w:tcPr>
            <w:tcW w:w="843" w:type="pct"/>
            <w:vAlign w:val="center"/>
          </w:tcPr>
          <w:p w:rsidR="003D4190" w:rsidRPr="005C3E24" w:rsidRDefault="003D4190">
            <w:pPr>
              <w:ind w:right="1"/>
              <w:jc w:val="center"/>
              <w:rPr>
                <w:sz w:val="16"/>
                <w:szCs w:val="16"/>
              </w:rPr>
            </w:pPr>
            <w:r w:rsidRPr="005C3E24">
              <w:rPr>
                <w:rFonts w:ascii="Calibri" w:eastAsia="Calibri" w:hAnsi="Calibri" w:cs="Calibri"/>
                <w:sz w:val="16"/>
                <w:szCs w:val="16"/>
              </w:rPr>
              <w:t xml:space="preserve">Bir Müzik Aleti </w:t>
            </w:r>
            <w:r w:rsidR="00203498" w:rsidRPr="005C3E24">
              <w:rPr>
                <w:rFonts w:ascii="Calibri" w:eastAsia="Calibri" w:hAnsi="Calibri" w:cs="Calibri"/>
                <w:sz w:val="16"/>
                <w:szCs w:val="16"/>
              </w:rPr>
              <w:t>Tasarlayalım</w:t>
            </w:r>
            <w:r w:rsidRPr="005C3E24">
              <w:rPr>
                <w:rFonts w:ascii="Calibri" w:eastAsia="Calibri" w:hAnsi="Calibri" w:cs="Calibri"/>
                <w:sz w:val="16"/>
                <w:szCs w:val="16"/>
              </w:rPr>
              <w:t xml:space="preserve"> Ve Yapalım</w:t>
            </w:r>
          </w:p>
        </w:tc>
        <w:tc>
          <w:tcPr>
            <w:tcW w:w="447" w:type="pct"/>
            <w:vAlign w:val="center"/>
          </w:tcPr>
          <w:p w:rsidR="003D4190" w:rsidRDefault="003D4190"/>
        </w:tc>
        <w:tc>
          <w:tcPr>
            <w:tcW w:w="537" w:type="pct"/>
            <w:vAlign w:val="center"/>
          </w:tcPr>
          <w:p w:rsidR="003D4190" w:rsidRDefault="003D4190"/>
        </w:tc>
        <w:tc>
          <w:tcPr>
            <w:tcW w:w="389" w:type="pct"/>
            <w:gridSpan w:val="2"/>
            <w:vAlign w:val="center"/>
          </w:tcPr>
          <w:p w:rsidR="003D4190" w:rsidRDefault="003D4190"/>
        </w:tc>
        <w:tc>
          <w:tcPr>
            <w:tcW w:w="1703" w:type="pct"/>
            <w:gridSpan w:val="2"/>
            <w:vAlign w:val="center"/>
          </w:tcPr>
          <w:p w:rsidR="003D4190" w:rsidRDefault="003D4190"/>
        </w:tc>
        <w:tc>
          <w:tcPr>
            <w:tcW w:w="278" w:type="pct"/>
            <w:vAlign w:val="center"/>
          </w:tcPr>
          <w:p w:rsidR="003D4190" w:rsidRDefault="003D4190"/>
        </w:tc>
        <w:tc>
          <w:tcPr>
            <w:tcW w:w="276" w:type="pct"/>
            <w:vAlign w:val="center"/>
          </w:tcPr>
          <w:p w:rsidR="003D4190" w:rsidRDefault="003D4190"/>
        </w:tc>
      </w:tr>
      <w:tr w:rsidR="00FA2905" w:rsidTr="00CF05C3">
        <w:tblPrEx>
          <w:tblCellMar>
            <w:top w:w="48" w:type="dxa"/>
            <w:left w:w="32" w:type="dxa"/>
            <w:right w:w="18" w:type="dxa"/>
          </w:tblCellMar>
        </w:tblPrEx>
        <w:trPr>
          <w:trHeight w:val="431"/>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35</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4.ÜNİTE</w:t>
            </w:r>
          </w:p>
        </w:tc>
        <w:tc>
          <w:tcPr>
            <w:tcW w:w="843" w:type="pct"/>
            <w:vAlign w:val="center"/>
          </w:tcPr>
          <w:p w:rsidR="003D4190" w:rsidRPr="005C3E24" w:rsidRDefault="003D4190">
            <w:pPr>
              <w:ind w:right="1"/>
              <w:jc w:val="center"/>
              <w:rPr>
                <w:sz w:val="16"/>
                <w:szCs w:val="16"/>
              </w:rPr>
            </w:pPr>
            <w:r w:rsidRPr="005C3E24">
              <w:rPr>
                <w:rFonts w:ascii="Calibri" w:eastAsia="Calibri" w:hAnsi="Calibri" w:cs="Calibri"/>
                <w:sz w:val="16"/>
                <w:szCs w:val="16"/>
              </w:rPr>
              <w:t>Sesin Farklı Ortamlardaki Yolculuğu</w:t>
            </w:r>
          </w:p>
        </w:tc>
        <w:tc>
          <w:tcPr>
            <w:tcW w:w="447" w:type="pct"/>
            <w:vAlign w:val="center"/>
          </w:tcPr>
          <w:p w:rsidR="003D4190" w:rsidRDefault="003D4190"/>
        </w:tc>
        <w:tc>
          <w:tcPr>
            <w:tcW w:w="537" w:type="pct"/>
            <w:vAlign w:val="center"/>
          </w:tcPr>
          <w:p w:rsidR="003D4190" w:rsidRDefault="003D4190"/>
        </w:tc>
        <w:tc>
          <w:tcPr>
            <w:tcW w:w="389" w:type="pct"/>
            <w:gridSpan w:val="2"/>
            <w:vAlign w:val="center"/>
          </w:tcPr>
          <w:p w:rsidR="003D4190" w:rsidRDefault="003D4190"/>
        </w:tc>
        <w:tc>
          <w:tcPr>
            <w:tcW w:w="1703" w:type="pct"/>
            <w:gridSpan w:val="2"/>
            <w:vAlign w:val="center"/>
          </w:tcPr>
          <w:p w:rsidR="003D4190" w:rsidRDefault="003D4190"/>
        </w:tc>
        <w:tc>
          <w:tcPr>
            <w:tcW w:w="278" w:type="pct"/>
            <w:vAlign w:val="center"/>
          </w:tcPr>
          <w:p w:rsidR="003D4190" w:rsidRDefault="003D4190"/>
        </w:tc>
        <w:tc>
          <w:tcPr>
            <w:tcW w:w="276" w:type="pct"/>
            <w:vAlign w:val="center"/>
          </w:tcPr>
          <w:p w:rsidR="003D4190" w:rsidRDefault="003D4190"/>
        </w:tc>
      </w:tr>
      <w:tr w:rsidR="00FA2905" w:rsidTr="00CF05C3">
        <w:tblPrEx>
          <w:tblCellMar>
            <w:top w:w="48" w:type="dxa"/>
            <w:left w:w="32" w:type="dxa"/>
            <w:right w:w="18" w:type="dxa"/>
          </w:tblCellMar>
        </w:tblPrEx>
        <w:trPr>
          <w:trHeight w:val="433"/>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36</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5.ÜNİTE</w:t>
            </w:r>
          </w:p>
        </w:tc>
        <w:tc>
          <w:tcPr>
            <w:tcW w:w="843" w:type="pct"/>
            <w:vAlign w:val="center"/>
          </w:tcPr>
          <w:p w:rsidR="003D4190" w:rsidRPr="005C3E24" w:rsidRDefault="003D4190">
            <w:pPr>
              <w:jc w:val="center"/>
              <w:rPr>
                <w:sz w:val="16"/>
                <w:szCs w:val="16"/>
              </w:rPr>
            </w:pPr>
            <w:r w:rsidRPr="005C3E24">
              <w:rPr>
                <w:rFonts w:ascii="Calibri" w:eastAsia="Calibri" w:hAnsi="Calibri" w:cs="Calibri"/>
                <w:sz w:val="16"/>
                <w:szCs w:val="16"/>
              </w:rPr>
              <w:t>Isı Akış Yönü</w:t>
            </w:r>
          </w:p>
        </w:tc>
        <w:tc>
          <w:tcPr>
            <w:tcW w:w="447" w:type="pct"/>
          </w:tcPr>
          <w:p w:rsidR="003D4190" w:rsidRDefault="003D4190"/>
        </w:tc>
        <w:tc>
          <w:tcPr>
            <w:tcW w:w="537" w:type="pct"/>
          </w:tcPr>
          <w:p w:rsidR="003D4190" w:rsidRDefault="003D4190"/>
        </w:tc>
        <w:tc>
          <w:tcPr>
            <w:tcW w:w="389" w:type="pct"/>
            <w:gridSpan w:val="2"/>
          </w:tcPr>
          <w:p w:rsidR="003D4190" w:rsidRDefault="003D4190"/>
        </w:tc>
        <w:tc>
          <w:tcPr>
            <w:tcW w:w="1703" w:type="pct"/>
            <w:gridSpan w:val="2"/>
          </w:tcPr>
          <w:p w:rsidR="003D4190" w:rsidRDefault="003D4190"/>
        </w:tc>
        <w:tc>
          <w:tcPr>
            <w:tcW w:w="278" w:type="pct"/>
          </w:tcPr>
          <w:p w:rsidR="003D4190" w:rsidRDefault="003D4190"/>
        </w:tc>
        <w:tc>
          <w:tcPr>
            <w:tcW w:w="276" w:type="pct"/>
          </w:tcPr>
          <w:p w:rsidR="003D4190" w:rsidRDefault="003D4190"/>
        </w:tc>
      </w:tr>
      <w:tr w:rsidR="00FA2905" w:rsidTr="00CF05C3">
        <w:tblPrEx>
          <w:tblCellMar>
            <w:top w:w="48" w:type="dxa"/>
            <w:left w:w="32" w:type="dxa"/>
            <w:right w:w="18" w:type="dxa"/>
          </w:tblCellMar>
        </w:tblPrEx>
        <w:trPr>
          <w:trHeight w:val="432"/>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37</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5.ÜNİTE</w:t>
            </w:r>
          </w:p>
        </w:tc>
        <w:tc>
          <w:tcPr>
            <w:tcW w:w="843" w:type="pct"/>
            <w:vAlign w:val="center"/>
          </w:tcPr>
          <w:p w:rsidR="003D4190" w:rsidRPr="005C3E24" w:rsidRDefault="003D4190">
            <w:pPr>
              <w:ind w:right="1"/>
              <w:jc w:val="center"/>
              <w:rPr>
                <w:sz w:val="16"/>
                <w:szCs w:val="16"/>
              </w:rPr>
            </w:pPr>
            <w:r w:rsidRPr="005C3E24">
              <w:rPr>
                <w:rFonts w:ascii="Calibri" w:eastAsia="Calibri" w:hAnsi="Calibri" w:cs="Calibri"/>
                <w:sz w:val="16"/>
                <w:szCs w:val="16"/>
              </w:rPr>
              <w:t>Kütle-Sıcaklık İlişkisi</w:t>
            </w:r>
          </w:p>
        </w:tc>
        <w:tc>
          <w:tcPr>
            <w:tcW w:w="447" w:type="pct"/>
          </w:tcPr>
          <w:p w:rsidR="003D4190" w:rsidRDefault="003D4190"/>
        </w:tc>
        <w:tc>
          <w:tcPr>
            <w:tcW w:w="537" w:type="pct"/>
          </w:tcPr>
          <w:p w:rsidR="003D4190" w:rsidRDefault="003D4190"/>
        </w:tc>
        <w:tc>
          <w:tcPr>
            <w:tcW w:w="389" w:type="pct"/>
            <w:gridSpan w:val="2"/>
          </w:tcPr>
          <w:p w:rsidR="003D4190" w:rsidRDefault="003D4190"/>
        </w:tc>
        <w:tc>
          <w:tcPr>
            <w:tcW w:w="1703" w:type="pct"/>
            <w:gridSpan w:val="2"/>
          </w:tcPr>
          <w:p w:rsidR="003D4190" w:rsidRDefault="003D4190"/>
        </w:tc>
        <w:tc>
          <w:tcPr>
            <w:tcW w:w="278" w:type="pct"/>
          </w:tcPr>
          <w:p w:rsidR="003D4190" w:rsidRDefault="003D4190"/>
        </w:tc>
        <w:tc>
          <w:tcPr>
            <w:tcW w:w="276" w:type="pct"/>
          </w:tcPr>
          <w:p w:rsidR="003D4190" w:rsidRDefault="003D4190"/>
        </w:tc>
      </w:tr>
      <w:tr w:rsidR="00FA2905" w:rsidTr="00CF05C3">
        <w:tblPrEx>
          <w:tblCellMar>
            <w:top w:w="48" w:type="dxa"/>
            <w:left w:w="32" w:type="dxa"/>
            <w:right w:w="18" w:type="dxa"/>
          </w:tblCellMar>
        </w:tblPrEx>
        <w:trPr>
          <w:trHeight w:val="433"/>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38</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5.ÜNİTE</w:t>
            </w:r>
          </w:p>
        </w:tc>
        <w:tc>
          <w:tcPr>
            <w:tcW w:w="843" w:type="pct"/>
            <w:vAlign w:val="center"/>
          </w:tcPr>
          <w:p w:rsidR="003D4190" w:rsidRPr="005C3E24" w:rsidRDefault="003D4190">
            <w:pPr>
              <w:ind w:left="2"/>
              <w:jc w:val="center"/>
              <w:rPr>
                <w:sz w:val="16"/>
                <w:szCs w:val="16"/>
              </w:rPr>
            </w:pPr>
            <w:r w:rsidRPr="005C3E24">
              <w:rPr>
                <w:rFonts w:ascii="Calibri" w:eastAsia="Calibri" w:hAnsi="Calibri" w:cs="Calibri"/>
                <w:sz w:val="16"/>
                <w:szCs w:val="16"/>
              </w:rPr>
              <w:t>Basit Bir Termometre Yapalım</w:t>
            </w:r>
          </w:p>
        </w:tc>
        <w:tc>
          <w:tcPr>
            <w:tcW w:w="447" w:type="pct"/>
          </w:tcPr>
          <w:p w:rsidR="003D4190" w:rsidRDefault="003D4190"/>
        </w:tc>
        <w:tc>
          <w:tcPr>
            <w:tcW w:w="537" w:type="pct"/>
          </w:tcPr>
          <w:p w:rsidR="003D4190" w:rsidRDefault="003D4190"/>
        </w:tc>
        <w:tc>
          <w:tcPr>
            <w:tcW w:w="389" w:type="pct"/>
            <w:gridSpan w:val="2"/>
          </w:tcPr>
          <w:p w:rsidR="003D4190" w:rsidRDefault="003D4190"/>
        </w:tc>
        <w:tc>
          <w:tcPr>
            <w:tcW w:w="1703" w:type="pct"/>
            <w:gridSpan w:val="2"/>
          </w:tcPr>
          <w:p w:rsidR="003D4190" w:rsidRDefault="003D4190"/>
        </w:tc>
        <w:tc>
          <w:tcPr>
            <w:tcW w:w="278" w:type="pct"/>
          </w:tcPr>
          <w:p w:rsidR="003D4190" w:rsidRDefault="003D4190"/>
        </w:tc>
        <w:tc>
          <w:tcPr>
            <w:tcW w:w="276" w:type="pct"/>
          </w:tcPr>
          <w:p w:rsidR="003D4190" w:rsidRDefault="003D4190"/>
        </w:tc>
      </w:tr>
      <w:tr w:rsidR="00FA2905" w:rsidTr="00CF05C3">
        <w:tblPrEx>
          <w:tblCellMar>
            <w:top w:w="48" w:type="dxa"/>
            <w:left w:w="32" w:type="dxa"/>
            <w:right w:w="18" w:type="dxa"/>
          </w:tblCellMar>
        </w:tblPrEx>
        <w:trPr>
          <w:trHeight w:val="432"/>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39</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5.ÜNİTE</w:t>
            </w:r>
          </w:p>
        </w:tc>
        <w:tc>
          <w:tcPr>
            <w:tcW w:w="843" w:type="pct"/>
            <w:vAlign w:val="center"/>
          </w:tcPr>
          <w:p w:rsidR="003D4190" w:rsidRPr="005C3E24" w:rsidRDefault="003D4190">
            <w:pPr>
              <w:ind w:right="2"/>
              <w:jc w:val="center"/>
              <w:rPr>
                <w:sz w:val="16"/>
                <w:szCs w:val="16"/>
              </w:rPr>
            </w:pPr>
            <w:r w:rsidRPr="005C3E24">
              <w:rPr>
                <w:rFonts w:ascii="Calibri" w:eastAsia="Calibri" w:hAnsi="Calibri" w:cs="Calibri"/>
                <w:sz w:val="16"/>
                <w:szCs w:val="16"/>
              </w:rPr>
              <w:t>Hangisi Daha Çok Isınır?</w:t>
            </w:r>
          </w:p>
        </w:tc>
        <w:tc>
          <w:tcPr>
            <w:tcW w:w="447" w:type="pct"/>
          </w:tcPr>
          <w:p w:rsidR="003D4190" w:rsidRDefault="003D4190"/>
        </w:tc>
        <w:tc>
          <w:tcPr>
            <w:tcW w:w="537" w:type="pct"/>
          </w:tcPr>
          <w:p w:rsidR="003D4190" w:rsidRDefault="003D4190"/>
        </w:tc>
        <w:tc>
          <w:tcPr>
            <w:tcW w:w="389" w:type="pct"/>
            <w:gridSpan w:val="2"/>
          </w:tcPr>
          <w:p w:rsidR="003D4190" w:rsidRDefault="003D4190"/>
        </w:tc>
        <w:tc>
          <w:tcPr>
            <w:tcW w:w="1703" w:type="pct"/>
            <w:gridSpan w:val="2"/>
          </w:tcPr>
          <w:p w:rsidR="003D4190" w:rsidRDefault="003D4190"/>
        </w:tc>
        <w:tc>
          <w:tcPr>
            <w:tcW w:w="278" w:type="pct"/>
          </w:tcPr>
          <w:p w:rsidR="003D4190" w:rsidRDefault="003D4190"/>
        </w:tc>
        <w:tc>
          <w:tcPr>
            <w:tcW w:w="276" w:type="pct"/>
          </w:tcPr>
          <w:p w:rsidR="003D4190" w:rsidRDefault="003D4190"/>
        </w:tc>
      </w:tr>
      <w:tr w:rsidR="00FA2905" w:rsidTr="00CF05C3">
        <w:tblPrEx>
          <w:tblCellMar>
            <w:top w:w="48" w:type="dxa"/>
            <w:left w:w="32" w:type="dxa"/>
            <w:right w:w="18" w:type="dxa"/>
          </w:tblCellMar>
        </w:tblPrEx>
        <w:trPr>
          <w:trHeight w:val="432"/>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40</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5.ÜNİTE</w:t>
            </w:r>
          </w:p>
        </w:tc>
        <w:tc>
          <w:tcPr>
            <w:tcW w:w="843" w:type="pct"/>
            <w:vAlign w:val="center"/>
          </w:tcPr>
          <w:p w:rsidR="003D4190" w:rsidRPr="005C3E24" w:rsidRDefault="003D4190">
            <w:pPr>
              <w:ind w:right="1"/>
              <w:jc w:val="center"/>
              <w:rPr>
                <w:sz w:val="16"/>
                <w:szCs w:val="16"/>
              </w:rPr>
            </w:pPr>
            <w:r w:rsidRPr="005C3E24">
              <w:rPr>
                <w:rFonts w:ascii="Calibri" w:eastAsia="Calibri" w:hAnsi="Calibri" w:cs="Calibri"/>
                <w:sz w:val="16"/>
                <w:szCs w:val="16"/>
              </w:rPr>
              <w:t>Eşit Kütleli Farklı Maddelerin Isı-Sıcaklık Farkı</w:t>
            </w:r>
          </w:p>
        </w:tc>
        <w:tc>
          <w:tcPr>
            <w:tcW w:w="447" w:type="pct"/>
          </w:tcPr>
          <w:p w:rsidR="003D4190" w:rsidRDefault="003D4190"/>
        </w:tc>
        <w:tc>
          <w:tcPr>
            <w:tcW w:w="537" w:type="pct"/>
          </w:tcPr>
          <w:p w:rsidR="003D4190" w:rsidRDefault="003D4190"/>
        </w:tc>
        <w:tc>
          <w:tcPr>
            <w:tcW w:w="389" w:type="pct"/>
            <w:gridSpan w:val="2"/>
          </w:tcPr>
          <w:p w:rsidR="003D4190" w:rsidRDefault="003D4190"/>
        </w:tc>
        <w:tc>
          <w:tcPr>
            <w:tcW w:w="1703" w:type="pct"/>
            <w:gridSpan w:val="2"/>
          </w:tcPr>
          <w:p w:rsidR="003D4190" w:rsidRDefault="003D4190"/>
        </w:tc>
        <w:tc>
          <w:tcPr>
            <w:tcW w:w="278" w:type="pct"/>
          </w:tcPr>
          <w:p w:rsidR="003D4190" w:rsidRDefault="003D4190"/>
        </w:tc>
        <w:tc>
          <w:tcPr>
            <w:tcW w:w="276" w:type="pct"/>
          </w:tcPr>
          <w:p w:rsidR="003D4190" w:rsidRDefault="003D4190"/>
        </w:tc>
      </w:tr>
      <w:tr w:rsidR="00FA2905" w:rsidTr="00CF05C3">
        <w:tblPrEx>
          <w:tblCellMar>
            <w:top w:w="48" w:type="dxa"/>
            <w:left w:w="32" w:type="dxa"/>
            <w:right w:w="18" w:type="dxa"/>
          </w:tblCellMar>
        </w:tblPrEx>
        <w:trPr>
          <w:trHeight w:val="432"/>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41</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5.ÜNİTE</w:t>
            </w:r>
          </w:p>
        </w:tc>
        <w:tc>
          <w:tcPr>
            <w:tcW w:w="843" w:type="pct"/>
            <w:vAlign w:val="center"/>
          </w:tcPr>
          <w:p w:rsidR="003D4190" w:rsidRPr="005C3E24" w:rsidRDefault="003D4190">
            <w:pPr>
              <w:ind w:right="2"/>
              <w:jc w:val="center"/>
              <w:rPr>
                <w:sz w:val="16"/>
                <w:szCs w:val="16"/>
              </w:rPr>
            </w:pPr>
            <w:r w:rsidRPr="005C3E24">
              <w:rPr>
                <w:rFonts w:ascii="Calibri" w:eastAsia="Calibri" w:hAnsi="Calibri" w:cs="Calibri"/>
                <w:sz w:val="16"/>
                <w:szCs w:val="16"/>
              </w:rPr>
              <w:t>Buzdan Suya</w:t>
            </w:r>
          </w:p>
        </w:tc>
        <w:tc>
          <w:tcPr>
            <w:tcW w:w="447" w:type="pct"/>
          </w:tcPr>
          <w:p w:rsidR="003D4190" w:rsidRDefault="003D4190"/>
        </w:tc>
        <w:tc>
          <w:tcPr>
            <w:tcW w:w="537" w:type="pct"/>
          </w:tcPr>
          <w:p w:rsidR="003D4190" w:rsidRDefault="003D4190"/>
        </w:tc>
        <w:tc>
          <w:tcPr>
            <w:tcW w:w="389" w:type="pct"/>
            <w:gridSpan w:val="2"/>
          </w:tcPr>
          <w:p w:rsidR="003D4190" w:rsidRDefault="003D4190"/>
        </w:tc>
        <w:tc>
          <w:tcPr>
            <w:tcW w:w="1703" w:type="pct"/>
            <w:gridSpan w:val="2"/>
          </w:tcPr>
          <w:p w:rsidR="003D4190" w:rsidRDefault="003D4190"/>
        </w:tc>
        <w:tc>
          <w:tcPr>
            <w:tcW w:w="278" w:type="pct"/>
          </w:tcPr>
          <w:p w:rsidR="003D4190" w:rsidRDefault="003D4190"/>
        </w:tc>
        <w:tc>
          <w:tcPr>
            <w:tcW w:w="276" w:type="pct"/>
          </w:tcPr>
          <w:p w:rsidR="003D4190" w:rsidRDefault="003D4190"/>
        </w:tc>
      </w:tr>
      <w:tr w:rsidR="00FA2905" w:rsidTr="00CF05C3">
        <w:tblPrEx>
          <w:tblCellMar>
            <w:top w:w="48" w:type="dxa"/>
            <w:left w:w="32" w:type="dxa"/>
            <w:right w:w="18" w:type="dxa"/>
          </w:tblCellMar>
        </w:tblPrEx>
        <w:trPr>
          <w:trHeight w:val="432"/>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42</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5.ÜNİTE</w:t>
            </w:r>
          </w:p>
        </w:tc>
        <w:tc>
          <w:tcPr>
            <w:tcW w:w="843" w:type="pct"/>
            <w:vAlign w:val="center"/>
          </w:tcPr>
          <w:p w:rsidR="003D4190" w:rsidRPr="005C3E24" w:rsidRDefault="003D4190">
            <w:pPr>
              <w:jc w:val="center"/>
              <w:rPr>
                <w:sz w:val="16"/>
                <w:szCs w:val="16"/>
              </w:rPr>
            </w:pPr>
            <w:r w:rsidRPr="005C3E24">
              <w:rPr>
                <w:rFonts w:ascii="Calibri" w:eastAsia="Calibri" w:hAnsi="Calibri" w:cs="Calibri"/>
                <w:sz w:val="16"/>
                <w:szCs w:val="16"/>
              </w:rPr>
              <w:t>Suyun Donmasını Önleyebilir Miyiz?</w:t>
            </w:r>
          </w:p>
        </w:tc>
        <w:tc>
          <w:tcPr>
            <w:tcW w:w="447" w:type="pct"/>
          </w:tcPr>
          <w:p w:rsidR="003D4190" w:rsidRDefault="003D4190"/>
        </w:tc>
        <w:tc>
          <w:tcPr>
            <w:tcW w:w="537" w:type="pct"/>
          </w:tcPr>
          <w:p w:rsidR="003D4190" w:rsidRDefault="003D4190"/>
        </w:tc>
        <w:tc>
          <w:tcPr>
            <w:tcW w:w="389" w:type="pct"/>
            <w:gridSpan w:val="2"/>
          </w:tcPr>
          <w:p w:rsidR="003D4190" w:rsidRDefault="003D4190"/>
        </w:tc>
        <w:tc>
          <w:tcPr>
            <w:tcW w:w="1703" w:type="pct"/>
            <w:gridSpan w:val="2"/>
          </w:tcPr>
          <w:p w:rsidR="003D4190" w:rsidRDefault="003D4190"/>
        </w:tc>
        <w:tc>
          <w:tcPr>
            <w:tcW w:w="278" w:type="pct"/>
          </w:tcPr>
          <w:p w:rsidR="003D4190" w:rsidRDefault="003D4190"/>
        </w:tc>
        <w:tc>
          <w:tcPr>
            <w:tcW w:w="276" w:type="pct"/>
          </w:tcPr>
          <w:p w:rsidR="003D4190" w:rsidRDefault="003D4190"/>
        </w:tc>
      </w:tr>
      <w:tr w:rsidR="00FA2905" w:rsidTr="00CF05C3">
        <w:tblPrEx>
          <w:tblCellMar>
            <w:top w:w="48" w:type="dxa"/>
            <w:left w:w="32" w:type="dxa"/>
            <w:right w:w="18" w:type="dxa"/>
          </w:tblCellMar>
        </w:tblPrEx>
        <w:trPr>
          <w:trHeight w:val="432"/>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43</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5.ÜNİTE</w:t>
            </w:r>
          </w:p>
        </w:tc>
        <w:tc>
          <w:tcPr>
            <w:tcW w:w="843" w:type="pct"/>
            <w:vAlign w:val="center"/>
          </w:tcPr>
          <w:p w:rsidR="003D4190" w:rsidRPr="005C3E24" w:rsidRDefault="003D4190">
            <w:pPr>
              <w:ind w:right="3"/>
              <w:jc w:val="center"/>
              <w:rPr>
                <w:sz w:val="16"/>
                <w:szCs w:val="16"/>
              </w:rPr>
            </w:pPr>
            <w:r w:rsidRPr="005C3E24">
              <w:rPr>
                <w:rFonts w:ascii="Calibri" w:eastAsia="Calibri" w:hAnsi="Calibri" w:cs="Calibri"/>
                <w:sz w:val="16"/>
                <w:szCs w:val="16"/>
              </w:rPr>
              <w:t>Her Maddenin Buharlaşma Isısı Aynı Mıdır?</w:t>
            </w:r>
          </w:p>
        </w:tc>
        <w:tc>
          <w:tcPr>
            <w:tcW w:w="447" w:type="pct"/>
          </w:tcPr>
          <w:p w:rsidR="003D4190" w:rsidRDefault="003D4190"/>
        </w:tc>
        <w:tc>
          <w:tcPr>
            <w:tcW w:w="537" w:type="pct"/>
          </w:tcPr>
          <w:p w:rsidR="003D4190" w:rsidRDefault="003D4190"/>
        </w:tc>
        <w:tc>
          <w:tcPr>
            <w:tcW w:w="389" w:type="pct"/>
            <w:gridSpan w:val="2"/>
          </w:tcPr>
          <w:p w:rsidR="003D4190" w:rsidRDefault="003D4190"/>
        </w:tc>
        <w:tc>
          <w:tcPr>
            <w:tcW w:w="1703" w:type="pct"/>
            <w:gridSpan w:val="2"/>
          </w:tcPr>
          <w:p w:rsidR="003D4190" w:rsidRDefault="003D4190"/>
        </w:tc>
        <w:tc>
          <w:tcPr>
            <w:tcW w:w="278" w:type="pct"/>
          </w:tcPr>
          <w:p w:rsidR="003D4190" w:rsidRDefault="003D4190"/>
        </w:tc>
        <w:tc>
          <w:tcPr>
            <w:tcW w:w="276" w:type="pct"/>
          </w:tcPr>
          <w:p w:rsidR="003D4190" w:rsidRDefault="003D4190"/>
        </w:tc>
      </w:tr>
      <w:tr w:rsidR="00FA2905" w:rsidTr="00CF05C3">
        <w:tblPrEx>
          <w:tblCellMar>
            <w:top w:w="48" w:type="dxa"/>
            <w:left w:w="32" w:type="dxa"/>
            <w:right w:w="18" w:type="dxa"/>
          </w:tblCellMar>
        </w:tblPrEx>
        <w:trPr>
          <w:trHeight w:val="431"/>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44</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5.ÜNİTE</w:t>
            </w:r>
          </w:p>
        </w:tc>
        <w:tc>
          <w:tcPr>
            <w:tcW w:w="843" w:type="pct"/>
            <w:vAlign w:val="center"/>
          </w:tcPr>
          <w:p w:rsidR="003D4190" w:rsidRPr="005C3E24" w:rsidRDefault="003D4190">
            <w:pPr>
              <w:ind w:left="1"/>
              <w:jc w:val="center"/>
              <w:rPr>
                <w:sz w:val="16"/>
                <w:szCs w:val="16"/>
              </w:rPr>
            </w:pPr>
            <w:r w:rsidRPr="005C3E24">
              <w:rPr>
                <w:rFonts w:ascii="Calibri" w:eastAsia="Calibri" w:hAnsi="Calibri" w:cs="Calibri"/>
                <w:sz w:val="16"/>
                <w:szCs w:val="16"/>
              </w:rPr>
              <w:t>Buzdan Buhara</w:t>
            </w:r>
          </w:p>
        </w:tc>
        <w:tc>
          <w:tcPr>
            <w:tcW w:w="447" w:type="pct"/>
          </w:tcPr>
          <w:p w:rsidR="003D4190" w:rsidRDefault="003D4190"/>
        </w:tc>
        <w:tc>
          <w:tcPr>
            <w:tcW w:w="537" w:type="pct"/>
          </w:tcPr>
          <w:p w:rsidR="003D4190" w:rsidRDefault="003D4190"/>
        </w:tc>
        <w:tc>
          <w:tcPr>
            <w:tcW w:w="389" w:type="pct"/>
            <w:gridSpan w:val="2"/>
          </w:tcPr>
          <w:p w:rsidR="003D4190" w:rsidRDefault="003D4190"/>
        </w:tc>
        <w:tc>
          <w:tcPr>
            <w:tcW w:w="1703" w:type="pct"/>
            <w:gridSpan w:val="2"/>
          </w:tcPr>
          <w:p w:rsidR="003D4190" w:rsidRDefault="003D4190"/>
        </w:tc>
        <w:tc>
          <w:tcPr>
            <w:tcW w:w="278" w:type="pct"/>
          </w:tcPr>
          <w:p w:rsidR="003D4190" w:rsidRDefault="003D4190"/>
        </w:tc>
        <w:tc>
          <w:tcPr>
            <w:tcW w:w="276" w:type="pct"/>
          </w:tcPr>
          <w:p w:rsidR="003D4190" w:rsidRDefault="003D4190"/>
        </w:tc>
      </w:tr>
      <w:tr w:rsidR="00FA2905" w:rsidTr="00CF05C3">
        <w:tblPrEx>
          <w:tblCellMar>
            <w:top w:w="48" w:type="dxa"/>
            <w:left w:w="32" w:type="dxa"/>
            <w:right w:w="18" w:type="dxa"/>
          </w:tblCellMar>
        </w:tblPrEx>
        <w:trPr>
          <w:trHeight w:val="433"/>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45</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6.ÜNİTE</w:t>
            </w:r>
          </w:p>
        </w:tc>
        <w:tc>
          <w:tcPr>
            <w:tcW w:w="843" w:type="pct"/>
            <w:vAlign w:val="center"/>
          </w:tcPr>
          <w:p w:rsidR="003D4190" w:rsidRPr="005C3E24" w:rsidRDefault="003D4190">
            <w:pPr>
              <w:jc w:val="center"/>
              <w:rPr>
                <w:sz w:val="16"/>
                <w:szCs w:val="16"/>
              </w:rPr>
            </w:pPr>
            <w:r w:rsidRPr="005C3E24">
              <w:rPr>
                <w:rFonts w:ascii="Calibri" w:eastAsia="Calibri" w:hAnsi="Calibri" w:cs="Calibri"/>
                <w:sz w:val="16"/>
                <w:szCs w:val="16"/>
              </w:rPr>
              <w:t>Besin Zincirleri Oluşturalım</w:t>
            </w:r>
          </w:p>
        </w:tc>
        <w:tc>
          <w:tcPr>
            <w:tcW w:w="447" w:type="pct"/>
          </w:tcPr>
          <w:p w:rsidR="003D4190" w:rsidRDefault="003D4190"/>
        </w:tc>
        <w:tc>
          <w:tcPr>
            <w:tcW w:w="537" w:type="pct"/>
          </w:tcPr>
          <w:p w:rsidR="003D4190" w:rsidRDefault="003D4190"/>
        </w:tc>
        <w:tc>
          <w:tcPr>
            <w:tcW w:w="389" w:type="pct"/>
            <w:gridSpan w:val="2"/>
          </w:tcPr>
          <w:p w:rsidR="003D4190" w:rsidRDefault="003D4190"/>
        </w:tc>
        <w:tc>
          <w:tcPr>
            <w:tcW w:w="1703" w:type="pct"/>
            <w:gridSpan w:val="2"/>
          </w:tcPr>
          <w:p w:rsidR="003D4190" w:rsidRDefault="003D4190"/>
        </w:tc>
        <w:tc>
          <w:tcPr>
            <w:tcW w:w="278" w:type="pct"/>
          </w:tcPr>
          <w:p w:rsidR="003D4190" w:rsidRDefault="003D4190"/>
        </w:tc>
        <w:tc>
          <w:tcPr>
            <w:tcW w:w="276" w:type="pct"/>
          </w:tcPr>
          <w:p w:rsidR="003D4190" w:rsidRDefault="003D4190"/>
        </w:tc>
      </w:tr>
      <w:tr w:rsidR="00FA2905" w:rsidTr="00CF05C3">
        <w:tblPrEx>
          <w:tblCellMar>
            <w:top w:w="48" w:type="dxa"/>
            <w:left w:w="32" w:type="dxa"/>
            <w:right w:w="18" w:type="dxa"/>
          </w:tblCellMar>
        </w:tblPrEx>
        <w:trPr>
          <w:trHeight w:val="432"/>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46</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6.ÜNİTE</w:t>
            </w:r>
          </w:p>
        </w:tc>
        <w:tc>
          <w:tcPr>
            <w:tcW w:w="843" w:type="pct"/>
            <w:vAlign w:val="center"/>
          </w:tcPr>
          <w:p w:rsidR="003D4190" w:rsidRPr="005C3E24" w:rsidRDefault="003D4190">
            <w:pPr>
              <w:jc w:val="center"/>
              <w:rPr>
                <w:sz w:val="16"/>
                <w:szCs w:val="16"/>
              </w:rPr>
            </w:pPr>
            <w:r w:rsidRPr="005C3E24">
              <w:rPr>
                <w:rFonts w:ascii="Calibri" w:eastAsia="Calibri" w:hAnsi="Calibri" w:cs="Calibri"/>
                <w:sz w:val="16"/>
                <w:szCs w:val="16"/>
              </w:rPr>
              <w:t>Fotosentez İçin Neler Gereklidir?</w:t>
            </w:r>
          </w:p>
        </w:tc>
        <w:tc>
          <w:tcPr>
            <w:tcW w:w="447" w:type="pct"/>
          </w:tcPr>
          <w:p w:rsidR="003D4190" w:rsidRDefault="003D4190"/>
        </w:tc>
        <w:tc>
          <w:tcPr>
            <w:tcW w:w="537" w:type="pct"/>
          </w:tcPr>
          <w:p w:rsidR="003D4190" w:rsidRDefault="003D4190"/>
        </w:tc>
        <w:tc>
          <w:tcPr>
            <w:tcW w:w="389" w:type="pct"/>
            <w:gridSpan w:val="2"/>
          </w:tcPr>
          <w:p w:rsidR="003D4190" w:rsidRDefault="003D4190"/>
        </w:tc>
        <w:tc>
          <w:tcPr>
            <w:tcW w:w="1703" w:type="pct"/>
            <w:gridSpan w:val="2"/>
          </w:tcPr>
          <w:p w:rsidR="003D4190" w:rsidRDefault="003D4190"/>
        </w:tc>
        <w:tc>
          <w:tcPr>
            <w:tcW w:w="278" w:type="pct"/>
          </w:tcPr>
          <w:p w:rsidR="003D4190" w:rsidRDefault="003D4190"/>
        </w:tc>
        <w:tc>
          <w:tcPr>
            <w:tcW w:w="276" w:type="pct"/>
          </w:tcPr>
          <w:p w:rsidR="003D4190" w:rsidRDefault="003D4190"/>
        </w:tc>
      </w:tr>
      <w:tr w:rsidR="00FA2905" w:rsidTr="00CF05C3">
        <w:tblPrEx>
          <w:tblCellMar>
            <w:top w:w="48" w:type="dxa"/>
            <w:left w:w="32" w:type="dxa"/>
            <w:right w:w="18" w:type="dxa"/>
          </w:tblCellMar>
        </w:tblPrEx>
        <w:trPr>
          <w:trHeight w:val="432"/>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47</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6.ÜNİTE</w:t>
            </w:r>
          </w:p>
        </w:tc>
        <w:tc>
          <w:tcPr>
            <w:tcW w:w="843" w:type="pct"/>
            <w:vAlign w:val="center"/>
          </w:tcPr>
          <w:p w:rsidR="003D4190" w:rsidRPr="005C3E24" w:rsidRDefault="003D4190">
            <w:pPr>
              <w:ind w:left="1"/>
              <w:jc w:val="center"/>
              <w:rPr>
                <w:sz w:val="16"/>
                <w:szCs w:val="16"/>
              </w:rPr>
            </w:pPr>
            <w:r w:rsidRPr="005C3E24">
              <w:rPr>
                <w:rFonts w:ascii="Calibri" w:eastAsia="Calibri" w:hAnsi="Calibri" w:cs="Calibri"/>
                <w:sz w:val="16"/>
                <w:szCs w:val="16"/>
              </w:rPr>
              <w:t>Balonu Şişiren Nedir?</w:t>
            </w:r>
          </w:p>
        </w:tc>
        <w:tc>
          <w:tcPr>
            <w:tcW w:w="447" w:type="pct"/>
          </w:tcPr>
          <w:p w:rsidR="003D4190" w:rsidRDefault="003D4190"/>
        </w:tc>
        <w:tc>
          <w:tcPr>
            <w:tcW w:w="537" w:type="pct"/>
          </w:tcPr>
          <w:p w:rsidR="003D4190" w:rsidRDefault="003D4190"/>
        </w:tc>
        <w:tc>
          <w:tcPr>
            <w:tcW w:w="389" w:type="pct"/>
            <w:gridSpan w:val="2"/>
          </w:tcPr>
          <w:p w:rsidR="003D4190" w:rsidRDefault="003D4190"/>
        </w:tc>
        <w:tc>
          <w:tcPr>
            <w:tcW w:w="1703" w:type="pct"/>
            <w:gridSpan w:val="2"/>
          </w:tcPr>
          <w:p w:rsidR="003D4190" w:rsidRDefault="003D4190"/>
        </w:tc>
        <w:tc>
          <w:tcPr>
            <w:tcW w:w="278" w:type="pct"/>
          </w:tcPr>
          <w:p w:rsidR="003D4190" w:rsidRDefault="003D4190"/>
        </w:tc>
        <w:tc>
          <w:tcPr>
            <w:tcW w:w="276" w:type="pct"/>
          </w:tcPr>
          <w:p w:rsidR="003D4190" w:rsidRDefault="003D4190"/>
        </w:tc>
      </w:tr>
      <w:tr w:rsidR="00FA2905" w:rsidTr="00CF05C3">
        <w:tblPrEx>
          <w:tblCellMar>
            <w:top w:w="48" w:type="dxa"/>
            <w:left w:w="32" w:type="dxa"/>
            <w:right w:w="18" w:type="dxa"/>
          </w:tblCellMar>
        </w:tblPrEx>
        <w:trPr>
          <w:trHeight w:val="432"/>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48</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6.ÜNİTE</w:t>
            </w:r>
          </w:p>
        </w:tc>
        <w:tc>
          <w:tcPr>
            <w:tcW w:w="843" w:type="pct"/>
            <w:vAlign w:val="center"/>
          </w:tcPr>
          <w:p w:rsidR="003D4190" w:rsidRPr="005C3E24" w:rsidRDefault="003D4190">
            <w:pPr>
              <w:jc w:val="center"/>
              <w:rPr>
                <w:sz w:val="16"/>
                <w:szCs w:val="16"/>
              </w:rPr>
            </w:pPr>
            <w:r w:rsidRPr="005C3E24">
              <w:rPr>
                <w:rFonts w:ascii="Calibri" w:eastAsia="Calibri" w:hAnsi="Calibri" w:cs="Calibri"/>
                <w:sz w:val="16"/>
                <w:szCs w:val="16"/>
              </w:rPr>
              <w:t>Saf Su Yapalım</w:t>
            </w:r>
          </w:p>
        </w:tc>
        <w:tc>
          <w:tcPr>
            <w:tcW w:w="447" w:type="pct"/>
          </w:tcPr>
          <w:p w:rsidR="003D4190" w:rsidRDefault="003D4190"/>
        </w:tc>
        <w:tc>
          <w:tcPr>
            <w:tcW w:w="537" w:type="pct"/>
          </w:tcPr>
          <w:p w:rsidR="003D4190" w:rsidRDefault="003D4190"/>
        </w:tc>
        <w:tc>
          <w:tcPr>
            <w:tcW w:w="389" w:type="pct"/>
            <w:gridSpan w:val="2"/>
          </w:tcPr>
          <w:p w:rsidR="003D4190" w:rsidRDefault="003D4190"/>
        </w:tc>
        <w:tc>
          <w:tcPr>
            <w:tcW w:w="1703" w:type="pct"/>
            <w:gridSpan w:val="2"/>
          </w:tcPr>
          <w:p w:rsidR="003D4190" w:rsidRDefault="003D4190"/>
        </w:tc>
        <w:tc>
          <w:tcPr>
            <w:tcW w:w="278" w:type="pct"/>
          </w:tcPr>
          <w:p w:rsidR="003D4190" w:rsidRDefault="003D4190"/>
        </w:tc>
        <w:tc>
          <w:tcPr>
            <w:tcW w:w="276" w:type="pct"/>
          </w:tcPr>
          <w:p w:rsidR="003D4190" w:rsidRDefault="003D4190"/>
        </w:tc>
      </w:tr>
      <w:tr w:rsidR="00FA2905" w:rsidTr="00CF05C3">
        <w:tblPrEx>
          <w:tblCellMar>
            <w:top w:w="48" w:type="dxa"/>
            <w:left w:w="32" w:type="dxa"/>
            <w:right w:w="18" w:type="dxa"/>
          </w:tblCellMar>
        </w:tblPrEx>
        <w:trPr>
          <w:trHeight w:val="431"/>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49</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6.ÜNİTE</w:t>
            </w:r>
          </w:p>
        </w:tc>
        <w:tc>
          <w:tcPr>
            <w:tcW w:w="843" w:type="pct"/>
            <w:vAlign w:val="center"/>
          </w:tcPr>
          <w:p w:rsidR="003D4190" w:rsidRPr="005C3E24" w:rsidRDefault="00203498">
            <w:pPr>
              <w:jc w:val="center"/>
              <w:rPr>
                <w:sz w:val="16"/>
                <w:szCs w:val="16"/>
              </w:rPr>
            </w:pPr>
            <w:r w:rsidRPr="005C3E24">
              <w:rPr>
                <w:rFonts w:ascii="Calibri" w:eastAsia="Calibri" w:hAnsi="Calibri" w:cs="Calibri"/>
                <w:sz w:val="16"/>
                <w:szCs w:val="16"/>
              </w:rPr>
              <w:t>Kâğıt</w:t>
            </w:r>
            <w:r w:rsidR="003D4190" w:rsidRPr="005C3E24">
              <w:rPr>
                <w:rFonts w:ascii="Calibri" w:eastAsia="Calibri" w:hAnsi="Calibri" w:cs="Calibri"/>
                <w:sz w:val="16"/>
                <w:szCs w:val="16"/>
              </w:rPr>
              <w:t xml:space="preserve"> Yapalım</w:t>
            </w:r>
          </w:p>
        </w:tc>
        <w:tc>
          <w:tcPr>
            <w:tcW w:w="447" w:type="pct"/>
          </w:tcPr>
          <w:p w:rsidR="003D4190" w:rsidRDefault="003D4190"/>
        </w:tc>
        <w:tc>
          <w:tcPr>
            <w:tcW w:w="537" w:type="pct"/>
          </w:tcPr>
          <w:p w:rsidR="003D4190" w:rsidRDefault="003D4190"/>
        </w:tc>
        <w:tc>
          <w:tcPr>
            <w:tcW w:w="389" w:type="pct"/>
            <w:gridSpan w:val="2"/>
          </w:tcPr>
          <w:p w:rsidR="003D4190" w:rsidRDefault="003D4190"/>
        </w:tc>
        <w:tc>
          <w:tcPr>
            <w:tcW w:w="1703" w:type="pct"/>
            <w:gridSpan w:val="2"/>
          </w:tcPr>
          <w:p w:rsidR="003D4190" w:rsidRDefault="003D4190"/>
        </w:tc>
        <w:tc>
          <w:tcPr>
            <w:tcW w:w="278" w:type="pct"/>
          </w:tcPr>
          <w:p w:rsidR="003D4190" w:rsidRDefault="003D4190"/>
        </w:tc>
        <w:tc>
          <w:tcPr>
            <w:tcW w:w="276" w:type="pct"/>
          </w:tcPr>
          <w:p w:rsidR="003D4190" w:rsidRDefault="003D4190"/>
        </w:tc>
      </w:tr>
    </w:tbl>
    <w:p w:rsidR="00C76D13" w:rsidRPr="00B84FC2" w:rsidRDefault="00B84FC2" w:rsidP="00C76D13">
      <w:pPr>
        <w:spacing w:after="360" w:line="360" w:lineRule="auto"/>
        <w:rPr>
          <w:b/>
        </w:rPr>
      </w:pPr>
      <w:r w:rsidRPr="00B84FC2">
        <w:rPr>
          <w:b/>
        </w:rPr>
        <w:lastRenderedPageBreak/>
        <w:t>EK 4’ün devamı</w:t>
      </w:r>
    </w:p>
    <w:tbl>
      <w:tblPr>
        <w:tblStyle w:val="TableGrid"/>
        <w:tblW w:w="5010" w:type="pct"/>
        <w:tblInd w:w="-7" w:type="dxa"/>
        <w:tblBorders>
          <w:top w:val="single" w:sz="12" w:space="0" w:color="000000"/>
          <w:left w:val="single" w:sz="12" w:space="0" w:color="000000"/>
          <w:bottom w:val="single" w:sz="12" w:space="0" w:color="000000"/>
          <w:right w:val="single" w:sz="12" w:space="0" w:color="000000"/>
          <w:insideH w:val="single" w:sz="2" w:space="0" w:color="000000"/>
          <w:insideV w:val="single" w:sz="2" w:space="0" w:color="000000"/>
        </w:tblBorders>
        <w:tblCellMar>
          <w:top w:w="48" w:type="dxa"/>
          <w:left w:w="32" w:type="dxa"/>
          <w:right w:w="18" w:type="dxa"/>
        </w:tblCellMar>
        <w:tblLook w:val="04A0" w:firstRow="1" w:lastRow="0" w:firstColumn="1" w:lastColumn="0" w:noHBand="0" w:noVBand="1"/>
      </w:tblPr>
      <w:tblGrid>
        <w:gridCol w:w="270"/>
        <w:gridCol w:w="605"/>
        <w:gridCol w:w="1397"/>
        <w:gridCol w:w="741"/>
        <w:gridCol w:w="890"/>
        <w:gridCol w:w="643"/>
        <w:gridCol w:w="2823"/>
        <w:gridCol w:w="461"/>
        <w:gridCol w:w="457"/>
      </w:tblGrid>
      <w:tr w:rsidR="00FA2905" w:rsidTr="00CF05C3">
        <w:trPr>
          <w:trHeight w:val="433"/>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50</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7.ÜNİTE</w:t>
            </w:r>
          </w:p>
        </w:tc>
        <w:tc>
          <w:tcPr>
            <w:tcW w:w="843" w:type="pct"/>
            <w:vAlign w:val="center"/>
          </w:tcPr>
          <w:p w:rsidR="003D4190" w:rsidRPr="005C3E24" w:rsidRDefault="003D4190">
            <w:pPr>
              <w:ind w:left="2"/>
              <w:jc w:val="center"/>
              <w:rPr>
                <w:sz w:val="16"/>
                <w:szCs w:val="16"/>
              </w:rPr>
            </w:pPr>
            <w:r w:rsidRPr="005C3E24">
              <w:rPr>
                <w:rFonts w:ascii="Calibri" w:eastAsia="Calibri" w:hAnsi="Calibri" w:cs="Calibri"/>
                <w:sz w:val="16"/>
                <w:szCs w:val="16"/>
              </w:rPr>
              <w:t>Bir Mıknatıs Yapalım</w:t>
            </w:r>
          </w:p>
        </w:tc>
        <w:tc>
          <w:tcPr>
            <w:tcW w:w="447" w:type="pct"/>
          </w:tcPr>
          <w:p w:rsidR="003D4190" w:rsidRDefault="003D4190"/>
        </w:tc>
        <w:tc>
          <w:tcPr>
            <w:tcW w:w="537" w:type="pct"/>
          </w:tcPr>
          <w:p w:rsidR="003D4190" w:rsidRDefault="003D4190"/>
        </w:tc>
        <w:tc>
          <w:tcPr>
            <w:tcW w:w="388" w:type="pct"/>
          </w:tcPr>
          <w:p w:rsidR="003D4190" w:rsidRDefault="003D4190"/>
        </w:tc>
        <w:tc>
          <w:tcPr>
            <w:tcW w:w="1703" w:type="pct"/>
          </w:tcPr>
          <w:p w:rsidR="003D4190" w:rsidRDefault="003D4190"/>
        </w:tc>
        <w:tc>
          <w:tcPr>
            <w:tcW w:w="278" w:type="pct"/>
          </w:tcPr>
          <w:p w:rsidR="003D4190" w:rsidRDefault="003D4190"/>
        </w:tc>
        <w:tc>
          <w:tcPr>
            <w:tcW w:w="276" w:type="pct"/>
          </w:tcPr>
          <w:p w:rsidR="003D4190" w:rsidRDefault="003D4190"/>
        </w:tc>
      </w:tr>
      <w:tr w:rsidR="00FA2905" w:rsidTr="00CF05C3">
        <w:trPr>
          <w:trHeight w:val="432"/>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51</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7.ÜNİTE</w:t>
            </w:r>
          </w:p>
        </w:tc>
        <w:tc>
          <w:tcPr>
            <w:tcW w:w="843" w:type="pct"/>
            <w:vAlign w:val="center"/>
          </w:tcPr>
          <w:p w:rsidR="003D4190" w:rsidRPr="005C3E24" w:rsidRDefault="003D4190">
            <w:pPr>
              <w:ind w:right="2"/>
              <w:jc w:val="center"/>
              <w:rPr>
                <w:sz w:val="16"/>
                <w:szCs w:val="16"/>
              </w:rPr>
            </w:pPr>
            <w:r w:rsidRPr="005C3E24">
              <w:rPr>
                <w:rFonts w:ascii="Calibri" w:eastAsia="Calibri" w:hAnsi="Calibri" w:cs="Calibri"/>
                <w:sz w:val="16"/>
                <w:szCs w:val="16"/>
              </w:rPr>
              <w:t>Elektrik Zili Ve Motorun Çalışma Prensibi</w:t>
            </w:r>
          </w:p>
        </w:tc>
        <w:tc>
          <w:tcPr>
            <w:tcW w:w="447" w:type="pct"/>
          </w:tcPr>
          <w:p w:rsidR="003D4190" w:rsidRDefault="003D4190"/>
        </w:tc>
        <w:tc>
          <w:tcPr>
            <w:tcW w:w="537" w:type="pct"/>
          </w:tcPr>
          <w:p w:rsidR="003D4190" w:rsidRDefault="003D4190"/>
        </w:tc>
        <w:tc>
          <w:tcPr>
            <w:tcW w:w="388" w:type="pct"/>
          </w:tcPr>
          <w:p w:rsidR="003D4190" w:rsidRDefault="003D4190"/>
        </w:tc>
        <w:tc>
          <w:tcPr>
            <w:tcW w:w="1703" w:type="pct"/>
          </w:tcPr>
          <w:p w:rsidR="003D4190" w:rsidRDefault="003D4190"/>
        </w:tc>
        <w:tc>
          <w:tcPr>
            <w:tcW w:w="278" w:type="pct"/>
          </w:tcPr>
          <w:p w:rsidR="003D4190" w:rsidRDefault="003D4190"/>
        </w:tc>
        <w:tc>
          <w:tcPr>
            <w:tcW w:w="276" w:type="pct"/>
          </w:tcPr>
          <w:p w:rsidR="003D4190" w:rsidRDefault="003D4190"/>
        </w:tc>
      </w:tr>
      <w:tr w:rsidR="00FA2905" w:rsidTr="00CF05C3">
        <w:trPr>
          <w:trHeight w:val="432"/>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52</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7.ÜNİTE</w:t>
            </w:r>
          </w:p>
        </w:tc>
        <w:tc>
          <w:tcPr>
            <w:tcW w:w="843" w:type="pct"/>
            <w:vAlign w:val="center"/>
          </w:tcPr>
          <w:p w:rsidR="003D4190" w:rsidRPr="005C3E24" w:rsidRDefault="003D4190">
            <w:pPr>
              <w:jc w:val="center"/>
              <w:rPr>
                <w:sz w:val="16"/>
                <w:szCs w:val="16"/>
              </w:rPr>
            </w:pPr>
            <w:r w:rsidRPr="005C3E24">
              <w:rPr>
                <w:rFonts w:ascii="Calibri" w:eastAsia="Calibri" w:hAnsi="Calibri" w:cs="Calibri"/>
                <w:sz w:val="16"/>
                <w:szCs w:val="16"/>
              </w:rPr>
              <w:t>Bir Mıknatısla Elektrik Akımı Elde Edilebilir Mi?</w:t>
            </w:r>
          </w:p>
        </w:tc>
        <w:tc>
          <w:tcPr>
            <w:tcW w:w="447" w:type="pct"/>
          </w:tcPr>
          <w:p w:rsidR="003D4190" w:rsidRDefault="003D4190"/>
        </w:tc>
        <w:tc>
          <w:tcPr>
            <w:tcW w:w="537" w:type="pct"/>
          </w:tcPr>
          <w:p w:rsidR="003D4190" w:rsidRDefault="003D4190"/>
        </w:tc>
        <w:tc>
          <w:tcPr>
            <w:tcW w:w="388" w:type="pct"/>
          </w:tcPr>
          <w:p w:rsidR="003D4190" w:rsidRDefault="003D4190"/>
        </w:tc>
        <w:tc>
          <w:tcPr>
            <w:tcW w:w="1703" w:type="pct"/>
          </w:tcPr>
          <w:p w:rsidR="003D4190" w:rsidRDefault="003D4190"/>
        </w:tc>
        <w:tc>
          <w:tcPr>
            <w:tcW w:w="278" w:type="pct"/>
          </w:tcPr>
          <w:p w:rsidR="003D4190" w:rsidRDefault="003D4190"/>
        </w:tc>
        <w:tc>
          <w:tcPr>
            <w:tcW w:w="276" w:type="pct"/>
          </w:tcPr>
          <w:p w:rsidR="003D4190" w:rsidRDefault="003D4190"/>
        </w:tc>
      </w:tr>
      <w:tr w:rsidR="00FA2905" w:rsidTr="00CF05C3">
        <w:trPr>
          <w:trHeight w:val="432"/>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53</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7.ÜNİTE</w:t>
            </w:r>
          </w:p>
        </w:tc>
        <w:tc>
          <w:tcPr>
            <w:tcW w:w="843" w:type="pct"/>
            <w:vAlign w:val="center"/>
          </w:tcPr>
          <w:p w:rsidR="003D4190" w:rsidRPr="005C3E24" w:rsidRDefault="003D4190">
            <w:pPr>
              <w:ind w:right="1"/>
              <w:jc w:val="center"/>
              <w:rPr>
                <w:sz w:val="16"/>
                <w:szCs w:val="16"/>
              </w:rPr>
            </w:pPr>
            <w:r w:rsidRPr="005C3E24">
              <w:rPr>
                <w:rFonts w:ascii="Calibri" w:eastAsia="Calibri" w:hAnsi="Calibri" w:cs="Calibri"/>
                <w:sz w:val="16"/>
                <w:szCs w:val="16"/>
              </w:rPr>
              <w:t>Elektrik Enerjisine Ne Oldu?</w:t>
            </w:r>
          </w:p>
        </w:tc>
        <w:tc>
          <w:tcPr>
            <w:tcW w:w="447" w:type="pct"/>
          </w:tcPr>
          <w:p w:rsidR="003D4190" w:rsidRDefault="003D4190"/>
        </w:tc>
        <w:tc>
          <w:tcPr>
            <w:tcW w:w="537" w:type="pct"/>
          </w:tcPr>
          <w:p w:rsidR="003D4190" w:rsidRDefault="003D4190"/>
        </w:tc>
        <w:tc>
          <w:tcPr>
            <w:tcW w:w="388" w:type="pct"/>
          </w:tcPr>
          <w:p w:rsidR="003D4190" w:rsidRDefault="003D4190"/>
        </w:tc>
        <w:tc>
          <w:tcPr>
            <w:tcW w:w="1703" w:type="pct"/>
          </w:tcPr>
          <w:p w:rsidR="003D4190" w:rsidRDefault="003D4190"/>
        </w:tc>
        <w:tc>
          <w:tcPr>
            <w:tcW w:w="278" w:type="pct"/>
          </w:tcPr>
          <w:p w:rsidR="003D4190" w:rsidRDefault="003D4190"/>
        </w:tc>
        <w:tc>
          <w:tcPr>
            <w:tcW w:w="276" w:type="pct"/>
          </w:tcPr>
          <w:p w:rsidR="003D4190" w:rsidRDefault="003D4190"/>
        </w:tc>
      </w:tr>
      <w:tr w:rsidR="00FA2905" w:rsidTr="00CF05C3">
        <w:trPr>
          <w:trHeight w:val="433"/>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54</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7.ÜNİTE</w:t>
            </w:r>
          </w:p>
        </w:tc>
        <w:tc>
          <w:tcPr>
            <w:tcW w:w="843" w:type="pct"/>
            <w:vAlign w:val="center"/>
          </w:tcPr>
          <w:p w:rsidR="003D4190" w:rsidRPr="005C3E24" w:rsidRDefault="003D4190">
            <w:pPr>
              <w:ind w:right="2"/>
              <w:jc w:val="center"/>
              <w:rPr>
                <w:sz w:val="16"/>
                <w:szCs w:val="16"/>
              </w:rPr>
            </w:pPr>
            <w:r w:rsidRPr="005C3E24">
              <w:rPr>
                <w:rFonts w:ascii="Calibri" w:eastAsia="Calibri" w:hAnsi="Calibri" w:cs="Calibri"/>
                <w:sz w:val="16"/>
                <w:szCs w:val="16"/>
              </w:rPr>
              <w:t>Elektrikli Araçlarda Neden Sigorta Bulunur?</w:t>
            </w:r>
          </w:p>
        </w:tc>
        <w:tc>
          <w:tcPr>
            <w:tcW w:w="447" w:type="pct"/>
          </w:tcPr>
          <w:p w:rsidR="003D4190" w:rsidRDefault="003D4190"/>
        </w:tc>
        <w:tc>
          <w:tcPr>
            <w:tcW w:w="537" w:type="pct"/>
          </w:tcPr>
          <w:p w:rsidR="003D4190" w:rsidRDefault="003D4190"/>
        </w:tc>
        <w:tc>
          <w:tcPr>
            <w:tcW w:w="388" w:type="pct"/>
          </w:tcPr>
          <w:p w:rsidR="003D4190" w:rsidRDefault="003D4190"/>
        </w:tc>
        <w:tc>
          <w:tcPr>
            <w:tcW w:w="1703" w:type="pct"/>
          </w:tcPr>
          <w:p w:rsidR="003D4190" w:rsidRDefault="003D4190"/>
        </w:tc>
        <w:tc>
          <w:tcPr>
            <w:tcW w:w="278" w:type="pct"/>
          </w:tcPr>
          <w:p w:rsidR="003D4190" w:rsidRDefault="003D4190"/>
        </w:tc>
        <w:tc>
          <w:tcPr>
            <w:tcW w:w="276" w:type="pct"/>
          </w:tcPr>
          <w:p w:rsidR="003D4190" w:rsidRDefault="003D4190"/>
        </w:tc>
      </w:tr>
      <w:tr w:rsidR="00FA2905" w:rsidTr="00CF05C3">
        <w:trPr>
          <w:trHeight w:val="432"/>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55</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7.ÜNİTE</w:t>
            </w:r>
          </w:p>
        </w:tc>
        <w:tc>
          <w:tcPr>
            <w:tcW w:w="843" w:type="pct"/>
            <w:vAlign w:val="center"/>
          </w:tcPr>
          <w:p w:rsidR="003D4190" w:rsidRPr="005C3E24" w:rsidRDefault="003D4190">
            <w:pPr>
              <w:ind w:right="1"/>
              <w:jc w:val="center"/>
              <w:rPr>
                <w:sz w:val="16"/>
                <w:szCs w:val="16"/>
              </w:rPr>
            </w:pPr>
            <w:r w:rsidRPr="005C3E24">
              <w:rPr>
                <w:rFonts w:ascii="Calibri" w:eastAsia="Calibri" w:hAnsi="Calibri" w:cs="Calibri"/>
                <w:sz w:val="16"/>
                <w:szCs w:val="16"/>
              </w:rPr>
              <w:t>Isınan Teller</w:t>
            </w:r>
          </w:p>
        </w:tc>
        <w:tc>
          <w:tcPr>
            <w:tcW w:w="447" w:type="pct"/>
          </w:tcPr>
          <w:p w:rsidR="003D4190" w:rsidRDefault="003D4190"/>
        </w:tc>
        <w:tc>
          <w:tcPr>
            <w:tcW w:w="537" w:type="pct"/>
          </w:tcPr>
          <w:p w:rsidR="003D4190" w:rsidRDefault="003D4190"/>
        </w:tc>
        <w:tc>
          <w:tcPr>
            <w:tcW w:w="388" w:type="pct"/>
          </w:tcPr>
          <w:p w:rsidR="003D4190" w:rsidRDefault="003D4190"/>
        </w:tc>
        <w:tc>
          <w:tcPr>
            <w:tcW w:w="1703" w:type="pct"/>
          </w:tcPr>
          <w:p w:rsidR="003D4190" w:rsidRDefault="003D4190"/>
        </w:tc>
        <w:tc>
          <w:tcPr>
            <w:tcW w:w="278" w:type="pct"/>
          </w:tcPr>
          <w:p w:rsidR="003D4190" w:rsidRDefault="003D4190"/>
        </w:tc>
        <w:tc>
          <w:tcPr>
            <w:tcW w:w="276" w:type="pct"/>
          </w:tcPr>
          <w:p w:rsidR="003D4190" w:rsidRDefault="003D4190"/>
        </w:tc>
      </w:tr>
      <w:tr w:rsidR="00FA2905" w:rsidTr="00CF05C3">
        <w:trPr>
          <w:trHeight w:val="431"/>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56</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7.ÜNİTE</w:t>
            </w:r>
          </w:p>
        </w:tc>
        <w:tc>
          <w:tcPr>
            <w:tcW w:w="843" w:type="pct"/>
            <w:vAlign w:val="center"/>
          </w:tcPr>
          <w:p w:rsidR="003D4190" w:rsidRPr="005C3E24" w:rsidRDefault="003D4190">
            <w:pPr>
              <w:ind w:right="2"/>
              <w:jc w:val="center"/>
              <w:rPr>
                <w:sz w:val="16"/>
                <w:szCs w:val="16"/>
              </w:rPr>
            </w:pPr>
            <w:r w:rsidRPr="005C3E24">
              <w:rPr>
                <w:rFonts w:ascii="Calibri" w:eastAsia="Calibri" w:hAnsi="Calibri" w:cs="Calibri"/>
                <w:sz w:val="16"/>
                <w:szCs w:val="16"/>
              </w:rPr>
              <w:t>Hangisi Fazla Enerji Kullanır?</w:t>
            </w:r>
          </w:p>
        </w:tc>
        <w:tc>
          <w:tcPr>
            <w:tcW w:w="447" w:type="pct"/>
          </w:tcPr>
          <w:p w:rsidR="003D4190" w:rsidRDefault="003D4190"/>
        </w:tc>
        <w:tc>
          <w:tcPr>
            <w:tcW w:w="537" w:type="pct"/>
          </w:tcPr>
          <w:p w:rsidR="003D4190" w:rsidRDefault="003D4190"/>
        </w:tc>
        <w:tc>
          <w:tcPr>
            <w:tcW w:w="388" w:type="pct"/>
          </w:tcPr>
          <w:p w:rsidR="003D4190" w:rsidRDefault="003D4190"/>
        </w:tc>
        <w:tc>
          <w:tcPr>
            <w:tcW w:w="1703" w:type="pct"/>
          </w:tcPr>
          <w:p w:rsidR="003D4190" w:rsidRDefault="003D4190"/>
        </w:tc>
        <w:tc>
          <w:tcPr>
            <w:tcW w:w="278" w:type="pct"/>
          </w:tcPr>
          <w:p w:rsidR="003D4190" w:rsidRDefault="003D4190"/>
        </w:tc>
        <w:tc>
          <w:tcPr>
            <w:tcW w:w="276" w:type="pct"/>
          </w:tcPr>
          <w:p w:rsidR="003D4190" w:rsidRDefault="003D4190"/>
        </w:tc>
      </w:tr>
      <w:tr w:rsidR="00FA2905" w:rsidTr="00CF05C3">
        <w:trPr>
          <w:trHeight w:val="433"/>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57</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8.ÜNİTE</w:t>
            </w:r>
          </w:p>
        </w:tc>
        <w:tc>
          <w:tcPr>
            <w:tcW w:w="843" w:type="pct"/>
            <w:vAlign w:val="center"/>
          </w:tcPr>
          <w:p w:rsidR="003D4190" w:rsidRPr="005C3E24" w:rsidRDefault="003D4190">
            <w:pPr>
              <w:ind w:right="2"/>
              <w:jc w:val="center"/>
              <w:rPr>
                <w:sz w:val="16"/>
                <w:szCs w:val="16"/>
              </w:rPr>
            </w:pPr>
            <w:r w:rsidRPr="005C3E24">
              <w:rPr>
                <w:rFonts w:ascii="Calibri" w:eastAsia="Calibri" w:hAnsi="Calibri" w:cs="Calibri"/>
                <w:sz w:val="16"/>
                <w:szCs w:val="16"/>
              </w:rPr>
              <w:t>Hareketli Levhalar Üzerinde Yaşıyoruz</w:t>
            </w:r>
          </w:p>
        </w:tc>
        <w:tc>
          <w:tcPr>
            <w:tcW w:w="447" w:type="pct"/>
          </w:tcPr>
          <w:p w:rsidR="003D4190" w:rsidRDefault="003D4190"/>
        </w:tc>
        <w:tc>
          <w:tcPr>
            <w:tcW w:w="537" w:type="pct"/>
          </w:tcPr>
          <w:p w:rsidR="003D4190" w:rsidRDefault="003D4190"/>
        </w:tc>
        <w:tc>
          <w:tcPr>
            <w:tcW w:w="388" w:type="pct"/>
          </w:tcPr>
          <w:p w:rsidR="003D4190" w:rsidRDefault="003D4190"/>
        </w:tc>
        <w:tc>
          <w:tcPr>
            <w:tcW w:w="1703" w:type="pct"/>
          </w:tcPr>
          <w:p w:rsidR="003D4190" w:rsidRDefault="003D4190"/>
        </w:tc>
        <w:tc>
          <w:tcPr>
            <w:tcW w:w="278" w:type="pct"/>
          </w:tcPr>
          <w:p w:rsidR="003D4190" w:rsidRDefault="003D4190"/>
        </w:tc>
        <w:tc>
          <w:tcPr>
            <w:tcW w:w="276" w:type="pct"/>
          </w:tcPr>
          <w:p w:rsidR="003D4190" w:rsidRDefault="003D4190"/>
        </w:tc>
      </w:tr>
      <w:tr w:rsidR="00FA2905" w:rsidTr="00CF05C3">
        <w:trPr>
          <w:trHeight w:val="432"/>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58</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8.ÜNİTE</w:t>
            </w:r>
          </w:p>
        </w:tc>
        <w:tc>
          <w:tcPr>
            <w:tcW w:w="843" w:type="pct"/>
            <w:vAlign w:val="center"/>
          </w:tcPr>
          <w:p w:rsidR="003D4190" w:rsidRPr="005C3E24" w:rsidRDefault="002F35E9">
            <w:pPr>
              <w:ind w:left="1"/>
              <w:jc w:val="center"/>
              <w:rPr>
                <w:sz w:val="16"/>
                <w:szCs w:val="16"/>
              </w:rPr>
            </w:pPr>
            <w:r w:rsidRPr="005C3E24">
              <w:rPr>
                <w:rFonts w:ascii="Calibri" w:eastAsia="Calibri" w:hAnsi="Calibri" w:cs="Calibri"/>
                <w:sz w:val="16"/>
                <w:szCs w:val="16"/>
              </w:rPr>
              <w:t>Türkiye’nin</w:t>
            </w:r>
            <w:r w:rsidR="003D4190" w:rsidRPr="005C3E24">
              <w:rPr>
                <w:rFonts w:ascii="Calibri" w:eastAsia="Calibri" w:hAnsi="Calibri" w:cs="Calibri"/>
                <w:sz w:val="16"/>
                <w:szCs w:val="16"/>
              </w:rPr>
              <w:t xml:space="preserve"> Deprem Haritası</w:t>
            </w:r>
          </w:p>
        </w:tc>
        <w:tc>
          <w:tcPr>
            <w:tcW w:w="447" w:type="pct"/>
          </w:tcPr>
          <w:p w:rsidR="003D4190" w:rsidRDefault="003D4190"/>
        </w:tc>
        <w:tc>
          <w:tcPr>
            <w:tcW w:w="537" w:type="pct"/>
          </w:tcPr>
          <w:p w:rsidR="003D4190" w:rsidRDefault="003D4190"/>
        </w:tc>
        <w:tc>
          <w:tcPr>
            <w:tcW w:w="388" w:type="pct"/>
          </w:tcPr>
          <w:p w:rsidR="003D4190" w:rsidRDefault="003D4190"/>
        </w:tc>
        <w:tc>
          <w:tcPr>
            <w:tcW w:w="1703" w:type="pct"/>
          </w:tcPr>
          <w:p w:rsidR="003D4190" w:rsidRDefault="003D4190"/>
        </w:tc>
        <w:tc>
          <w:tcPr>
            <w:tcW w:w="278" w:type="pct"/>
          </w:tcPr>
          <w:p w:rsidR="003D4190" w:rsidRDefault="003D4190"/>
        </w:tc>
        <w:tc>
          <w:tcPr>
            <w:tcW w:w="276" w:type="pct"/>
          </w:tcPr>
          <w:p w:rsidR="003D4190" w:rsidRDefault="003D4190"/>
        </w:tc>
      </w:tr>
      <w:tr w:rsidR="00FA2905" w:rsidTr="00CF05C3">
        <w:trPr>
          <w:trHeight w:val="432"/>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59</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8.ÜNİTE</w:t>
            </w:r>
          </w:p>
        </w:tc>
        <w:tc>
          <w:tcPr>
            <w:tcW w:w="843" w:type="pct"/>
            <w:vAlign w:val="center"/>
          </w:tcPr>
          <w:p w:rsidR="003D4190" w:rsidRPr="005C3E24" w:rsidRDefault="003D4190">
            <w:pPr>
              <w:ind w:right="2"/>
              <w:jc w:val="center"/>
              <w:rPr>
                <w:sz w:val="16"/>
                <w:szCs w:val="16"/>
              </w:rPr>
            </w:pPr>
            <w:r w:rsidRPr="005C3E24">
              <w:rPr>
                <w:rFonts w:ascii="Calibri" w:eastAsia="Calibri" w:hAnsi="Calibri" w:cs="Calibri"/>
                <w:sz w:val="16"/>
                <w:szCs w:val="16"/>
              </w:rPr>
              <w:t>Püsküren Volkan</w:t>
            </w:r>
          </w:p>
        </w:tc>
        <w:tc>
          <w:tcPr>
            <w:tcW w:w="447" w:type="pct"/>
          </w:tcPr>
          <w:p w:rsidR="003D4190" w:rsidRDefault="003D4190"/>
        </w:tc>
        <w:tc>
          <w:tcPr>
            <w:tcW w:w="537" w:type="pct"/>
          </w:tcPr>
          <w:p w:rsidR="003D4190" w:rsidRDefault="003D4190"/>
        </w:tc>
        <w:tc>
          <w:tcPr>
            <w:tcW w:w="388" w:type="pct"/>
          </w:tcPr>
          <w:p w:rsidR="003D4190" w:rsidRDefault="003D4190"/>
        </w:tc>
        <w:tc>
          <w:tcPr>
            <w:tcW w:w="1703" w:type="pct"/>
          </w:tcPr>
          <w:p w:rsidR="003D4190" w:rsidRDefault="003D4190"/>
        </w:tc>
        <w:tc>
          <w:tcPr>
            <w:tcW w:w="278" w:type="pct"/>
          </w:tcPr>
          <w:p w:rsidR="003D4190" w:rsidRDefault="003D4190"/>
        </w:tc>
        <w:tc>
          <w:tcPr>
            <w:tcW w:w="276" w:type="pct"/>
          </w:tcPr>
          <w:p w:rsidR="003D4190" w:rsidRDefault="003D4190"/>
        </w:tc>
      </w:tr>
      <w:tr w:rsidR="00FA2905" w:rsidTr="00CF05C3">
        <w:trPr>
          <w:trHeight w:val="432"/>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60</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8.ÜNİTE</w:t>
            </w:r>
          </w:p>
        </w:tc>
        <w:tc>
          <w:tcPr>
            <w:tcW w:w="843" w:type="pct"/>
            <w:vAlign w:val="center"/>
          </w:tcPr>
          <w:p w:rsidR="003D4190" w:rsidRPr="005C3E24" w:rsidRDefault="003D4190">
            <w:pPr>
              <w:ind w:left="1"/>
              <w:jc w:val="center"/>
              <w:rPr>
                <w:sz w:val="16"/>
                <w:szCs w:val="16"/>
              </w:rPr>
            </w:pPr>
            <w:r w:rsidRPr="005C3E24">
              <w:rPr>
                <w:rFonts w:ascii="Calibri" w:eastAsia="Calibri" w:hAnsi="Calibri" w:cs="Calibri"/>
                <w:sz w:val="16"/>
                <w:szCs w:val="16"/>
              </w:rPr>
              <w:t>Bir Haftalık Hava Gözlemi</w:t>
            </w:r>
          </w:p>
        </w:tc>
        <w:tc>
          <w:tcPr>
            <w:tcW w:w="447" w:type="pct"/>
          </w:tcPr>
          <w:p w:rsidR="003D4190" w:rsidRDefault="003D4190"/>
        </w:tc>
        <w:tc>
          <w:tcPr>
            <w:tcW w:w="537" w:type="pct"/>
          </w:tcPr>
          <w:p w:rsidR="003D4190" w:rsidRDefault="003D4190"/>
        </w:tc>
        <w:tc>
          <w:tcPr>
            <w:tcW w:w="388" w:type="pct"/>
          </w:tcPr>
          <w:p w:rsidR="003D4190" w:rsidRDefault="003D4190"/>
        </w:tc>
        <w:tc>
          <w:tcPr>
            <w:tcW w:w="1703" w:type="pct"/>
          </w:tcPr>
          <w:p w:rsidR="003D4190" w:rsidRDefault="003D4190"/>
        </w:tc>
        <w:tc>
          <w:tcPr>
            <w:tcW w:w="278" w:type="pct"/>
          </w:tcPr>
          <w:p w:rsidR="003D4190" w:rsidRDefault="003D4190"/>
        </w:tc>
        <w:tc>
          <w:tcPr>
            <w:tcW w:w="276" w:type="pct"/>
          </w:tcPr>
          <w:p w:rsidR="003D4190" w:rsidRDefault="003D4190"/>
        </w:tc>
      </w:tr>
      <w:tr w:rsidR="00FA2905" w:rsidTr="00CF05C3">
        <w:trPr>
          <w:trHeight w:val="432"/>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61</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8.ÜNİTE</w:t>
            </w:r>
          </w:p>
        </w:tc>
        <w:tc>
          <w:tcPr>
            <w:tcW w:w="843" w:type="pct"/>
            <w:vAlign w:val="center"/>
          </w:tcPr>
          <w:p w:rsidR="003D4190" w:rsidRPr="005C3E24" w:rsidRDefault="003D4190">
            <w:pPr>
              <w:ind w:left="3"/>
              <w:jc w:val="center"/>
              <w:rPr>
                <w:sz w:val="16"/>
                <w:szCs w:val="16"/>
              </w:rPr>
            </w:pPr>
            <w:r w:rsidRPr="005C3E24">
              <w:rPr>
                <w:rFonts w:ascii="Calibri" w:eastAsia="Calibri" w:hAnsi="Calibri" w:cs="Calibri"/>
                <w:sz w:val="16"/>
                <w:szCs w:val="16"/>
              </w:rPr>
              <w:t>Rüzgarı Gözlemleyelim</w:t>
            </w:r>
          </w:p>
        </w:tc>
        <w:tc>
          <w:tcPr>
            <w:tcW w:w="447" w:type="pct"/>
          </w:tcPr>
          <w:p w:rsidR="003D4190" w:rsidRDefault="003D4190"/>
        </w:tc>
        <w:tc>
          <w:tcPr>
            <w:tcW w:w="537" w:type="pct"/>
          </w:tcPr>
          <w:p w:rsidR="003D4190" w:rsidRDefault="003D4190"/>
        </w:tc>
        <w:tc>
          <w:tcPr>
            <w:tcW w:w="388" w:type="pct"/>
          </w:tcPr>
          <w:p w:rsidR="003D4190" w:rsidRDefault="003D4190"/>
        </w:tc>
        <w:tc>
          <w:tcPr>
            <w:tcW w:w="1703" w:type="pct"/>
          </w:tcPr>
          <w:p w:rsidR="003D4190" w:rsidRDefault="003D4190"/>
        </w:tc>
        <w:tc>
          <w:tcPr>
            <w:tcW w:w="278" w:type="pct"/>
          </w:tcPr>
          <w:p w:rsidR="003D4190" w:rsidRDefault="003D4190"/>
        </w:tc>
        <w:tc>
          <w:tcPr>
            <w:tcW w:w="276" w:type="pct"/>
          </w:tcPr>
          <w:p w:rsidR="003D4190" w:rsidRDefault="003D4190"/>
        </w:tc>
      </w:tr>
      <w:tr w:rsidR="00FA2905" w:rsidTr="00CF05C3">
        <w:trPr>
          <w:trHeight w:val="431"/>
        </w:trPr>
        <w:tc>
          <w:tcPr>
            <w:tcW w:w="163" w:type="pct"/>
            <w:vAlign w:val="center"/>
          </w:tcPr>
          <w:p w:rsidR="003D4190" w:rsidRPr="005C3E24" w:rsidRDefault="003D4190" w:rsidP="005C3E24">
            <w:pPr>
              <w:ind w:left="45"/>
              <w:jc w:val="left"/>
              <w:rPr>
                <w:sz w:val="16"/>
                <w:szCs w:val="16"/>
              </w:rPr>
            </w:pPr>
            <w:r w:rsidRPr="005C3E24">
              <w:rPr>
                <w:rFonts w:ascii="Calibri" w:eastAsia="Calibri" w:hAnsi="Calibri" w:cs="Calibri"/>
                <w:b/>
                <w:sz w:val="16"/>
                <w:szCs w:val="16"/>
              </w:rPr>
              <w:t>62</w:t>
            </w:r>
          </w:p>
        </w:tc>
        <w:tc>
          <w:tcPr>
            <w:tcW w:w="365" w:type="pct"/>
            <w:vAlign w:val="center"/>
          </w:tcPr>
          <w:p w:rsidR="003D4190" w:rsidRPr="005C3E24" w:rsidRDefault="003D4190">
            <w:pPr>
              <w:ind w:left="26"/>
              <w:rPr>
                <w:sz w:val="16"/>
                <w:szCs w:val="16"/>
              </w:rPr>
            </w:pPr>
            <w:r w:rsidRPr="005C3E24">
              <w:rPr>
                <w:rFonts w:ascii="Calibri" w:eastAsia="Calibri" w:hAnsi="Calibri" w:cs="Calibri"/>
                <w:sz w:val="16"/>
                <w:szCs w:val="16"/>
              </w:rPr>
              <w:t>8.ÜNİTE</w:t>
            </w:r>
          </w:p>
        </w:tc>
        <w:tc>
          <w:tcPr>
            <w:tcW w:w="843" w:type="pct"/>
            <w:vAlign w:val="center"/>
          </w:tcPr>
          <w:p w:rsidR="003D4190" w:rsidRPr="005C3E24" w:rsidRDefault="003D4190">
            <w:pPr>
              <w:ind w:left="1"/>
              <w:jc w:val="center"/>
              <w:rPr>
                <w:sz w:val="16"/>
                <w:szCs w:val="16"/>
              </w:rPr>
            </w:pPr>
            <w:r w:rsidRPr="005C3E24">
              <w:rPr>
                <w:rFonts w:ascii="Calibri" w:eastAsia="Calibri" w:hAnsi="Calibri" w:cs="Calibri"/>
                <w:sz w:val="16"/>
                <w:szCs w:val="16"/>
              </w:rPr>
              <w:t>Mevsimler Nasıl Oluşur?</w:t>
            </w:r>
          </w:p>
        </w:tc>
        <w:tc>
          <w:tcPr>
            <w:tcW w:w="447" w:type="pct"/>
          </w:tcPr>
          <w:p w:rsidR="003D4190" w:rsidRDefault="003D4190"/>
        </w:tc>
        <w:tc>
          <w:tcPr>
            <w:tcW w:w="537" w:type="pct"/>
          </w:tcPr>
          <w:p w:rsidR="003D4190" w:rsidRDefault="003D4190"/>
        </w:tc>
        <w:tc>
          <w:tcPr>
            <w:tcW w:w="388" w:type="pct"/>
          </w:tcPr>
          <w:p w:rsidR="003D4190" w:rsidRDefault="003D4190"/>
        </w:tc>
        <w:tc>
          <w:tcPr>
            <w:tcW w:w="1703" w:type="pct"/>
          </w:tcPr>
          <w:p w:rsidR="003D4190" w:rsidRDefault="003D4190"/>
        </w:tc>
        <w:tc>
          <w:tcPr>
            <w:tcW w:w="278" w:type="pct"/>
          </w:tcPr>
          <w:p w:rsidR="003D4190" w:rsidRDefault="003D4190"/>
        </w:tc>
        <w:tc>
          <w:tcPr>
            <w:tcW w:w="276" w:type="pct"/>
          </w:tcPr>
          <w:p w:rsidR="003D4190" w:rsidRDefault="003D4190"/>
        </w:tc>
      </w:tr>
    </w:tbl>
    <w:p w:rsidR="003D4190" w:rsidRDefault="003D4190"/>
    <w:p w:rsidR="005C3E24" w:rsidRDefault="005C3E24">
      <w:pPr>
        <w:jc w:val="left"/>
      </w:pPr>
      <w:r>
        <w:br w:type="page"/>
      </w:r>
    </w:p>
    <w:p w:rsidR="00602C6C" w:rsidRDefault="00B84FC2" w:rsidP="00602C6C">
      <w:pPr>
        <w:pStyle w:val="BALIK2"/>
        <w:spacing w:after="360" w:line="360" w:lineRule="auto"/>
      </w:pPr>
      <w:bookmarkStart w:id="378" w:name="_Toc513987177"/>
      <w:r>
        <w:lastRenderedPageBreak/>
        <w:t xml:space="preserve">EK 5 </w:t>
      </w:r>
      <w:r w:rsidR="00602C6C">
        <w:t>Web Tabanlı Etkinliklerin Ekran Görüntüleri</w:t>
      </w:r>
      <w:bookmarkEnd w:id="378"/>
    </w:p>
    <w:p w:rsidR="00037597" w:rsidRDefault="00602C6C" w:rsidP="00602C6C">
      <w:r>
        <w:rPr>
          <w:noProof/>
        </w:rPr>
        <w:drawing>
          <wp:inline distT="0" distB="0" distL="0" distR="0">
            <wp:extent cx="5219700" cy="3914775"/>
            <wp:effectExtent l="19050" t="19050" r="57150" b="66675"/>
            <wp:docPr id="524" name="Resim 524" descr="slid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lide1"/>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02C6C" w:rsidRDefault="00602C6C" w:rsidP="00602C6C">
      <w:r>
        <w:rPr>
          <w:rFonts w:cs="Arial"/>
          <w:noProof/>
          <w:color w:val="000000"/>
          <w:sz w:val="16"/>
          <w:shd w:val="clear" w:color="auto" w:fill="FFFFFF"/>
        </w:rPr>
        <w:drawing>
          <wp:inline distT="0" distB="0" distL="0" distR="0">
            <wp:extent cx="5219700" cy="3914775"/>
            <wp:effectExtent l="19050" t="19050" r="57150" b="66675"/>
            <wp:docPr id="525" name="Resim 525" descr="slid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lide2"/>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02C6C" w:rsidRPr="00B84FC2" w:rsidRDefault="00B84FC2" w:rsidP="00602C6C">
      <w:pPr>
        <w:spacing w:after="360" w:line="360" w:lineRule="auto"/>
        <w:rPr>
          <w:b/>
        </w:rPr>
      </w:pPr>
      <w:r w:rsidRPr="00B84FC2">
        <w:rPr>
          <w:b/>
        </w:rPr>
        <w:lastRenderedPageBreak/>
        <w:t>EK 5’in devamı</w:t>
      </w:r>
    </w:p>
    <w:p w:rsidR="00602C6C" w:rsidRDefault="00602C6C" w:rsidP="00602C6C">
      <w:r>
        <w:rPr>
          <w:rFonts w:cs="Arial"/>
          <w:noProof/>
          <w:color w:val="000000"/>
          <w:sz w:val="16"/>
          <w:shd w:val="clear" w:color="auto" w:fill="FFFFFF"/>
        </w:rPr>
        <w:drawing>
          <wp:inline distT="0" distB="0" distL="0" distR="0">
            <wp:extent cx="5219700" cy="3914775"/>
            <wp:effectExtent l="19050" t="19050" r="57150" b="66675"/>
            <wp:docPr id="527" name="Resim 527" descr="slid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lide3"/>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02C6C" w:rsidRDefault="00602C6C" w:rsidP="00602C6C">
      <w:r>
        <w:rPr>
          <w:rFonts w:cs="Arial"/>
          <w:noProof/>
          <w:color w:val="000000"/>
          <w:sz w:val="16"/>
          <w:shd w:val="clear" w:color="auto" w:fill="FFFFFF"/>
        </w:rPr>
        <w:drawing>
          <wp:inline distT="0" distB="0" distL="0" distR="0">
            <wp:extent cx="5219700" cy="3914775"/>
            <wp:effectExtent l="19050" t="19050" r="57150" b="66675"/>
            <wp:docPr id="528" name="Resim 528" descr="slid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lide4"/>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02C6C" w:rsidRPr="00B84FC2" w:rsidRDefault="00B84FC2" w:rsidP="00602C6C">
      <w:pPr>
        <w:spacing w:after="360" w:line="360" w:lineRule="auto"/>
        <w:rPr>
          <w:b/>
        </w:rPr>
      </w:pPr>
      <w:r w:rsidRPr="00B84FC2">
        <w:rPr>
          <w:b/>
        </w:rPr>
        <w:lastRenderedPageBreak/>
        <w:t>EK 5’in devamı</w:t>
      </w:r>
    </w:p>
    <w:p w:rsidR="00602C6C" w:rsidRDefault="00602C6C" w:rsidP="00602C6C">
      <w:r>
        <w:rPr>
          <w:rFonts w:cs="Arial"/>
          <w:noProof/>
          <w:color w:val="000000"/>
          <w:sz w:val="16"/>
          <w:shd w:val="clear" w:color="auto" w:fill="FFFFFF"/>
        </w:rPr>
        <w:drawing>
          <wp:inline distT="0" distB="0" distL="0" distR="0">
            <wp:extent cx="5219700" cy="3914775"/>
            <wp:effectExtent l="19050" t="19050" r="57150" b="66675"/>
            <wp:docPr id="529" name="Resim 529" descr="slid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lide5"/>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02C6C" w:rsidRDefault="00602C6C" w:rsidP="00602C6C">
      <w:r>
        <w:rPr>
          <w:rFonts w:cs="Arial"/>
          <w:noProof/>
          <w:color w:val="000000"/>
          <w:sz w:val="16"/>
          <w:shd w:val="clear" w:color="auto" w:fill="FFFFFF"/>
        </w:rPr>
        <w:drawing>
          <wp:inline distT="0" distB="0" distL="0" distR="0">
            <wp:extent cx="5219700" cy="3914775"/>
            <wp:effectExtent l="19050" t="19050" r="57150" b="66675"/>
            <wp:docPr id="530" name="Resim 530" descr="slid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lide6"/>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02C6C" w:rsidRPr="00B84FC2" w:rsidRDefault="00B84FC2" w:rsidP="00602C6C">
      <w:pPr>
        <w:spacing w:after="360" w:line="360" w:lineRule="auto"/>
        <w:rPr>
          <w:b/>
        </w:rPr>
      </w:pPr>
      <w:r w:rsidRPr="00B84FC2">
        <w:rPr>
          <w:b/>
        </w:rPr>
        <w:lastRenderedPageBreak/>
        <w:t>EK 5’in devamı</w:t>
      </w:r>
    </w:p>
    <w:p w:rsidR="00602C6C" w:rsidRDefault="00602C6C" w:rsidP="00602C6C">
      <w:r>
        <w:rPr>
          <w:rFonts w:cs="Arial"/>
          <w:noProof/>
          <w:color w:val="000000"/>
          <w:sz w:val="16"/>
          <w:shd w:val="clear" w:color="auto" w:fill="FFFFFF"/>
        </w:rPr>
        <w:drawing>
          <wp:inline distT="0" distB="0" distL="0" distR="0">
            <wp:extent cx="5219700" cy="3914775"/>
            <wp:effectExtent l="19050" t="19050" r="57150" b="66675"/>
            <wp:docPr id="531" name="Resim 531" descr="slid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lide7"/>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02C6C" w:rsidRDefault="00602C6C" w:rsidP="00602C6C">
      <w:r>
        <w:rPr>
          <w:rFonts w:cs="Arial"/>
          <w:noProof/>
          <w:color w:val="000000"/>
          <w:sz w:val="16"/>
          <w:shd w:val="clear" w:color="auto" w:fill="FFFFFF"/>
        </w:rPr>
        <w:drawing>
          <wp:inline distT="0" distB="0" distL="0" distR="0">
            <wp:extent cx="5219700" cy="3914775"/>
            <wp:effectExtent l="19050" t="19050" r="57150" b="66675"/>
            <wp:docPr id="532" name="Resim 532" descr="slid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lide8"/>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02C6C" w:rsidRPr="00B84FC2" w:rsidRDefault="00B84FC2" w:rsidP="00602C6C">
      <w:pPr>
        <w:spacing w:after="360" w:line="360" w:lineRule="auto"/>
        <w:rPr>
          <w:b/>
        </w:rPr>
      </w:pPr>
      <w:r w:rsidRPr="00B84FC2">
        <w:rPr>
          <w:b/>
        </w:rPr>
        <w:lastRenderedPageBreak/>
        <w:t>EK 5’in devamı</w:t>
      </w:r>
    </w:p>
    <w:p w:rsidR="00602C6C" w:rsidRDefault="00602C6C" w:rsidP="00602C6C">
      <w:r>
        <w:rPr>
          <w:rFonts w:cs="Arial"/>
          <w:noProof/>
          <w:color w:val="000000"/>
          <w:sz w:val="16"/>
          <w:shd w:val="clear" w:color="auto" w:fill="FFFFFF"/>
        </w:rPr>
        <w:drawing>
          <wp:inline distT="0" distB="0" distL="0" distR="0">
            <wp:extent cx="5219700" cy="3914775"/>
            <wp:effectExtent l="19050" t="19050" r="57150" b="66675"/>
            <wp:docPr id="533" name="Resim 533" descr="slid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lide9"/>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02C6C" w:rsidRDefault="00602C6C" w:rsidP="00602C6C">
      <w:r>
        <w:rPr>
          <w:rFonts w:cs="Arial"/>
          <w:noProof/>
          <w:color w:val="000000"/>
          <w:sz w:val="16"/>
          <w:shd w:val="clear" w:color="auto" w:fill="FFFFFF"/>
        </w:rPr>
        <w:drawing>
          <wp:inline distT="0" distB="0" distL="0" distR="0">
            <wp:extent cx="5219700" cy="3914775"/>
            <wp:effectExtent l="19050" t="19050" r="57150" b="66675"/>
            <wp:docPr id="534" name="Resim 534" descr="slid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lide10"/>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02C6C" w:rsidRPr="00B84FC2" w:rsidRDefault="00B84FC2" w:rsidP="00602C6C">
      <w:pPr>
        <w:spacing w:after="360" w:line="360" w:lineRule="auto"/>
        <w:rPr>
          <w:b/>
        </w:rPr>
      </w:pPr>
      <w:r w:rsidRPr="00B84FC2">
        <w:rPr>
          <w:b/>
        </w:rPr>
        <w:lastRenderedPageBreak/>
        <w:t>EK 5’in devamı</w:t>
      </w:r>
    </w:p>
    <w:p w:rsidR="00602C6C" w:rsidRDefault="00602C6C" w:rsidP="00602C6C">
      <w:r>
        <w:rPr>
          <w:rFonts w:cs="Arial"/>
          <w:noProof/>
          <w:color w:val="000000"/>
          <w:sz w:val="16"/>
          <w:shd w:val="clear" w:color="auto" w:fill="FFFFFF"/>
        </w:rPr>
        <w:drawing>
          <wp:inline distT="0" distB="0" distL="0" distR="0">
            <wp:extent cx="5219700" cy="3914775"/>
            <wp:effectExtent l="19050" t="19050" r="57150" b="66675"/>
            <wp:docPr id="535" name="Resim 535" descr="slid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lide11"/>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02C6C" w:rsidRDefault="00602C6C" w:rsidP="00602C6C">
      <w:r>
        <w:rPr>
          <w:rFonts w:cs="Arial"/>
          <w:noProof/>
          <w:color w:val="000000"/>
          <w:sz w:val="16"/>
          <w:shd w:val="clear" w:color="auto" w:fill="FFFFFF"/>
        </w:rPr>
        <w:drawing>
          <wp:inline distT="0" distB="0" distL="0" distR="0">
            <wp:extent cx="5219700" cy="3914775"/>
            <wp:effectExtent l="19050" t="19050" r="57150" b="66675"/>
            <wp:docPr id="536" name="Resim 536" descr="slid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lide12"/>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02C6C" w:rsidRPr="00B84FC2" w:rsidRDefault="00B84FC2" w:rsidP="00602C6C">
      <w:pPr>
        <w:spacing w:after="360" w:line="360" w:lineRule="auto"/>
        <w:rPr>
          <w:b/>
        </w:rPr>
      </w:pPr>
      <w:r w:rsidRPr="00B84FC2">
        <w:rPr>
          <w:b/>
        </w:rPr>
        <w:lastRenderedPageBreak/>
        <w:t>EK 5’in devamı</w:t>
      </w:r>
    </w:p>
    <w:p w:rsidR="00602C6C" w:rsidRDefault="00602C6C" w:rsidP="00602C6C">
      <w:r>
        <w:rPr>
          <w:rFonts w:cs="Arial"/>
          <w:noProof/>
          <w:color w:val="000000"/>
          <w:sz w:val="16"/>
          <w:shd w:val="clear" w:color="auto" w:fill="FFFFFF"/>
        </w:rPr>
        <w:drawing>
          <wp:inline distT="0" distB="0" distL="0" distR="0">
            <wp:extent cx="5219700" cy="3914775"/>
            <wp:effectExtent l="19050" t="19050" r="57150" b="66675"/>
            <wp:docPr id="537" name="Resim 537" descr="slid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lide13"/>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02C6C" w:rsidRDefault="00602C6C" w:rsidP="00602C6C">
      <w:r>
        <w:rPr>
          <w:rFonts w:cs="Arial"/>
          <w:noProof/>
          <w:color w:val="000000"/>
          <w:sz w:val="16"/>
          <w:shd w:val="clear" w:color="auto" w:fill="FFFFFF"/>
        </w:rPr>
        <w:drawing>
          <wp:inline distT="0" distB="0" distL="0" distR="0">
            <wp:extent cx="5219700" cy="3914775"/>
            <wp:effectExtent l="19050" t="19050" r="57150" b="66675"/>
            <wp:docPr id="538" name="Resim 538" descr="slide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lide14"/>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02C6C" w:rsidRPr="00B84FC2" w:rsidRDefault="00B84FC2" w:rsidP="00602C6C">
      <w:pPr>
        <w:spacing w:after="360" w:line="360" w:lineRule="auto"/>
        <w:rPr>
          <w:b/>
        </w:rPr>
      </w:pPr>
      <w:r w:rsidRPr="00B84FC2">
        <w:rPr>
          <w:b/>
        </w:rPr>
        <w:lastRenderedPageBreak/>
        <w:t>EK 5’in devamı</w:t>
      </w:r>
    </w:p>
    <w:p w:rsidR="00602C6C" w:rsidRDefault="00602C6C" w:rsidP="00602C6C">
      <w:pPr>
        <w:spacing w:after="360" w:line="360" w:lineRule="auto"/>
      </w:pPr>
      <w:r>
        <w:rPr>
          <w:noProof/>
        </w:rPr>
        <w:drawing>
          <wp:inline distT="0" distB="0" distL="0" distR="0">
            <wp:extent cx="5220000" cy="3913200"/>
            <wp:effectExtent l="0" t="0" r="0" b="0"/>
            <wp:docPr id="540" name="Resim 5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0" name="etkinlik_1_sahne_7.png"/>
                    <pic:cNvPicPr/>
                  </pic:nvPicPr>
                  <pic:blipFill>
                    <a:blip r:embed="rId139" cstate="print">
                      <a:extLst>
                        <a:ext uri="{28A0092B-C50C-407E-A947-70E740481C1C}">
                          <a14:useLocalDpi xmlns:a14="http://schemas.microsoft.com/office/drawing/2010/main" val="0"/>
                        </a:ext>
                      </a:extLst>
                    </a:blip>
                    <a:stretch>
                      <a:fillRect/>
                    </a:stretch>
                  </pic:blipFill>
                  <pic:spPr>
                    <a:xfrm>
                      <a:off x="0" y="0"/>
                      <a:ext cx="5220000" cy="3913200"/>
                    </a:xfrm>
                    <a:prstGeom prst="rect">
                      <a:avLst/>
                    </a:prstGeom>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539" name="Resim 539" descr="slide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lide16"/>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02C6C" w:rsidRPr="00B84FC2" w:rsidRDefault="00B84FC2" w:rsidP="00602C6C">
      <w:pPr>
        <w:spacing w:after="360" w:line="360" w:lineRule="auto"/>
        <w:rPr>
          <w:b/>
        </w:rPr>
      </w:pPr>
      <w:r w:rsidRPr="00B84FC2">
        <w:rPr>
          <w:b/>
        </w:rPr>
        <w:lastRenderedPageBreak/>
        <w:t>EK 5’in devamı</w:t>
      </w:r>
    </w:p>
    <w:p w:rsidR="00602C6C" w:rsidRDefault="00602C6C"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541" name="Resim 541" descr="slide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lide17"/>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542" name="Resim 542" descr="slide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lide18"/>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02C6C" w:rsidRPr="00B84FC2" w:rsidRDefault="00B84FC2" w:rsidP="00602C6C">
      <w:pPr>
        <w:spacing w:after="360" w:line="360" w:lineRule="auto"/>
        <w:rPr>
          <w:b/>
        </w:rPr>
      </w:pPr>
      <w:r w:rsidRPr="00B84FC2">
        <w:rPr>
          <w:b/>
        </w:rPr>
        <w:lastRenderedPageBreak/>
        <w:t>EK 5’in devamı</w:t>
      </w:r>
    </w:p>
    <w:p w:rsidR="00602C6C" w:rsidRDefault="00602C6C"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543" name="Resim 543" descr="slide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lide19"/>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544" name="Resim 544" descr="slid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slide20"/>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02C6C" w:rsidRPr="00B84FC2" w:rsidRDefault="00B84FC2" w:rsidP="00602C6C">
      <w:pPr>
        <w:spacing w:after="360" w:line="360" w:lineRule="auto"/>
        <w:rPr>
          <w:b/>
        </w:rPr>
      </w:pPr>
      <w:r w:rsidRPr="00B84FC2">
        <w:rPr>
          <w:b/>
        </w:rPr>
        <w:lastRenderedPageBreak/>
        <w:t>EK 5’in devamı</w:t>
      </w:r>
    </w:p>
    <w:p w:rsidR="00602C6C" w:rsidRDefault="00602C6C"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545" name="Resim 545" descr="slid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lide21"/>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546" name="Resim 546" descr="slide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slide22"/>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02C6C" w:rsidRPr="00B84FC2" w:rsidRDefault="00B84FC2" w:rsidP="00602C6C">
      <w:pPr>
        <w:spacing w:after="360" w:line="360" w:lineRule="auto"/>
        <w:rPr>
          <w:b/>
        </w:rPr>
      </w:pPr>
      <w:r w:rsidRPr="00B84FC2">
        <w:rPr>
          <w:b/>
        </w:rPr>
        <w:lastRenderedPageBreak/>
        <w:t>EK 5’in devamı</w:t>
      </w:r>
    </w:p>
    <w:p w:rsidR="00602C6C" w:rsidRDefault="00602C6C"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547" name="Resim 547" descr="slide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slide23"/>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548" name="Resim 548" descr="slide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slide24"/>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02C6C" w:rsidRPr="00B84FC2" w:rsidRDefault="00B84FC2" w:rsidP="00602C6C">
      <w:pPr>
        <w:spacing w:after="360" w:line="360" w:lineRule="auto"/>
        <w:rPr>
          <w:b/>
        </w:rPr>
      </w:pPr>
      <w:r w:rsidRPr="00B84FC2">
        <w:rPr>
          <w:b/>
        </w:rPr>
        <w:lastRenderedPageBreak/>
        <w:t>EK 5’in devamı</w:t>
      </w:r>
    </w:p>
    <w:p w:rsidR="00602C6C" w:rsidRDefault="00602C6C"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549" name="Resim 549" descr="slide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slide25"/>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sidR="00F41F6A">
        <w:rPr>
          <w:rFonts w:cs="Arial"/>
          <w:noProof/>
          <w:color w:val="000000"/>
          <w:sz w:val="16"/>
          <w:shd w:val="clear" w:color="auto" w:fill="FFFFFF"/>
        </w:rPr>
        <w:drawing>
          <wp:inline distT="0" distB="0" distL="0" distR="0">
            <wp:extent cx="5219700" cy="3914775"/>
            <wp:effectExtent l="19050" t="19050" r="57150" b="66675"/>
            <wp:docPr id="550" name="Resim 550" descr="slide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slide26"/>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F41F6A" w:rsidRPr="00B84FC2" w:rsidRDefault="00B84FC2" w:rsidP="00F41F6A">
      <w:pPr>
        <w:spacing w:after="360" w:line="360" w:lineRule="auto"/>
        <w:rPr>
          <w:b/>
        </w:rPr>
      </w:pPr>
      <w:r w:rsidRPr="00B84FC2">
        <w:rPr>
          <w:b/>
        </w:rPr>
        <w:lastRenderedPageBreak/>
        <w:t>EK 5’in devamı</w:t>
      </w:r>
    </w:p>
    <w:p w:rsidR="00F41F6A" w:rsidRDefault="00F41F6A"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551" name="Resim 551" descr="slide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slide27"/>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sidR="00A42FF6">
        <w:rPr>
          <w:noProof/>
        </w:rPr>
        <w:drawing>
          <wp:inline distT="0" distB="0" distL="0" distR="0">
            <wp:extent cx="5219700" cy="3914775"/>
            <wp:effectExtent l="19050" t="19050" r="57150" b="66675"/>
            <wp:docPr id="552" name="Resim 552" descr="slid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lide1"/>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A42FF6" w:rsidRPr="00B84FC2" w:rsidRDefault="00B84FC2" w:rsidP="00A42FF6">
      <w:pPr>
        <w:spacing w:after="360" w:line="360" w:lineRule="auto"/>
        <w:rPr>
          <w:b/>
        </w:rPr>
      </w:pPr>
      <w:r w:rsidRPr="00B84FC2">
        <w:rPr>
          <w:b/>
        </w:rPr>
        <w:lastRenderedPageBreak/>
        <w:t>EK 5’in devamı</w:t>
      </w:r>
    </w:p>
    <w:p w:rsidR="00A42FF6" w:rsidRDefault="00A42FF6"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553" name="Resim 553" descr="slid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lide2"/>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554" name="Resim 554" descr="slid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lide3"/>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A42FF6" w:rsidRPr="00B84FC2" w:rsidRDefault="00B84FC2" w:rsidP="00A42FF6">
      <w:pPr>
        <w:spacing w:after="360" w:line="360" w:lineRule="auto"/>
        <w:rPr>
          <w:b/>
        </w:rPr>
      </w:pPr>
      <w:r w:rsidRPr="00B84FC2">
        <w:rPr>
          <w:b/>
        </w:rPr>
        <w:lastRenderedPageBreak/>
        <w:t>EK 5’in devamı</w:t>
      </w:r>
    </w:p>
    <w:p w:rsidR="00A42FF6" w:rsidRDefault="00A42FF6"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555" name="Resim 555" descr="slid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lide4"/>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556" name="Resim 556" descr="slid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lide5"/>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A42FF6" w:rsidRPr="00B84FC2" w:rsidRDefault="00B84FC2" w:rsidP="00A42FF6">
      <w:pPr>
        <w:spacing w:after="360" w:line="360" w:lineRule="auto"/>
        <w:rPr>
          <w:b/>
        </w:rPr>
      </w:pPr>
      <w:r w:rsidRPr="00B84FC2">
        <w:rPr>
          <w:b/>
        </w:rPr>
        <w:lastRenderedPageBreak/>
        <w:t>EK 5’in devamı</w:t>
      </w:r>
    </w:p>
    <w:p w:rsidR="00A42FF6" w:rsidRDefault="00A42FF6"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557" name="Resim 557" descr="slid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lide6"/>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558" name="Resim 558" descr="slid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lide8"/>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A42FF6" w:rsidRPr="00B84FC2" w:rsidRDefault="00B84FC2" w:rsidP="00A42FF6">
      <w:pPr>
        <w:spacing w:after="360" w:line="360" w:lineRule="auto"/>
        <w:rPr>
          <w:b/>
        </w:rPr>
      </w:pPr>
      <w:r w:rsidRPr="00B84FC2">
        <w:rPr>
          <w:b/>
        </w:rPr>
        <w:lastRenderedPageBreak/>
        <w:t>EK 5’in devamı</w:t>
      </w:r>
    </w:p>
    <w:p w:rsidR="00A42FF6" w:rsidRDefault="00A42FF6"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559" name="Resim 559" descr="slid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lide9"/>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560" name="Resim 560" descr="slid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lide10"/>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A42FF6" w:rsidRPr="00B84FC2" w:rsidRDefault="00B84FC2" w:rsidP="00A42FF6">
      <w:pPr>
        <w:spacing w:after="360" w:line="360" w:lineRule="auto"/>
        <w:rPr>
          <w:b/>
        </w:rPr>
      </w:pPr>
      <w:r w:rsidRPr="00B84FC2">
        <w:rPr>
          <w:b/>
        </w:rPr>
        <w:lastRenderedPageBreak/>
        <w:t>EK 5’in devamı</w:t>
      </w:r>
    </w:p>
    <w:p w:rsidR="00A42FF6" w:rsidRDefault="00A42FF6"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561" name="Resim 561" descr="slid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lide11"/>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562" name="Resim 562" descr="slid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lide12"/>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A42FF6" w:rsidRPr="00B84FC2" w:rsidRDefault="00B84FC2" w:rsidP="00A42FF6">
      <w:pPr>
        <w:spacing w:after="360" w:line="360" w:lineRule="auto"/>
        <w:rPr>
          <w:b/>
        </w:rPr>
      </w:pPr>
      <w:r w:rsidRPr="00B84FC2">
        <w:rPr>
          <w:b/>
        </w:rPr>
        <w:lastRenderedPageBreak/>
        <w:t>EK 5’in devamı</w:t>
      </w:r>
    </w:p>
    <w:p w:rsidR="00A42FF6" w:rsidRDefault="00A42FF6"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563" name="Resim 563" descr="slid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lide13"/>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564" name="Resim 564" descr="slide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lide14"/>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A42FF6" w:rsidRPr="00B84FC2" w:rsidRDefault="00B84FC2" w:rsidP="00A42FF6">
      <w:pPr>
        <w:spacing w:after="360" w:line="360" w:lineRule="auto"/>
        <w:rPr>
          <w:b/>
        </w:rPr>
      </w:pPr>
      <w:r w:rsidRPr="00B84FC2">
        <w:rPr>
          <w:b/>
        </w:rPr>
        <w:lastRenderedPageBreak/>
        <w:t>EK 5’in devamı</w:t>
      </w:r>
    </w:p>
    <w:p w:rsidR="00A42FF6" w:rsidRDefault="00A42FF6"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565" name="Resim 565" descr="slide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lide15"/>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566" name="Resim 566" descr="slide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lide16"/>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A42FF6" w:rsidRPr="00B84FC2" w:rsidRDefault="00B84FC2" w:rsidP="00A42FF6">
      <w:pPr>
        <w:spacing w:after="360" w:line="360" w:lineRule="auto"/>
        <w:rPr>
          <w:b/>
        </w:rPr>
      </w:pPr>
      <w:r w:rsidRPr="00B84FC2">
        <w:rPr>
          <w:b/>
        </w:rPr>
        <w:lastRenderedPageBreak/>
        <w:t>EK 5’in devamı</w:t>
      </w:r>
    </w:p>
    <w:p w:rsidR="00A42FF6" w:rsidRDefault="00A42FF6"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567" name="Resim 567" descr="slide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lide17"/>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568" name="Resim 568" descr="slide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lide18"/>
                    <pic:cNvPicPr>
                      <a:picLocks noChangeAspect="1" noChangeArrowheads="1"/>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A42FF6" w:rsidRPr="00B84FC2" w:rsidRDefault="00B84FC2" w:rsidP="00A42FF6">
      <w:pPr>
        <w:spacing w:after="360" w:line="360" w:lineRule="auto"/>
        <w:rPr>
          <w:b/>
        </w:rPr>
      </w:pPr>
      <w:r w:rsidRPr="00B84FC2">
        <w:rPr>
          <w:b/>
        </w:rPr>
        <w:lastRenderedPageBreak/>
        <w:t>EK 5’in devamı</w:t>
      </w:r>
    </w:p>
    <w:p w:rsidR="00A42FF6" w:rsidRDefault="00A42FF6"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569" name="Resim 569" descr="slide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lide19"/>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570" name="Resim 570" descr="slid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slide20"/>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A42FF6" w:rsidRPr="00B84FC2" w:rsidRDefault="00B84FC2" w:rsidP="00A42FF6">
      <w:pPr>
        <w:spacing w:after="360" w:line="360" w:lineRule="auto"/>
        <w:rPr>
          <w:b/>
        </w:rPr>
      </w:pPr>
      <w:r w:rsidRPr="00B84FC2">
        <w:rPr>
          <w:b/>
        </w:rPr>
        <w:lastRenderedPageBreak/>
        <w:t>EK 5’in devamı</w:t>
      </w:r>
    </w:p>
    <w:p w:rsidR="00A42FF6" w:rsidRDefault="00A42FF6"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571" name="Resim 571" descr="slid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lide21"/>
                    <pic:cNvPicPr>
                      <a:picLocks noChangeAspect="1" noChangeArrowheads="1"/>
                    </pic:cNvPicPr>
                  </pic:nvPicPr>
                  <pic:blipFill>
                    <a:blip r:embed="rId171"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sidR="003E61B2">
        <w:rPr>
          <w:noProof/>
        </w:rPr>
        <w:drawing>
          <wp:inline distT="0" distB="0" distL="0" distR="0">
            <wp:extent cx="5219700" cy="3914775"/>
            <wp:effectExtent l="19050" t="19050" r="57150" b="66675"/>
            <wp:docPr id="572" name="Resim 572" descr="slid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lide1"/>
                    <pic:cNvPicPr>
                      <a:picLocks noChangeAspect="1" noChangeArrowheads="1"/>
                    </pic:cNvPicPr>
                  </pic:nvPicPr>
                  <pic:blipFill>
                    <a:blip r:embed="rId172"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DD1758" w:rsidRPr="00B84FC2" w:rsidRDefault="00B84FC2" w:rsidP="00DD1758">
      <w:pPr>
        <w:spacing w:after="360" w:line="360" w:lineRule="auto"/>
        <w:rPr>
          <w:b/>
        </w:rPr>
      </w:pPr>
      <w:r w:rsidRPr="00B84FC2">
        <w:rPr>
          <w:b/>
        </w:rPr>
        <w:lastRenderedPageBreak/>
        <w:t>EK 5’in devamı</w:t>
      </w:r>
    </w:p>
    <w:p w:rsidR="00DD1758" w:rsidRDefault="00DD1758"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573" name="Resim 573" descr="slid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lide2"/>
                    <pic:cNvPicPr>
                      <a:picLocks noChangeAspect="1" noChangeArrowheads="1"/>
                    </pic:cNvPicPr>
                  </pic:nvPicPr>
                  <pic:blipFill>
                    <a:blip r:embed="rId173"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574" name="Resim 574" descr="slid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lide3"/>
                    <pic:cNvPicPr>
                      <a:picLocks noChangeAspect="1" noChangeArrowheads="1"/>
                    </pic:cNvPicPr>
                  </pic:nvPicPr>
                  <pic:blipFill>
                    <a:blip r:embed="rId174"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DD1758" w:rsidRPr="00B84FC2" w:rsidRDefault="00B84FC2" w:rsidP="00DD1758">
      <w:pPr>
        <w:spacing w:after="360" w:line="360" w:lineRule="auto"/>
        <w:rPr>
          <w:b/>
        </w:rPr>
      </w:pPr>
      <w:r w:rsidRPr="00B84FC2">
        <w:rPr>
          <w:b/>
        </w:rPr>
        <w:lastRenderedPageBreak/>
        <w:t>EK 5’in devamı</w:t>
      </w:r>
    </w:p>
    <w:p w:rsidR="00DD1758" w:rsidRDefault="00DD1758"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575" name="Resim 575" descr="slid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lide4"/>
                    <pic:cNvPicPr>
                      <a:picLocks noChangeAspect="1" noChangeArrowheads="1"/>
                    </pic:cNvPicPr>
                  </pic:nvPicPr>
                  <pic:blipFill>
                    <a:blip r:embed="rId175"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648" name="Resim 648" descr="slid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lide5"/>
                    <pic:cNvPicPr>
                      <a:picLocks noChangeAspect="1" noChangeArrowheads="1"/>
                    </pic:cNvPicPr>
                  </pic:nvPicPr>
                  <pic:blipFill>
                    <a:blip r:embed="rId176"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DD1758" w:rsidRPr="00B84FC2" w:rsidRDefault="00B84FC2" w:rsidP="00DD1758">
      <w:pPr>
        <w:spacing w:after="360" w:line="360" w:lineRule="auto"/>
        <w:rPr>
          <w:b/>
        </w:rPr>
      </w:pPr>
      <w:r w:rsidRPr="00B84FC2">
        <w:rPr>
          <w:b/>
        </w:rPr>
        <w:lastRenderedPageBreak/>
        <w:t>EK 5’in devamı</w:t>
      </w:r>
    </w:p>
    <w:p w:rsidR="00DD1758" w:rsidRDefault="00DD1758"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650" name="Resim 650" descr="slid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lide7"/>
                    <pic:cNvPicPr>
                      <a:picLocks noChangeAspect="1" noChangeArrowheads="1"/>
                    </pic:cNvPicPr>
                  </pic:nvPicPr>
                  <pic:blipFill>
                    <a:blip r:embed="rId177"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654" name="Resim 654" descr="slid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lide8"/>
                    <pic:cNvPicPr>
                      <a:picLocks noChangeAspect="1" noChangeArrowheads="1"/>
                    </pic:cNvPicPr>
                  </pic:nvPicPr>
                  <pic:blipFill>
                    <a:blip r:embed="rId178"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DD1758" w:rsidRPr="00B84FC2" w:rsidRDefault="00B84FC2" w:rsidP="00DD1758">
      <w:pPr>
        <w:spacing w:after="360" w:line="360" w:lineRule="auto"/>
        <w:rPr>
          <w:b/>
        </w:rPr>
      </w:pPr>
      <w:r w:rsidRPr="00B84FC2">
        <w:rPr>
          <w:b/>
        </w:rPr>
        <w:lastRenderedPageBreak/>
        <w:t>EK 5’in devamı</w:t>
      </w:r>
    </w:p>
    <w:p w:rsidR="00DD1758" w:rsidRDefault="00DD1758"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655" name="Resim 655" descr="slid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lide9"/>
                    <pic:cNvPicPr>
                      <a:picLocks noChangeAspect="1" noChangeArrowheads="1"/>
                    </pic:cNvPicPr>
                  </pic:nvPicPr>
                  <pic:blipFill>
                    <a:blip r:embed="rId179"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656" name="Resim 656" descr="slid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lide10"/>
                    <pic:cNvPicPr>
                      <a:picLocks noChangeAspect="1" noChangeArrowheads="1"/>
                    </pic:cNvPicPr>
                  </pic:nvPicPr>
                  <pic:blipFill>
                    <a:blip r:embed="rId180"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DD1758" w:rsidRPr="00B84FC2" w:rsidRDefault="00B84FC2" w:rsidP="00DD1758">
      <w:pPr>
        <w:spacing w:after="360" w:line="360" w:lineRule="auto"/>
        <w:rPr>
          <w:b/>
        </w:rPr>
      </w:pPr>
      <w:r w:rsidRPr="00B84FC2">
        <w:rPr>
          <w:b/>
        </w:rPr>
        <w:lastRenderedPageBreak/>
        <w:t>EK 5’in devamı</w:t>
      </w:r>
    </w:p>
    <w:p w:rsidR="00DD1758" w:rsidRDefault="00DD1758"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657" name="Resim 657" descr="slid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lide11"/>
                    <pic:cNvPicPr>
                      <a:picLocks noChangeAspect="1" noChangeArrowheads="1"/>
                    </pic:cNvPicPr>
                  </pic:nvPicPr>
                  <pic:blipFill>
                    <a:blip r:embed="rId181"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658" name="Resim 658" descr="slid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lide12"/>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DD1758" w:rsidRPr="00B84FC2" w:rsidRDefault="00B84FC2" w:rsidP="00DD1758">
      <w:pPr>
        <w:spacing w:after="360" w:line="360" w:lineRule="auto"/>
        <w:rPr>
          <w:b/>
        </w:rPr>
      </w:pPr>
      <w:r w:rsidRPr="00B84FC2">
        <w:rPr>
          <w:b/>
        </w:rPr>
        <w:lastRenderedPageBreak/>
        <w:t>EK 5’in devamı</w:t>
      </w:r>
    </w:p>
    <w:p w:rsidR="00DD1758" w:rsidRDefault="00DD1758"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659" name="Resim 659" descr="slid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lide13"/>
                    <pic:cNvPicPr>
                      <a:picLocks noChangeAspect="1" noChangeArrowheads="1"/>
                    </pic:cNvPicPr>
                  </pic:nvPicPr>
                  <pic:blipFill>
                    <a:blip r:embed="rId183"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664" name="Resim 664" descr="slide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lide14"/>
                    <pic:cNvPicPr>
                      <a:picLocks noChangeAspect="1" noChangeArrowheads="1"/>
                    </pic:cNvPicPr>
                  </pic:nvPicPr>
                  <pic:blipFill>
                    <a:blip r:embed="rId184"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EC6E1F" w:rsidRPr="00B84FC2" w:rsidRDefault="00B84FC2" w:rsidP="00EC6E1F">
      <w:pPr>
        <w:spacing w:after="360" w:line="360" w:lineRule="auto"/>
        <w:rPr>
          <w:b/>
        </w:rPr>
      </w:pPr>
      <w:r w:rsidRPr="00B84FC2">
        <w:rPr>
          <w:b/>
        </w:rPr>
        <w:lastRenderedPageBreak/>
        <w:t>EK 5’in devamı</w:t>
      </w:r>
    </w:p>
    <w:p w:rsidR="00EC6E1F" w:rsidRDefault="00EC6E1F"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665" name="Resim 665" descr="slide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lide15"/>
                    <pic:cNvPicPr>
                      <a:picLocks noChangeAspect="1" noChangeArrowheads="1"/>
                    </pic:cNvPicPr>
                  </pic:nvPicPr>
                  <pic:blipFill>
                    <a:blip r:embed="rId185"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666" name="Resim 666" descr="slide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lide16"/>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EC6E1F" w:rsidRPr="00B84FC2" w:rsidRDefault="00B84FC2" w:rsidP="00EC6E1F">
      <w:pPr>
        <w:spacing w:after="360" w:line="360" w:lineRule="auto"/>
        <w:rPr>
          <w:b/>
        </w:rPr>
      </w:pPr>
      <w:r w:rsidRPr="00B84FC2">
        <w:rPr>
          <w:b/>
        </w:rPr>
        <w:lastRenderedPageBreak/>
        <w:t>EK 5’in devamı</w:t>
      </w:r>
    </w:p>
    <w:p w:rsidR="00EC6E1F" w:rsidRDefault="00D61426" w:rsidP="00602C6C">
      <w:pPr>
        <w:spacing w:after="360" w:line="360" w:lineRule="auto"/>
      </w:pPr>
      <w:r>
        <w:rPr>
          <w:noProof/>
        </w:rPr>
        <w:drawing>
          <wp:inline distT="0" distB="0" distL="0" distR="0">
            <wp:extent cx="5219700" cy="3914775"/>
            <wp:effectExtent l="19050" t="19050" r="57150" b="66675"/>
            <wp:docPr id="667" name="Resim 667" descr="slid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lide1"/>
                    <pic:cNvPicPr>
                      <a:picLocks noChangeAspect="1" noChangeArrowheads="1"/>
                    </pic:cNvPicPr>
                  </pic:nvPicPr>
                  <pic:blipFill>
                    <a:blip r:embed="rId187"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671" name="Resim 671" descr="slid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lide2"/>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D61426" w:rsidRPr="00B84FC2" w:rsidRDefault="00B84FC2" w:rsidP="00D61426">
      <w:pPr>
        <w:spacing w:after="360" w:line="360" w:lineRule="auto"/>
        <w:rPr>
          <w:b/>
        </w:rPr>
      </w:pPr>
      <w:r w:rsidRPr="00B84FC2">
        <w:rPr>
          <w:b/>
        </w:rPr>
        <w:lastRenderedPageBreak/>
        <w:t>EK 5’in devamı</w:t>
      </w:r>
    </w:p>
    <w:p w:rsidR="00D61426" w:rsidRDefault="00D61426"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672" name="Resim 672" descr="slid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lide3"/>
                    <pic:cNvPicPr>
                      <a:picLocks noChangeAspect="1" noChangeArrowheads="1"/>
                    </pic:cNvPicPr>
                  </pic:nvPicPr>
                  <pic:blipFill>
                    <a:blip r:embed="rId189"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673" name="Resim 673" descr="slid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lide4"/>
                    <pic:cNvPicPr>
                      <a:picLocks noChangeAspect="1" noChangeArrowheads="1"/>
                    </pic:cNvPicPr>
                  </pic:nvPicPr>
                  <pic:blipFill>
                    <a:blip r:embed="rId190"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D61426" w:rsidRPr="00B84FC2" w:rsidRDefault="00B84FC2" w:rsidP="00D61426">
      <w:pPr>
        <w:spacing w:after="360" w:line="360" w:lineRule="auto"/>
        <w:rPr>
          <w:b/>
        </w:rPr>
      </w:pPr>
      <w:r w:rsidRPr="00B84FC2">
        <w:rPr>
          <w:b/>
        </w:rPr>
        <w:lastRenderedPageBreak/>
        <w:t>EK 5’in devamı</w:t>
      </w:r>
    </w:p>
    <w:p w:rsidR="00D61426" w:rsidRDefault="00D61426"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674" name="Resim 674" descr="slid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lide5"/>
                    <pic:cNvPicPr>
                      <a:picLocks noChangeAspect="1" noChangeArrowheads="1"/>
                    </pic:cNvPicPr>
                  </pic:nvPicPr>
                  <pic:blipFill>
                    <a:blip r:embed="rId191"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680" name="Resim 680" descr="slid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lide6"/>
                    <pic:cNvPicPr>
                      <a:picLocks noChangeAspect="1" noChangeArrowheads="1"/>
                    </pic:cNvPicPr>
                  </pic:nvPicPr>
                  <pic:blipFill>
                    <a:blip r:embed="rId192"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D61426" w:rsidRPr="00B84FC2" w:rsidRDefault="00B84FC2" w:rsidP="00D61426">
      <w:pPr>
        <w:spacing w:after="360" w:line="360" w:lineRule="auto"/>
        <w:rPr>
          <w:b/>
        </w:rPr>
      </w:pPr>
      <w:r w:rsidRPr="00B84FC2">
        <w:rPr>
          <w:b/>
        </w:rPr>
        <w:lastRenderedPageBreak/>
        <w:t>EK 5’in devamı</w:t>
      </w:r>
    </w:p>
    <w:p w:rsidR="00D61426" w:rsidRDefault="00D61426"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681" name="Resim 681" descr="slid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lide8"/>
                    <pic:cNvPicPr>
                      <a:picLocks noChangeAspect="1" noChangeArrowheads="1"/>
                    </pic:cNvPicPr>
                  </pic:nvPicPr>
                  <pic:blipFill>
                    <a:blip r:embed="rId193"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682" name="Resim 682" descr="slid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lide9"/>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D61426" w:rsidRPr="00B84FC2" w:rsidRDefault="00B84FC2" w:rsidP="00D61426">
      <w:pPr>
        <w:spacing w:after="360" w:line="360" w:lineRule="auto"/>
        <w:rPr>
          <w:b/>
        </w:rPr>
      </w:pPr>
      <w:r w:rsidRPr="00B84FC2">
        <w:rPr>
          <w:b/>
        </w:rPr>
        <w:lastRenderedPageBreak/>
        <w:t>EK 5’in devamı</w:t>
      </w:r>
    </w:p>
    <w:p w:rsidR="00D61426" w:rsidRDefault="00D61426"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683" name="Resim 683" descr="slid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lide10"/>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684" name="Resim 684" descr="slid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lide11"/>
                    <pic:cNvPicPr>
                      <a:picLocks noChangeAspect="1" noChangeArrowheads="1"/>
                    </pic:cNvPicPr>
                  </pic:nvPicPr>
                  <pic:blipFill>
                    <a:blip r:embed="rId196"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D61426" w:rsidRPr="00B84FC2" w:rsidRDefault="00B84FC2" w:rsidP="00D61426">
      <w:pPr>
        <w:spacing w:after="360" w:line="360" w:lineRule="auto"/>
        <w:rPr>
          <w:b/>
        </w:rPr>
      </w:pPr>
      <w:r w:rsidRPr="00B84FC2">
        <w:rPr>
          <w:b/>
        </w:rPr>
        <w:lastRenderedPageBreak/>
        <w:t>EK 5’in devamı</w:t>
      </w:r>
    </w:p>
    <w:p w:rsidR="00D61426" w:rsidRDefault="00D61426"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690" name="Resim 690" descr="slid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lide12"/>
                    <pic:cNvPicPr>
                      <a:picLocks noChangeAspect="1" noChangeArrowheads="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691" name="Resim 691" descr="slid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lide13"/>
                    <pic:cNvPicPr>
                      <a:picLocks noChangeAspect="1" noChangeArrowheads="1"/>
                    </pic:cNvPicPr>
                  </pic:nvPicPr>
                  <pic:blipFill>
                    <a:blip r:embed="rId198"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D61426" w:rsidRPr="00B84FC2" w:rsidRDefault="00B84FC2" w:rsidP="00D61426">
      <w:pPr>
        <w:spacing w:after="360" w:line="360" w:lineRule="auto"/>
        <w:rPr>
          <w:b/>
        </w:rPr>
      </w:pPr>
      <w:r w:rsidRPr="00B84FC2">
        <w:rPr>
          <w:b/>
        </w:rPr>
        <w:lastRenderedPageBreak/>
        <w:t>EK 5’in devamı</w:t>
      </w:r>
    </w:p>
    <w:p w:rsidR="00D61426" w:rsidRDefault="00D61426"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692" name="Resim 692" descr="slide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lide14"/>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693" name="Resim 693" descr="slide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lide15"/>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D61426" w:rsidRPr="00B84FC2" w:rsidRDefault="00B84FC2" w:rsidP="00D61426">
      <w:pPr>
        <w:spacing w:after="360" w:line="360" w:lineRule="auto"/>
        <w:rPr>
          <w:b/>
        </w:rPr>
      </w:pPr>
      <w:r w:rsidRPr="00B84FC2">
        <w:rPr>
          <w:b/>
        </w:rPr>
        <w:lastRenderedPageBreak/>
        <w:t>EK 5’in devamı</w:t>
      </w:r>
    </w:p>
    <w:p w:rsidR="00D61426" w:rsidRDefault="00D61426"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694" name="Resim 694" descr="slide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lide16"/>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697" name="Resim 697" descr="slide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lide17"/>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D61426" w:rsidRPr="00B84FC2" w:rsidRDefault="00B84FC2" w:rsidP="00D61426">
      <w:pPr>
        <w:spacing w:after="360" w:line="360" w:lineRule="auto"/>
        <w:rPr>
          <w:b/>
        </w:rPr>
      </w:pPr>
      <w:r w:rsidRPr="00B84FC2">
        <w:rPr>
          <w:b/>
        </w:rPr>
        <w:lastRenderedPageBreak/>
        <w:t>EK 5’in devamı</w:t>
      </w:r>
    </w:p>
    <w:p w:rsidR="00D61426" w:rsidRDefault="00D61426" w:rsidP="00602C6C">
      <w:pPr>
        <w:spacing w:after="360" w:line="360" w:lineRule="auto"/>
      </w:pPr>
      <w:r>
        <w:rPr>
          <w:noProof/>
        </w:rPr>
        <w:drawing>
          <wp:inline distT="0" distB="0" distL="0" distR="0">
            <wp:extent cx="5219700" cy="3914775"/>
            <wp:effectExtent l="19050" t="19050" r="57150" b="66675"/>
            <wp:docPr id="698" name="Resim 698" descr="slid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lide1"/>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sidR="006E18EE">
        <w:rPr>
          <w:rFonts w:cs="Arial"/>
          <w:noProof/>
          <w:color w:val="000000"/>
          <w:sz w:val="16"/>
          <w:shd w:val="clear" w:color="auto" w:fill="FFFFFF"/>
        </w:rPr>
        <w:drawing>
          <wp:inline distT="0" distB="0" distL="0" distR="0">
            <wp:extent cx="5219700" cy="3914775"/>
            <wp:effectExtent l="19050" t="19050" r="57150" b="66675"/>
            <wp:docPr id="699" name="Resim 699" descr="slid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lide2"/>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E18EE" w:rsidRPr="00B84FC2" w:rsidRDefault="00B84FC2" w:rsidP="006E18EE">
      <w:pPr>
        <w:spacing w:after="360" w:line="360" w:lineRule="auto"/>
        <w:rPr>
          <w:b/>
        </w:rPr>
      </w:pPr>
      <w:r w:rsidRPr="00B84FC2">
        <w:rPr>
          <w:b/>
        </w:rPr>
        <w:lastRenderedPageBreak/>
        <w:t>EK 5’in devamı</w:t>
      </w:r>
    </w:p>
    <w:p w:rsidR="006E18EE" w:rsidRDefault="006E18EE"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00" name="Resim 700" descr="slid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lide3"/>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01" name="Resim 701" descr="slid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lide4"/>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E18EE" w:rsidRPr="00B84FC2" w:rsidRDefault="00B84FC2" w:rsidP="006E18EE">
      <w:pPr>
        <w:spacing w:after="360" w:line="360" w:lineRule="auto"/>
        <w:rPr>
          <w:b/>
        </w:rPr>
      </w:pPr>
      <w:r w:rsidRPr="00B84FC2">
        <w:rPr>
          <w:b/>
        </w:rPr>
        <w:lastRenderedPageBreak/>
        <w:t>EK 5’in devamı</w:t>
      </w:r>
    </w:p>
    <w:p w:rsidR="006E18EE" w:rsidRDefault="006E18EE"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02" name="Resim 702" descr="slid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lide5"/>
                    <pic:cNvPicPr>
                      <a:picLocks noChangeAspect="1" noChangeArrowheads="1"/>
                    </pic:cNvPicPr>
                  </pic:nvPicPr>
                  <pic:blipFill>
                    <a:blip r:embed="rId207"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03" name="Resim 703" descr="slid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lide6"/>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E18EE" w:rsidRPr="00B84FC2" w:rsidRDefault="00B84FC2" w:rsidP="006E18EE">
      <w:pPr>
        <w:spacing w:after="360" w:line="360" w:lineRule="auto"/>
        <w:rPr>
          <w:b/>
        </w:rPr>
      </w:pPr>
      <w:r w:rsidRPr="00B84FC2">
        <w:rPr>
          <w:b/>
        </w:rPr>
        <w:lastRenderedPageBreak/>
        <w:t>EK 5’in devamı</w:t>
      </w:r>
    </w:p>
    <w:p w:rsidR="006E18EE" w:rsidRDefault="006E18EE"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04" name="Resim 704" descr="slid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lide7"/>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05" name="Resim 705" descr="slid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lide8"/>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E18EE" w:rsidRPr="00B84FC2" w:rsidRDefault="00B84FC2" w:rsidP="006E18EE">
      <w:pPr>
        <w:spacing w:after="360" w:line="360" w:lineRule="auto"/>
        <w:rPr>
          <w:b/>
        </w:rPr>
      </w:pPr>
      <w:r w:rsidRPr="00B84FC2">
        <w:rPr>
          <w:b/>
        </w:rPr>
        <w:lastRenderedPageBreak/>
        <w:t>EK 5’in devamı</w:t>
      </w:r>
    </w:p>
    <w:p w:rsidR="006E18EE" w:rsidRDefault="006E18EE"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06" name="Resim 706" descr="slid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lide9"/>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07" name="Resim 707" descr="slid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lide10"/>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E18EE" w:rsidRPr="00B84FC2" w:rsidRDefault="00B84FC2" w:rsidP="006E18EE">
      <w:pPr>
        <w:spacing w:after="360" w:line="360" w:lineRule="auto"/>
        <w:rPr>
          <w:b/>
        </w:rPr>
      </w:pPr>
      <w:r w:rsidRPr="00B84FC2">
        <w:rPr>
          <w:b/>
        </w:rPr>
        <w:lastRenderedPageBreak/>
        <w:t>EK 5’in devamı</w:t>
      </w:r>
    </w:p>
    <w:p w:rsidR="006E18EE" w:rsidRDefault="006E18EE"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08" name="Resim 708" descr="slid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lide1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09" name="Resim 709" descr="slid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lide1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E18EE" w:rsidRPr="00B84FC2" w:rsidRDefault="00B84FC2" w:rsidP="006E18EE">
      <w:pPr>
        <w:spacing w:after="360" w:line="360" w:lineRule="auto"/>
        <w:rPr>
          <w:b/>
        </w:rPr>
      </w:pPr>
      <w:r w:rsidRPr="00B84FC2">
        <w:rPr>
          <w:b/>
        </w:rPr>
        <w:lastRenderedPageBreak/>
        <w:t>EK 5’in devamı</w:t>
      </w:r>
    </w:p>
    <w:p w:rsidR="006E18EE" w:rsidRDefault="006E18EE"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10" name="Resim 710" descr="slid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lide1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11" name="Resim 711" descr="slide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lide14"/>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E18EE" w:rsidRPr="00B84FC2" w:rsidRDefault="00B84FC2" w:rsidP="006E18EE">
      <w:pPr>
        <w:spacing w:after="360" w:line="360" w:lineRule="auto"/>
        <w:rPr>
          <w:b/>
        </w:rPr>
      </w:pPr>
      <w:r w:rsidRPr="00B84FC2">
        <w:rPr>
          <w:b/>
        </w:rPr>
        <w:lastRenderedPageBreak/>
        <w:t>EK 5’in devamı</w:t>
      </w:r>
    </w:p>
    <w:p w:rsidR="006E18EE" w:rsidRDefault="006E18EE"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12" name="Resim 712" descr="slide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lide15"/>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13" name="Resim 713" descr="slide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lide17"/>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E18EE" w:rsidRPr="00B84FC2" w:rsidRDefault="00B84FC2" w:rsidP="006E18EE">
      <w:pPr>
        <w:spacing w:after="360" w:line="360" w:lineRule="auto"/>
        <w:rPr>
          <w:b/>
        </w:rPr>
      </w:pPr>
      <w:r w:rsidRPr="00B84FC2">
        <w:rPr>
          <w:b/>
        </w:rPr>
        <w:lastRenderedPageBreak/>
        <w:t>EK 5’in devamı</w:t>
      </w:r>
    </w:p>
    <w:p w:rsidR="006E18EE" w:rsidRDefault="006E18EE"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14" name="Resim 714" descr="slide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lide18"/>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15" name="Resim 715" descr="slide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lide19"/>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E18EE" w:rsidRPr="00B84FC2" w:rsidRDefault="00B84FC2" w:rsidP="006E18EE">
      <w:pPr>
        <w:spacing w:after="360" w:line="360" w:lineRule="auto"/>
        <w:rPr>
          <w:b/>
        </w:rPr>
      </w:pPr>
      <w:r w:rsidRPr="00B84FC2">
        <w:rPr>
          <w:b/>
        </w:rPr>
        <w:lastRenderedPageBreak/>
        <w:t>EK 5’in devamı</w:t>
      </w:r>
    </w:p>
    <w:p w:rsidR="006E18EE" w:rsidRDefault="006E18EE"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16" name="Resim 716" descr="slid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slide20"/>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17" name="Resim 717" descr="slid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lide21"/>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6E18EE" w:rsidRPr="00B84FC2" w:rsidRDefault="00B84FC2" w:rsidP="006E18EE">
      <w:pPr>
        <w:spacing w:after="360" w:line="360" w:lineRule="auto"/>
        <w:rPr>
          <w:b/>
        </w:rPr>
      </w:pPr>
      <w:r w:rsidRPr="00B84FC2">
        <w:rPr>
          <w:b/>
        </w:rPr>
        <w:lastRenderedPageBreak/>
        <w:t>EK 5’in devamı</w:t>
      </w:r>
    </w:p>
    <w:p w:rsidR="006E18EE" w:rsidRDefault="006E18EE"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18" name="Resim 718" descr="slide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slide22"/>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19" name="Resim 719" descr="slide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slide23"/>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9E652F" w:rsidRPr="00B84FC2" w:rsidRDefault="00B84FC2" w:rsidP="009E652F">
      <w:pPr>
        <w:spacing w:after="360" w:line="360" w:lineRule="auto"/>
        <w:rPr>
          <w:b/>
        </w:rPr>
      </w:pPr>
      <w:r w:rsidRPr="00B84FC2">
        <w:rPr>
          <w:b/>
        </w:rPr>
        <w:lastRenderedPageBreak/>
        <w:t>EK 5’in devamı</w:t>
      </w:r>
    </w:p>
    <w:p w:rsidR="006E18EE" w:rsidRDefault="009E652F"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20" name="Resim 720" descr="slide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slide24"/>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21" name="Resim 721" descr="slide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slide25"/>
                    <pic:cNvPicPr>
                      <a:picLocks noChangeAspect="1" noChangeArrowheads="1"/>
                    </pic:cNvPicPr>
                  </pic:nvPicPr>
                  <pic:blipFill>
                    <a:blip r:embed="rId226"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9E652F" w:rsidRPr="00B84FC2" w:rsidRDefault="00B84FC2" w:rsidP="009E652F">
      <w:pPr>
        <w:spacing w:after="360" w:line="360" w:lineRule="auto"/>
        <w:rPr>
          <w:b/>
        </w:rPr>
      </w:pPr>
      <w:r w:rsidRPr="00B84FC2">
        <w:rPr>
          <w:b/>
        </w:rPr>
        <w:lastRenderedPageBreak/>
        <w:t>EK 5’in devamı</w:t>
      </w:r>
    </w:p>
    <w:p w:rsidR="009E652F" w:rsidRDefault="009E652F"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22" name="Resim 722" descr="slide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slide26"/>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23" name="Resim 723" descr="slide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slide27"/>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9E652F" w:rsidRPr="00B84FC2" w:rsidRDefault="00B84FC2" w:rsidP="009E652F">
      <w:pPr>
        <w:spacing w:after="360" w:line="360" w:lineRule="auto"/>
        <w:rPr>
          <w:b/>
        </w:rPr>
      </w:pPr>
      <w:r w:rsidRPr="00B84FC2">
        <w:rPr>
          <w:b/>
        </w:rPr>
        <w:lastRenderedPageBreak/>
        <w:t>EK 5’in devamı</w:t>
      </w:r>
    </w:p>
    <w:p w:rsidR="009E652F" w:rsidRDefault="009E652F"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24" name="Resim 724" descr="slide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slide28"/>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25" name="Resim 725" descr="slide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slide29"/>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9E652F" w:rsidRPr="00B84FC2" w:rsidRDefault="00B84FC2" w:rsidP="009E652F">
      <w:pPr>
        <w:spacing w:after="360" w:line="360" w:lineRule="auto"/>
        <w:rPr>
          <w:b/>
        </w:rPr>
      </w:pPr>
      <w:r w:rsidRPr="00B84FC2">
        <w:rPr>
          <w:b/>
        </w:rPr>
        <w:lastRenderedPageBreak/>
        <w:t>EK 5’in devamı</w:t>
      </w:r>
    </w:p>
    <w:p w:rsidR="009E652F" w:rsidRDefault="009E652F"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26" name="Resim 726" descr="slide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slide30"/>
                    <pic:cNvPicPr>
                      <a:picLocks noChangeAspect="1" noChangeArrowheads="1"/>
                    </pic:cNvPicPr>
                  </pic:nvPicPr>
                  <pic:blipFill>
                    <a:blip r:embed="rId231"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27" name="Resim 727" descr="slide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slide31"/>
                    <pic:cNvPicPr>
                      <a:picLocks noChangeAspect="1" noChangeArrowheads="1"/>
                    </pic:cNvPicPr>
                  </pic:nvPicPr>
                  <pic:blipFill>
                    <a:blip r:embed="rId232"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9E652F" w:rsidRPr="00B84FC2" w:rsidRDefault="00B84FC2" w:rsidP="009E652F">
      <w:pPr>
        <w:spacing w:after="360" w:line="360" w:lineRule="auto"/>
        <w:rPr>
          <w:b/>
        </w:rPr>
      </w:pPr>
      <w:r w:rsidRPr="00B84FC2">
        <w:rPr>
          <w:b/>
        </w:rPr>
        <w:lastRenderedPageBreak/>
        <w:t>EK 5’in devamı</w:t>
      </w:r>
    </w:p>
    <w:p w:rsidR="009E652F" w:rsidRDefault="009E652F"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28" name="Resim 728" descr="slide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slide32"/>
                    <pic:cNvPicPr>
                      <a:picLocks noChangeAspect="1" noChangeArrowheads="1"/>
                    </pic:cNvPicPr>
                  </pic:nvPicPr>
                  <pic:blipFill>
                    <a:blip r:embed="rId233"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29" name="Resim 729" descr="slide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slide33"/>
                    <pic:cNvPicPr>
                      <a:picLocks noChangeAspect="1" noChangeArrowheads="1"/>
                    </pic:cNvPicPr>
                  </pic:nvPicPr>
                  <pic:blipFill>
                    <a:blip r:embed="rId234"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9E652F" w:rsidRPr="00B84FC2" w:rsidRDefault="00B84FC2" w:rsidP="009E652F">
      <w:pPr>
        <w:spacing w:after="360" w:line="360" w:lineRule="auto"/>
        <w:rPr>
          <w:b/>
        </w:rPr>
      </w:pPr>
      <w:r w:rsidRPr="00B84FC2">
        <w:rPr>
          <w:b/>
        </w:rPr>
        <w:lastRenderedPageBreak/>
        <w:t>EK 5’in devamı</w:t>
      </w:r>
    </w:p>
    <w:p w:rsidR="009E652F" w:rsidRDefault="009E652F"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30" name="Resim 730" descr="slide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slide34"/>
                    <pic:cNvPicPr>
                      <a:picLocks noChangeAspect="1" noChangeArrowheads="1"/>
                    </pic:cNvPicPr>
                  </pic:nvPicPr>
                  <pic:blipFill>
                    <a:blip r:embed="rId235"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31" name="Resim 731" descr="slide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slide35"/>
                    <pic:cNvPicPr>
                      <a:picLocks noChangeAspect="1" noChangeArrowheads="1"/>
                    </pic:cNvPicPr>
                  </pic:nvPicPr>
                  <pic:blipFill>
                    <a:blip r:embed="rId236"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9E652F" w:rsidRPr="00B84FC2" w:rsidRDefault="00B84FC2" w:rsidP="009E652F">
      <w:pPr>
        <w:spacing w:after="360" w:line="360" w:lineRule="auto"/>
        <w:rPr>
          <w:b/>
        </w:rPr>
      </w:pPr>
      <w:r w:rsidRPr="00B84FC2">
        <w:rPr>
          <w:b/>
        </w:rPr>
        <w:lastRenderedPageBreak/>
        <w:t>EK 5’in devamı</w:t>
      </w:r>
    </w:p>
    <w:p w:rsidR="009E652F" w:rsidRDefault="009E652F"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32" name="Resim 732" descr="slide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slide36"/>
                    <pic:cNvPicPr>
                      <a:picLocks noChangeAspect="1" noChangeArrowheads="1"/>
                    </pic:cNvPicPr>
                  </pic:nvPicPr>
                  <pic:blipFill>
                    <a:blip r:embed="rId237"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33" name="Resim 733" descr="slide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slide37"/>
                    <pic:cNvPicPr>
                      <a:picLocks noChangeAspect="1" noChangeArrowheads="1"/>
                    </pic:cNvPicPr>
                  </pic:nvPicPr>
                  <pic:blipFill>
                    <a:blip r:embed="rId238"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9E652F" w:rsidRPr="00B84FC2" w:rsidRDefault="00B84FC2" w:rsidP="009E652F">
      <w:pPr>
        <w:spacing w:after="360" w:line="360" w:lineRule="auto"/>
        <w:rPr>
          <w:b/>
        </w:rPr>
      </w:pPr>
      <w:r w:rsidRPr="00B84FC2">
        <w:rPr>
          <w:b/>
        </w:rPr>
        <w:lastRenderedPageBreak/>
        <w:t>EK 5’in devamı</w:t>
      </w:r>
    </w:p>
    <w:p w:rsidR="009E652F" w:rsidRDefault="009E652F"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34" name="Resim 734" descr="slide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slide38"/>
                    <pic:cNvPicPr>
                      <a:picLocks noChangeAspect="1" noChangeArrowheads="1"/>
                    </pic:cNvPicPr>
                  </pic:nvPicPr>
                  <pic:blipFill>
                    <a:blip r:embed="rId239"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sidR="002B6B30">
        <w:rPr>
          <w:noProof/>
        </w:rPr>
        <w:drawing>
          <wp:inline distT="0" distB="0" distL="0" distR="0">
            <wp:extent cx="5219700" cy="3914775"/>
            <wp:effectExtent l="19050" t="19050" r="57150" b="66675"/>
            <wp:docPr id="735" name="Resim 735" descr="slid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lide1"/>
                    <pic:cNvPicPr>
                      <a:picLocks noChangeAspect="1" noChangeArrowheads="1"/>
                    </pic:cNvPicPr>
                  </pic:nvPicPr>
                  <pic:blipFill>
                    <a:blip r:embed="rId240"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2B6B30" w:rsidRPr="00B84FC2" w:rsidRDefault="00B84FC2" w:rsidP="002B6B30">
      <w:pPr>
        <w:spacing w:after="360" w:line="360" w:lineRule="auto"/>
        <w:rPr>
          <w:b/>
        </w:rPr>
      </w:pPr>
      <w:r w:rsidRPr="00B84FC2">
        <w:rPr>
          <w:b/>
        </w:rPr>
        <w:lastRenderedPageBreak/>
        <w:t>EK 5’in devamı</w:t>
      </w:r>
    </w:p>
    <w:p w:rsidR="002B6B30" w:rsidRDefault="002B6B30"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36" name="Resim 736" descr="slid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lide2"/>
                    <pic:cNvPicPr>
                      <a:picLocks noChangeAspect="1" noChangeArrowheads="1"/>
                    </pic:cNvPicPr>
                  </pic:nvPicPr>
                  <pic:blipFill>
                    <a:blip r:embed="rId241"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37" name="Resim 737" descr="slid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lide3"/>
                    <pic:cNvPicPr>
                      <a:picLocks noChangeAspect="1" noChangeArrowheads="1"/>
                    </pic:cNvPicPr>
                  </pic:nvPicPr>
                  <pic:blipFill>
                    <a:blip r:embed="rId242"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F6185F" w:rsidRPr="00B84FC2" w:rsidRDefault="00B84FC2" w:rsidP="00F6185F">
      <w:pPr>
        <w:spacing w:after="360" w:line="360" w:lineRule="auto"/>
        <w:rPr>
          <w:b/>
        </w:rPr>
      </w:pPr>
      <w:r w:rsidRPr="00B84FC2">
        <w:rPr>
          <w:b/>
        </w:rPr>
        <w:lastRenderedPageBreak/>
        <w:t>EK 5’in devamı</w:t>
      </w:r>
    </w:p>
    <w:p w:rsidR="00F6185F" w:rsidRDefault="00F6185F"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38" name="Resim 738" descr="slid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lide4"/>
                    <pic:cNvPicPr>
                      <a:picLocks noChangeAspect="1" noChangeArrowheads="1"/>
                    </pic:cNvPicPr>
                  </pic:nvPicPr>
                  <pic:blipFill>
                    <a:blip r:embed="rId243"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39" name="Resim 739" descr="slid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lide5"/>
                    <pic:cNvPicPr>
                      <a:picLocks noChangeAspect="1" noChangeArrowheads="1"/>
                    </pic:cNvPicPr>
                  </pic:nvPicPr>
                  <pic:blipFill>
                    <a:blip r:embed="rId244"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F6185F" w:rsidRPr="00B84FC2" w:rsidRDefault="00B84FC2" w:rsidP="00F6185F">
      <w:pPr>
        <w:spacing w:after="360" w:line="360" w:lineRule="auto"/>
        <w:rPr>
          <w:b/>
        </w:rPr>
      </w:pPr>
      <w:r w:rsidRPr="00B84FC2">
        <w:rPr>
          <w:b/>
        </w:rPr>
        <w:lastRenderedPageBreak/>
        <w:t>EK 5’in devamı</w:t>
      </w:r>
    </w:p>
    <w:p w:rsidR="00F6185F" w:rsidRDefault="00F6185F"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40" name="Resim 740" descr="slid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lide6"/>
                    <pic:cNvPicPr>
                      <a:picLocks noChangeAspect="1" noChangeArrowheads="1"/>
                    </pic:cNvPicPr>
                  </pic:nvPicPr>
                  <pic:blipFill>
                    <a:blip r:embed="rId245"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41" name="Resim 741" descr="slid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lide7"/>
                    <pic:cNvPicPr>
                      <a:picLocks noChangeAspect="1" noChangeArrowheads="1"/>
                    </pic:cNvPicPr>
                  </pic:nvPicPr>
                  <pic:blipFill>
                    <a:blip r:embed="rId246"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F6185F" w:rsidRPr="00B84FC2" w:rsidRDefault="00B84FC2" w:rsidP="00F6185F">
      <w:pPr>
        <w:spacing w:after="360" w:line="360" w:lineRule="auto"/>
        <w:rPr>
          <w:b/>
        </w:rPr>
      </w:pPr>
      <w:r w:rsidRPr="00B84FC2">
        <w:rPr>
          <w:b/>
        </w:rPr>
        <w:lastRenderedPageBreak/>
        <w:t>EK 5’in devamı</w:t>
      </w:r>
    </w:p>
    <w:p w:rsidR="00F6185F" w:rsidRDefault="00F6185F"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42" name="Resim 742" descr="slid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lide9"/>
                    <pic:cNvPicPr>
                      <a:picLocks noChangeAspect="1" noChangeArrowheads="1"/>
                    </pic:cNvPicPr>
                  </pic:nvPicPr>
                  <pic:blipFill>
                    <a:blip r:embed="rId247"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43" name="Resim 743" descr="slid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lide10"/>
                    <pic:cNvPicPr>
                      <a:picLocks noChangeAspect="1" noChangeArrowheads="1"/>
                    </pic:cNvPicPr>
                  </pic:nvPicPr>
                  <pic:blipFill>
                    <a:blip r:embed="rId248"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F6185F" w:rsidRPr="00B84FC2" w:rsidRDefault="00B84FC2" w:rsidP="00F6185F">
      <w:pPr>
        <w:spacing w:after="360" w:line="360" w:lineRule="auto"/>
        <w:rPr>
          <w:b/>
        </w:rPr>
      </w:pPr>
      <w:r w:rsidRPr="00B84FC2">
        <w:rPr>
          <w:b/>
        </w:rPr>
        <w:lastRenderedPageBreak/>
        <w:t>EK 5’in devamı</w:t>
      </w:r>
    </w:p>
    <w:p w:rsidR="00F6185F" w:rsidRDefault="00F6185F"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44" name="Resim 744" descr="slid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lide11"/>
                    <pic:cNvPicPr>
                      <a:picLocks noChangeAspect="1" noChangeArrowheads="1"/>
                    </pic:cNvPicPr>
                  </pic:nvPicPr>
                  <pic:blipFill>
                    <a:blip r:embed="rId249"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45" name="Resim 745" descr="slid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lide12"/>
                    <pic:cNvPicPr>
                      <a:picLocks noChangeAspect="1" noChangeArrowheads="1"/>
                    </pic:cNvPicPr>
                  </pic:nvPicPr>
                  <pic:blipFill>
                    <a:blip r:embed="rId250"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F6185F" w:rsidRPr="00B84FC2" w:rsidRDefault="00B84FC2" w:rsidP="00F6185F">
      <w:pPr>
        <w:spacing w:after="360" w:line="360" w:lineRule="auto"/>
        <w:rPr>
          <w:b/>
        </w:rPr>
      </w:pPr>
      <w:r w:rsidRPr="00B84FC2">
        <w:rPr>
          <w:b/>
        </w:rPr>
        <w:lastRenderedPageBreak/>
        <w:t>EK 5’in devamı</w:t>
      </w:r>
    </w:p>
    <w:p w:rsidR="00F6185F" w:rsidRDefault="00F6185F"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46" name="Resim 746" descr="slid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lide13"/>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47" name="Resim 747" descr="slide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lide14"/>
                    <pic:cNvPicPr>
                      <a:picLocks noChangeAspect="1" noChangeArrowheads="1"/>
                    </pic:cNvPicPr>
                  </pic:nvPicPr>
                  <pic:blipFill>
                    <a:blip r:embed="rId252"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F6185F" w:rsidRPr="00B84FC2" w:rsidRDefault="00B84FC2" w:rsidP="00F6185F">
      <w:pPr>
        <w:spacing w:after="360" w:line="360" w:lineRule="auto"/>
        <w:rPr>
          <w:b/>
        </w:rPr>
      </w:pPr>
      <w:r w:rsidRPr="00B84FC2">
        <w:rPr>
          <w:b/>
        </w:rPr>
        <w:lastRenderedPageBreak/>
        <w:t>EK 5’in devamı</w:t>
      </w:r>
    </w:p>
    <w:p w:rsidR="00F6185F" w:rsidRDefault="00F6185F"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48" name="Resim 748" descr="slide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lide15"/>
                    <pic:cNvPicPr>
                      <a:picLocks noChangeAspect="1" noChangeArrowheads="1"/>
                    </pic:cNvPicPr>
                  </pic:nvPicPr>
                  <pic:blipFill>
                    <a:blip r:embed="rId253"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49" name="Resim 749" descr="slide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lide16"/>
                    <pic:cNvPicPr>
                      <a:picLocks noChangeAspect="1" noChangeArrowheads="1"/>
                    </pic:cNvPicPr>
                  </pic:nvPicPr>
                  <pic:blipFill>
                    <a:blip r:embed="rId254"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F6185F" w:rsidRPr="00B84FC2" w:rsidRDefault="00B84FC2" w:rsidP="00F6185F">
      <w:pPr>
        <w:spacing w:after="360" w:line="360" w:lineRule="auto"/>
        <w:rPr>
          <w:b/>
        </w:rPr>
      </w:pPr>
      <w:r w:rsidRPr="00B84FC2">
        <w:rPr>
          <w:b/>
        </w:rPr>
        <w:lastRenderedPageBreak/>
        <w:t>EK 5’in devamı</w:t>
      </w:r>
    </w:p>
    <w:p w:rsidR="00F6185F" w:rsidRDefault="00F6185F"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50" name="Resim 750" descr="slide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lide17"/>
                    <pic:cNvPicPr>
                      <a:picLocks noChangeAspect="1" noChangeArrowheads="1"/>
                    </pic:cNvPicPr>
                  </pic:nvPicPr>
                  <pic:blipFill>
                    <a:blip r:embed="rId255"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51" name="Resim 751" descr="slide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lide18"/>
                    <pic:cNvPicPr>
                      <a:picLocks noChangeAspect="1" noChangeArrowheads="1"/>
                    </pic:cNvPicPr>
                  </pic:nvPicPr>
                  <pic:blipFill>
                    <a:blip r:embed="rId256"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F6185F" w:rsidRPr="00B84FC2" w:rsidRDefault="00B84FC2" w:rsidP="00F6185F">
      <w:pPr>
        <w:spacing w:after="360" w:line="360" w:lineRule="auto"/>
        <w:rPr>
          <w:b/>
        </w:rPr>
      </w:pPr>
      <w:r w:rsidRPr="00B84FC2">
        <w:rPr>
          <w:b/>
        </w:rPr>
        <w:lastRenderedPageBreak/>
        <w:t>EK 5’in devamı</w:t>
      </w:r>
    </w:p>
    <w:p w:rsidR="00F6185F" w:rsidRDefault="00F6185F"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52" name="Resim 752" descr="slide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lide19"/>
                    <pic:cNvPicPr>
                      <a:picLocks noChangeAspect="1" noChangeArrowheads="1"/>
                    </pic:cNvPicPr>
                  </pic:nvPicPr>
                  <pic:blipFill>
                    <a:blip r:embed="rId257"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53" name="Resim 753" descr="slid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slide20"/>
                    <pic:cNvPicPr>
                      <a:picLocks noChangeAspect="1" noChangeArrowheads="1"/>
                    </pic:cNvPicPr>
                  </pic:nvPicPr>
                  <pic:blipFill>
                    <a:blip r:embed="rId258"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F6185F" w:rsidRPr="00C524AF" w:rsidRDefault="00B84FC2" w:rsidP="00F6185F">
      <w:pPr>
        <w:spacing w:after="360" w:line="360" w:lineRule="auto"/>
        <w:rPr>
          <w:b/>
        </w:rPr>
      </w:pPr>
      <w:r w:rsidRPr="00C524AF">
        <w:rPr>
          <w:b/>
        </w:rPr>
        <w:lastRenderedPageBreak/>
        <w:t>EK 5’in devamı</w:t>
      </w:r>
    </w:p>
    <w:p w:rsidR="00F6185F" w:rsidRDefault="00F6185F"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54" name="Resim 754" descr="slid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lide21"/>
                    <pic:cNvPicPr>
                      <a:picLocks noChangeAspect="1" noChangeArrowheads="1"/>
                    </pic:cNvPicPr>
                  </pic:nvPicPr>
                  <pic:blipFill>
                    <a:blip r:embed="rId259"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55" name="Resim 755" descr="slide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slide22"/>
                    <pic:cNvPicPr>
                      <a:picLocks noChangeAspect="1" noChangeArrowheads="1"/>
                    </pic:cNvPicPr>
                  </pic:nvPicPr>
                  <pic:blipFill>
                    <a:blip r:embed="rId260"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F6185F" w:rsidRPr="00C524AF" w:rsidRDefault="00B84FC2" w:rsidP="00F6185F">
      <w:pPr>
        <w:spacing w:after="360" w:line="360" w:lineRule="auto"/>
        <w:rPr>
          <w:b/>
        </w:rPr>
      </w:pPr>
      <w:r w:rsidRPr="00C524AF">
        <w:rPr>
          <w:b/>
        </w:rPr>
        <w:lastRenderedPageBreak/>
        <w:t>EK 5’in devamı</w:t>
      </w:r>
    </w:p>
    <w:p w:rsidR="00F6185F" w:rsidRDefault="00F6185F" w:rsidP="00602C6C">
      <w:pPr>
        <w:spacing w:after="360" w:line="360" w:lineRule="auto"/>
      </w:pPr>
      <w:r>
        <w:rPr>
          <w:rFonts w:cs="Arial"/>
          <w:noProof/>
          <w:color w:val="000000"/>
          <w:sz w:val="16"/>
          <w:shd w:val="clear" w:color="auto" w:fill="FFFFFF"/>
        </w:rPr>
        <w:drawing>
          <wp:inline distT="0" distB="0" distL="0" distR="0">
            <wp:extent cx="5219700" cy="3914775"/>
            <wp:effectExtent l="19050" t="19050" r="57150" b="66675"/>
            <wp:docPr id="756" name="Resim 756" descr="slide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slide23"/>
                    <pic:cNvPicPr>
                      <a:picLocks noChangeAspect="1" noChangeArrowheads="1"/>
                    </pic:cNvPicPr>
                  </pic:nvPicPr>
                  <pic:blipFill>
                    <a:blip r:embed="rId261"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r>
        <w:rPr>
          <w:rFonts w:cs="Arial"/>
          <w:noProof/>
          <w:color w:val="000000"/>
          <w:sz w:val="16"/>
          <w:shd w:val="clear" w:color="auto" w:fill="FFFFFF"/>
        </w:rPr>
        <w:drawing>
          <wp:inline distT="0" distB="0" distL="0" distR="0">
            <wp:extent cx="5219700" cy="3914775"/>
            <wp:effectExtent l="19050" t="19050" r="57150" b="66675"/>
            <wp:docPr id="757" name="Resim 757" descr="slide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slide24"/>
                    <pic:cNvPicPr>
                      <a:picLocks noChangeAspect="1" noChangeArrowheads="1"/>
                    </pic:cNvPicPr>
                  </pic:nvPicPr>
                  <pic:blipFill>
                    <a:blip r:embed="rId262" cstate="print">
                      <a:extLst>
                        <a:ext uri="{28A0092B-C50C-407E-A947-70E740481C1C}">
                          <a14:useLocalDpi xmlns:a14="http://schemas.microsoft.com/office/drawing/2010/main" val="0"/>
                        </a:ext>
                      </a:extLst>
                    </a:blip>
                    <a:srcRect/>
                    <a:stretch>
                      <a:fillRect/>
                    </a:stretch>
                  </pic:blipFill>
                  <pic:spPr bwMode="auto">
                    <a:xfrm>
                      <a:off x="0" y="0"/>
                      <a:ext cx="5219700" cy="391477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F6185F" w:rsidRDefault="00F6185F" w:rsidP="00ED57FC">
      <w:pPr>
        <w:pStyle w:val="BALIK1"/>
        <w:spacing w:before="0" w:after="720"/>
        <w:jc w:val="center"/>
      </w:pPr>
      <w:r>
        <w:br w:type="page"/>
      </w:r>
      <w:bookmarkStart w:id="379" w:name="_Toc513987178"/>
      <w:r>
        <w:lastRenderedPageBreak/>
        <w:t>ÖZGEÇMİŞ</w:t>
      </w:r>
      <w:bookmarkEnd w:id="379"/>
    </w:p>
    <w:p w:rsidR="0059179A" w:rsidRPr="00A21648" w:rsidRDefault="008B09A5" w:rsidP="0059179A">
      <w:pPr>
        <w:pStyle w:val="GvdeMetni2"/>
        <w:tabs>
          <w:tab w:val="left" w:pos="1974"/>
        </w:tabs>
        <w:spacing w:after="0"/>
        <w:rPr>
          <w:b/>
          <w:sz w:val="24"/>
        </w:rPr>
      </w:pPr>
      <w:r>
        <w:rPr>
          <w:noProof/>
        </w:rPr>
        <w:drawing>
          <wp:anchor distT="0" distB="0" distL="114300" distR="114300" simplePos="0" relativeHeight="251668480" behindDoc="0" locked="0" layoutInCell="1" allowOverlap="1">
            <wp:simplePos x="0" y="0"/>
            <wp:positionH relativeFrom="column">
              <wp:posOffset>4028967</wp:posOffset>
            </wp:positionH>
            <wp:positionV relativeFrom="paragraph">
              <wp:posOffset>6350</wp:posOffset>
            </wp:positionV>
            <wp:extent cx="1079500" cy="1409065"/>
            <wp:effectExtent l="0" t="0" r="6350" b="635"/>
            <wp:wrapSquare wrapText="bothSides"/>
            <wp:docPr id="5" name="Resim 5" descr="https://obs.kastamonu.edu.tr/oibs/zfoto.aspx?gkm=05554311612436201645928324653120454297049545604432408460294044923524814212317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obs.kastamonu.edu.tr/oibs/zfoto.aspx?gkm=05554311612436201645928324653120454297049545604432408460294044923524814212317850"/>
                    <pic:cNvPicPr>
                      <a:picLocks noChangeAspect="1" noChangeArrowheads="1"/>
                    </pic:cNvPicPr>
                  </pic:nvPicPr>
                  <pic:blipFill>
                    <a:blip r:embed="rId263" cstate="print">
                      <a:extLst>
                        <a:ext uri="{28A0092B-C50C-407E-A947-70E740481C1C}">
                          <a14:useLocalDpi xmlns:a14="http://schemas.microsoft.com/office/drawing/2010/main" val="0"/>
                        </a:ext>
                      </a:extLst>
                    </a:blip>
                    <a:srcRect/>
                    <a:stretch>
                      <a:fillRect/>
                    </a:stretch>
                  </pic:blipFill>
                  <pic:spPr bwMode="auto">
                    <a:xfrm>
                      <a:off x="0" y="0"/>
                      <a:ext cx="1079500" cy="1409065"/>
                    </a:xfrm>
                    <a:prstGeom prst="rect">
                      <a:avLst/>
                    </a:prstGeom>
                    <a:noFill/>
                    <a:ln>
                      <a:noFill/>
                    </a:ln>
                  </pic:spPr>
                </pic:pic>
              </a:graphicData>
            </a:graphic>
          </wp:anchor>
        </w:drawing>
      </w:r>
      <w:r w:rsidR="004333A5">
        <w:rPr>
          <w:b/>
          <w:noProof/>
          <w:sz w:val="24"/>
        </w:rPr>
        <mc:AlternateContent>
          <mc:Choice Requires="wps">
            <w:drawing>
              <wp:anchor distT="0" distB="0" distL="114300" distR="114300" simplePos="0" relativeHeight="251661312" behindDoc="0" locked="0" layoutInCell="1" allowOverlap="1">
                <wp:simplePos x="0" y="0"/>
                <wp:positionH relativeFrom="column">
                  <wp:posOffset>4055110</wp:posOffset>
                </wp:positionH>
                <wp:positionV relativeFrom="paragraph">
                  <wp:posOffset>41275</wp:posOffset>
                </wp:positionV>
                <wp:extent cx="1026795" cy="1259840"/>
                <wp:effectExtent l="0" t="0" r="1905" b="0"/>
                <wp:wrapNone/>
                <wp:docPr id="7" name="Dikdörtgen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6795" cy="1259840"/>
                        </a:xfrm>
                        <a:prstGeom prst="rect">
                          <a:avLst/>
                        </a:prstGeom>
                        <a:solidFill>
                          <a:srgbClr val="FFFFFF"/>
                        </a:solidFill>
                        <a:ln w="9525">
                          <a:solidFill>
                            <a:srgbClr val="000000"/>
                          </a:solidFill>
                          <a:miter lim="800000"/>
                          <a:headEnd/>
                          <a:tailEnd/>
                        </a:ln>
                      </wps:spPr>
                      <wps:txbx>
                        <w:txbxContent>
                          <w:p w:rsidR="00830F8E" w:rsidRDefault="00830F8E" w:rsidP="0059179A">
                            <w:pPr>
                              <w:pStyle w:val="GvdeMetni2"/>
                              <w:spacing w:after="0" w:line="240" w:lineRule="auto"/>
                              <w:jc w:val="center"/>
                              <w:rPr>
                                <w:rFonts w:ascii="Cambria" w:hAnsi="Cambria"/>
                              </w:rPr>
                            </w:pPr>
                          </w:p>
                          <w:p w:rsidR="00830F8E" w:rsidRDefault="00830F8E" w:rsidP="0059179A">
                            <w:pPr>
                              <w:pStyle w:val="GvdeMetni2"/>
                              <w:spacing w:after="0" w:line="240" w:lineRule="auto"/>
                              <w:jc w:val="center"/>
                              <w:rPr>
                                <w:rFonts w:ascii="Cambria" w:hAnsi="Cambria"/>
                              </w:rPr>
                            </w:pPr>
                            <w:r>
                              <w:rPr>
                                <w:rFonts w:ascii="Cambria" w:hAnsi="Cambria"/>
                              </w:rPr>
                              <w:t>Buraya resminizin dijital formu gelecek</w:t>
                            </w:r>
                          </w:p>
                          <w:p w:rsidR="00830F8E" w:rsidRPr="00D83037" w:rsidRDefault="00830F8E" w:rsidP="0059179A">
                            <w:pPr>
                              <w:pStyle w:val="GvdeMetni2"/>
                              <w:spacing w:after="0" w:line="240" w:lineRule="auto"/>
                              <w:jc w:val="center"/>
                              <w:rPr>
                                <w:rFonts w:ascii="Cambria" w:hAnsi="Cambria"/>
                                <w:b/>
                              </w:rPr>
                            </w:pPr>
                            <w:r w:rsidRPr="00D83037">
                              <w:rPr>
                                <w:rFonts w:ascii="Cambria" w:hAnsi="Cambria"/>
                              </w:rPr>
                              <w:t>(3.5cm</w:t>
                            </w:r>
                            <w:r>
                              <w:rPr>
                                <w:rFonts w:ascii="Cambria" w:hAnsi="Cambria"/>
                              </w:rPr>
                              <w:t xml:space="preserve"> x </w:t>
                            </w:r>
                            <w:r w:rsidRPr="00D83037">
                              <w:rPr>
                                <w:rFonts w:ascii="Cambria" w:hAnsi="Cambria"/>
                              </w:rPr>
                              <w:t>3cm)</w:t>
                            </w:r>
                          </w:p>
                          <w:p w:rsidR="00830F8E" w:rsidRDefault="00830F8E" w:rsidP="0059179A">
                            <w:pPr>
                              <w:spacing w:after="0" w:line="240" w:lineRule="auto"/>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Dikdörtgen 157" o:spid="_x0000_s1026" style="position:absolute;left:0;text-align:left;margin-left:319.3pt;margin-top:3.25pt;width:80.85pt;height:99.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XnKAIAADwEAAAOAAAAZHJzL2Uyb0RvYy54bWysU1GO0zAQ/UfiDpb/aZKKbtuo6WrVUoS0&#10;wEoLB3AcJ7HWsc3YbVIOxgW42I6dtnSBL0Q+rHE8fn7z3szqdugUOQhw0uiCZpOUEqG5qaRuCvr1&#10;y+7NghLnma6YMloU9CgcvV2/frXqbS6mpjWqEkAQRLu8twVtvbd5kjjeio65ibFC42FtoGMet9Ak&#10;FbAe0TuVTNP0JukNVBYMF87h3+14SNcRv64F95/r2glPVEGRm48rxLUMa7JesbwBZlvJTzTYP7Do&#10;mNT46AVqyzwje5B/QHWSg3Gm9hNuusTUteQi1oDVZOlv1Ty2zIpYC4rj7EUm9/9g+afDAxBZFXRO&#10;iWYdWrSVT9XPH+AboUk2mweJeutyzHy0DxCKdPbe8CdHtNm0TDfiDsD0rWAVEstCfvLiQtg4vErK&#10;/qOp8AW29yaqNdTQBUDUgQzRlOPFFDF4wvFnlk5v5ssZJRzPsulsuXgbbUtYfr5uwfn3wnQkBAUF&#10;dD3Cs8O984EOy88pkb5RstpJpeIGmnKjgBwYdsgufrECrPI6TWnSF3Q5m84i8oszdw2Rxu9vEJ30&#10;2OpKdgVdXJJYHnR7p6vYiJ5JNcZIWemTkEG70QM/lMPJjtJUR5QUzNjSOIIYtAa+U9JjOxfUfdsz&#10;EJSoDxptCb1/DuAclOeAaY5XC+opGcONH2dkb0E2LSJnsWxt7tC6WkZRg60jixNPbNGo9Wmcwgxc&#10;72PWr6FfPwMAAP//AwBQSwMEFAAGAAgAAAAhAAyTPonhAAAACQEAAA8AAABkcnMvZG93bnJldi54&#10;bWxMj81OwzAQhO9IvIO1SNyoTX+iNMSpEFIvIKoSqoqjm2yTQLyOYjdNeXqWE9x2NaOZb9LVaFsx&#10;YO8bRxruJwoEUuHKhioNu/f1XQzCB0OlaR2hhgt6WGXXV6lJSnemNxzyUAkOIZ8YDXUIXSKlL2q0&#10;xk9ch8Ta0fXWBH77Spa9OXO4beVUqUha0xA31KbDpxqLr/xkuXfefe42z5v16+V7P/jty0e+ODqt&#10;b2/GxwcQAcfwZ4ZffEaHjJkO7kSlF62GaBZHbOVjAYL1WKkZiIOGqZovQWap/L8g+wEAAP//AwBQ&#10;SwECLQAUAAYACAAAACEAtoM4kv4AAADhAQAAEwAAAAAAAAAAAAAAAAAAAAAAW0NvbnRlbnRfVHlw&#10;ZXNdLnhtbFBLAQItABQABgAIAAAAIQA4/SH/1gAAAJQBAAALAAAAAAAAAAAAAAAAAC8BAABfcmVs&#10;cy8ucmVsc1BLAQItABQABgAIAAAAIQB7V/XnKAIAADwEAAAOAAAAAAAAAAAAAAAAAC4CAABkcnMv&#10;ZTJvRG9jLnhtbFBLAQItABQABgAIAAAAIQAMkz6J4QAAAAkBAAAPAAAAAAAAAAAAAAAAAIIEAABk&#10;cnMvZG93bnJldi54bWxQSwUGAAAAAAQABADzAAAAkAUAAAAA&#10;">
                <v:textbox inset="0,0,0,0">
                  <w:txbxContent>
                    <w:p w:rsidR="00830F8E" w:rsidRDefault="00830F8E" w:rsidP="0059179A">
                      <w:pPr>
                        <w:pStyle w:val="GvdeMetni2"/>
                        <w:spacing w:after="0" w:line="240" w:lineRule="auto"/>
                        <w:jc w:val="center"/>
                        <w:rPr>
                          <w:rFonts w:ascii="Cambria" w:hAnsi="Cambria"/>
                        </w:rPr>
                      </w:pPr>
                    </w:p>
                    <w:p w:rsidR="00830F8E" w:rsidRDefault="00830F8E" w:rsidP="0059179A">
                      <w:pPr>
                        <w:pStyle w:val="GvdeMetni2"/>
                        <w:spacing w:after="0" w:line="240" w:lineRule="auto"/>
                        <w:jc w:val="center"/>
                        <w:rPr>
                          <w:rFonts w:ascii="Cambria" w:hAnsi="Cambria"/>
                        </w:rPr>
                      </w:pPr>
                      <w:r>
                        <w:rPr>
                          <w:rFonts w:ascii="Cambria" w:hAnsi="Cambria"/>
                        </w:rPr>
                        <w:t>Buraya resminizin dijital formu gelecek</w:t>
                      </w:r>
                    </w:p>
                    <w:p w:rsidR="00830F8E" w:rsidRPr="00D83037" w:rsidRDefault="00830F8E" w:rsidP="0059179A">
                      <w:pPr>
                        <w:pStyle w:val="GvdeMetni2"/>
                        <w:spacing w:after="0" w:line="240" w:lineRule="auto"/>
                        <w:jc w:val="center"/>
                        <w:rPr>
                          <w:rFonts w:ascii="Cambria" w:hAnsi="Cambria"/>
                          <w:b/>
                        </w:rPr>
                      </w:pPr>
                      <w:r w:rsidRPr="00D83037">
                        <w:rPr>
                          <w:rFonts w:ascii="Cambria" w:hAnsi="Cambria"/>
                        </w:rPr>
                        <w:t>(3.5cm</w:t>
                      </w:r>
                      <w:r>
                        <w:rPr>
                          <w:rFonts w:ascii="Cambria" w:hAnsi="Cambria"/>
                        </w:rPr>
                        <w:t xml:space="preserve"> x </w:t>
                      </w:r>
                      <w:r w:rsidRPr="00D83037">
                        <w:rPr>
                          <w:rFonts w:ascii="Cambria" w:hAnsi="Cambria"/>
                        </w:rPr>
                        <w:t>3cm)</w:t>
                      </w:r>
                    </w:p>
                    <w:p w:rsidR="00830F8E" w:rsidRDefault="00830F8E" w:rsidP="0059179A">
                      <w:pPr>
                        <w:spacing w:after="0" w:line="240" w:lineRule="auto"/>
                      </w:pPr>
                    </w:p>
                  </w:txbxContent>
                </v:textbox>
              </v:rect>
            </w:pict>
          </mc:Fallback>
        </mc:AlternateContent>
      </w:r>
      <w:r w:rsidR="0059179A" w:rsidRPr="00A21648">
        <w:rPr>
          <w:sz w:val="24"/>
        </w:rPr>
        <w:t>Adı Soyadı</w:t>
      </w:r>
      <w:r w:rsidR="0059179A" w:rsidRPr="00A21648">
        <w:rPr>
          <w:sz w:val="24"/>
        </w:rPr>
        <w:tab/>
        <w:t xml:space="preserve">: </w:t>
      </w:r>
      <w:r w:rsidR="0059179A">
        <w:rPr>
          <w:sz w:val="24"/>
        </w:rPr>
        <w:t>Ahmet MERAL</w:t>
      </w:r>
    </w:p>
    <w:p w:rsidR="0059179A" w:rsidRPr="00A21648" w:rsidRDefault="0059179A" w:rsidP="0059179A">
      <w:pPr>
        <w:pStyle w:val="GvdeMetni2"/>
        <w:tabs>
          <w:tab w:val="left" w:pos="1974"/>
        </w:tabs>
        <w:spacing w:after="0"/>
        <w:rPr>
          <w:b/>
          <w:sz w:val="24"/>
        </w:rPr>
      </w:pPr>
      <w:r>
        <w:rPr>
          <w:sz w:val="24"/>
        </w:rPr>
        <w:t>Doğum Yeri ve Yılı</w:t>
      </w:r>
      <w:r>
        <w:rPr>
          <w:sz w:val="24"/>
        </w:rPr>
        <w:tab/>
        <w:t xml:space="preserve">: İzmir </w:t>
      </w:r>
      <w:r w:rsidR="007D73AC">
        <w:rPr>
          <w:sz w:val="24"/>
        </w:rPr>
        <w:t>/</w:t>
      </w:r>
      <w:r>
        <w:rPr>
          <w:sz w:val="24"/>
        </w:rPr>
        <w:t xml:space="preserve"> 1979</w:t>
      </w:r>
    </w:p>
    <w:p w:rsidR="0059179A" w:rsidRPr="00A21648" w:rsidRDefault="0059179A" w:rsidP="0059179A">
      <w:pPr>
        <w:pStyle w:val="GvdeMetni2"/>
        <w:tabs>
          <w:tab w:val="left" w:pos="1974"/>
        </w:tabs>
        <w:spacing w:after="0"/>
        <w:rPr>
          <w:b/>
          <w:sz w:val="24"/>
        </w:rPr>
      </w:pPr>
      <w:r>
        <w:rPr>
          <w:sz w:val="24"/>
        </w:rPr>
        <w:t>Medeni Hali</w:t>
      </w:r>
      <w:r>
        <w:rPr>
          <w:sz w:val="24"/>
        </w:rPr>
        <w:tab/>
        <w:t>: Evli</w:t>
      </w:r>
    </w:p>
    <w:p w:rsidR="0059179A" w:rsidRPr="00A21648" w:rsidRDefault="0059179A" w:rsidP="0059179A">
      <w:pPr>
        <w:pStyle w:val="GvdeMetni2"/>
        <w:tabs>
          <w:tab w:val="left" w:pos="1974"/>
          <w:tab w:val="left" w:pos="3450"/>
        </w:tabs>
        <w:spacing w:after="0"/>
        <w:rPr>
          <w:b/>
          <w:sz w:val="24"/>
        </w:rPr>
      </w:pPr>
      <w:r w:rsidRPr="00A21648">
        <w:rPr>
          <w:sz w:val="24"/>
        </w:rPr>
        <w:t xml:space="preserve">Yabancı </w:t>
      </w:r>
      <w:r>
        <w:rPr>
          <w:sz w:val="24"/>
        </w:rPr>
        <w:t>Dili</w:t>
      </w:r>
      <w:r>
        <w:rPr>
          <w:sz w:val="24"/>
        </w:rPr>
        <w:tab/>
        <w:t>: İngilizce</w:t>
      </w:r>
    </w:p>
    <w:p w:rsidR="0059179A" w:rsidRPr="00A21648" w:rsidRDefault="0059179A" w:rsidP="0059179A">
      <w:pPr>
        <w:pStyle w:val="GvdeMetni2"/>
        <w:tabs>
          <w:tab w:val="left" w:pos="1974"/>
        </w:tabs>
        <w:spacing w:after="0"/>
        <w:rPr>
          <w:b/>
          <w:sz w:val="24"/>
        </w:rPr>
      </w:pPr>
      <w:r>
        <w:rPr>
          <w:sz w:val="24"/>
        </w:rPr>
        <w:t>E-posta</w:t>
      </w:r>
      <w:r>
        <w:rPr>
          <w:sz w:val="24"/>
        </w:rPr>
        <w:tab/>
        <w:t>: ahmetmeral@gmail.com</w:t>
      </w:r>
      <w:r w:rsidR="008B09A5" w:rsidRPr="008B09A5">
        <w:rPr>
          <w:noProof/>
        </w:rPr>
        <w:t xml:space="preserve"> </w:t>
      </w:r>
    </w:p>
    <w:p w:rsidR="0059179A" w:rsidRPr="00A21648" w:rsidRDefault="0059179A" w:rsidP="0059179A">
      <w:pPr>
        <w:pStyle w:val="GvdeMetni2"/>
        <w:tabs>
          <w:tab w:val="left" w:pos="1974"/>
        </w:tabs>
        <w:spacing w:after="0"/>
        <w:rPr>
          <w:sz w:val="24"/>
        </w:rPr>
      </w:pPr>
    </w:p>
    <w:p w:rsidR="0059179A" w:rsidRPr="007F16E2" w:rsidRDefault="0059179A" w:rsidP="0059179A">
      <w:pPr>
        <w:pStyle w:val="GvdeMetni2"/>
        <w:tabs>
          <w:tab w:val="left" w:pos="1974"/>
        </w:tabs>
        <w:spacing w:after="0"/>
        <w:rPr>
          <w:b/>
          <w:sz w:val="24"/>
        </w:rPr>
      </w:pPr>
      <w:r w:rsidRPr="007F16E2">
        <w:rPr>
          <w:b/>
          <w:sz w:val="24"/>
        </w:rPr>
        <w:t>Eğitim Durumu</w:t>
      </w:r>
    </w:p>
    <w:p w:rsidR="0059179A" w:rsidRPr="00A21648" w:rsidRDefault="0059179A" w:rsidP="0059179A">
      <w:pPr>
        <w:pStyle w:val="GvdeMetni2"/>
        <w:tabs>
          <w:tab w:val="left" w:pos="1974"/>
        </w:tabs>
        <w:spacing w:after="0"/>
        <w:rPr>
          <w:b/>
          <w:sz w:val="24"/>
        </w:rPr>
      </w:pPr>
      <w:r w:rsidRPr="00A21648">
        <w:rPr>
          <w:sz w:val="24"/>
        </w:rPr>
        <w:t>Lise</w:t>
      </w:r>
      <w:r w:rsidRPr="00A21648">
        <w:rPr>
          <w:sz w:val="24"/>
        </w:rPr>
        <w:tab/>
        <w:t xml:space="preserve">: </w:t>
      </w:r>
      <w:r w:rsidR="00F8250D">
        <w:rPr>
          <w:sz w:val="24"/>
        </w:rPr>
        <w:t>Samsun</w:t>
      </w:r>
      <w:r>
        <w:rPr>
          <w:sz w:val="24"/>
        </w:rPr>
        <w:t xml:space="preserve"> Atakum Teknik Lisesi Bilgisayar Yazılım Bölümü</w:t>
      </w:r>
    </w:p>
    <w:p w:rsidR="0059179A" w:rsidRPr="00A21648" w:rsidRDefault="0059179A" w:rsidP="0059179A">
      <w:pPr>
        <w:pStyle w:val="GvdeMetni2"/>
        <w:tabs>
          <w:tab w:val="left" w:pos="1974"/>
        </w:tabs>
        <w:spacing w:after="0"/>
        <w:ind w:left="2127" w:hanging="2127"/>
        <w:jc w:val="left"/>
        <w:rPr>
          <w:b/>
          <w:sz w:val="24"/>
        </w:rPr>
      </w:pPr>
      <w:r>
        <w:rPr>
          <w:sz w:val="24"/>
        </w:rPr>
        <w:t>Lisans</w:t>
      </w:r>
      <w:r>
        <w:rPr>
          <w:sz w:val="24"/>
        </w:rPr>
        <w:tab/>
        <w:t>: Samsun 19 Mayıs Üniversitesi Eğitim Fakültesi Bilgisayar ve Öğretim Teknolojileri Öğretmenliği</w:t>
      </w:r>
      <w:r w:rsidR="00CF3EC9">
        <w:rPr>
          <w:sz w:val="24"/>
        </w:rPr>
        <w:t xml:space="preserve"> (2002)</w:t>
      </w:r>
    </w:p>
    <w:p w:rsidR="0059179A" w:rsidRPr="007F16E2" w:rsidRDefault="0059179A" w:rsidP="0059179A">
      <w:pPr>
        <w:pStyle w:val="GvdeMetni2"/>
        <w:tabs>
          <w:tab w:val="left" w:pos="1974"/>
        </w:tabs>
        <w:spacing w:after="0"/>
        <w:rPr>
          <w:b/>
          <w:sz w:val="24"/>
        </w:rPr>
      </w:pPr>
      <w:r w:rsidRPr="007F16E2">
        <w:rPr>
          <w:b/>
          <w:sz w:val="24"/>
        </w:rPr>
        <w:t>Mesleki Deneyim</w:t>
      </w:r>
    </w:p>
    <w:p w:rsidR="0059179A" w:rsidRPr="00A21648" w:rsidRDefault="0059179A" w:rsidP="0059179A">
      <w:pPr>
        <w:pStyle w:val="GvdeMetni2"/>
        <w:tabs>
          <w:tab w:val="left" w:pos="1974"/>
        </w:tabs>
        <w:spacing w:after="0"/>
        <w:rPr>
          <w:b/>
          <w:sz w:val="24"/>
        </w:rPr>
      </w:pPr>
      <w:r>
        <w:rPr>
          <w:sz w:val="24"/>
        </w:rPr>
        <w:t>İş Yeri</w:t>
      </w:r>
      <w:r>
        <w:rPr>
          <w:sz w:val="24"/>
        </w:rPr>
        <w:tab/>
        <w:t>:</w:t>
      </w:r>
      <w:r>
        <w:rPr>
          <w:sz w:val="24"/>
        </w:rPr>
        <w:tab/>
        <w:t>Kastamonu Kuzeykent Anadolu Lisesi</w:t>
      </w:r>
    </w:p>
    <w:p w:rsidR="0059179A" w:rsidRPr="00A21648" w:rsidRDefault="0059179A" w:rsidP="0059179A">
      <w:pPr>
        <w:pStyle w:val="GvdeMetni2"/>
        <w:tabs>
          <w:tab w:val="left" w:pos="1974"/>
        </w:tabs>
        <w:spacing w:after="0"/>
        <w:rPr>
          <w:b/>
          <w:sz w:val="24"/>
        </w:rPr>
      </w:pPr>
      <w:r>
        <w:rPr>
          <w:sz w:val="24"/>
        </w:rPr>
        <w:t>İş Yeri</w:t>
      </w:r>
      <w:r>
        <w:rPr>
          <w:sz w:val="24"/>
        </w:rPr>
        <w:tab/>
        <w:t>:</w:t>
      </w:r>
      <w:r>
        <w:rPr>
          <w:sz w:val="24"/>
        </w:rPr>
        <w:tab/>
        <w:t>Kastamonu Prof. Dr. Saime İnal Savi Sosyal Bilimler Lisesi</w:t>
      </w:r>
    </w:p>
    <w:p w:rsidR="0059179A" w:rsidRDefault="00D15390" w:rsidP="0059179A">
      <w:pPr>
        <w:pStyle w:val="GvdeMetni2"/>
        <w:tabs>
          <w:tab w:val="left" w:pos="1974"/>
        </w:tabs>
        <w:spacing w:after="0"/>
        <w:rPr>
          <w:sz w:val="24"/>
        </w:rPr>
      </w:pPr>
      <w:r>
        <w:rPr>
          <w:sz w:val="24"/>
        </w:rPr>
        <w:t>Görevler</w:t>
      </w:r>
      <w:r w:rsidR="0059179A">
        <w:rPr>
          <w:sz w:val="24"/>
        </w:rPr>
        <w:tab/>
        <w:t>:</w:t>
      </w:r>
      <w:r w:rsidR="0059179A">
        <w:rPr>
          <w:sz w:val="24"/>
        </w:rPr>
        <w:tab/>
      </w:r>
      <w:r>
        <w:rPr>
          <w:sz w:val="24"/>
        </w:rPr>
        <w:t>Fatih Projesi Kastamonu İl Eğitmeni</w:t>
      </w:r>
    </w:p>
    <w:p w:rsidR="00456BA0" w:rsidRPr="00A21648" w:rsidRDefault="00456BA0" w:rsidP="0059179A">
      <w:pPr>
        <w:pStyle w:val="GvdeMetni2"/>
        <w:tabs>
          <w:tab w:val="left" w:pos="1974"/>
        </w:tabs>
        <w:spacing w:after="0"/>
        <w:rPr>
          <w:b/>
          <w:sz w:val="24"/>
        </w:rPr>
      </w:pPr>
      <w:r>
        <w:rPr>
          <w:sz w:val="24"/>
        </w:rPr>
        <w:tab/>
      </w:r>
      <w:r>
        <w:rPr>
          <w:sz w:val="24"/>
        </w:rPr>
        <w:tab/>
        <w:t>Biliş</w:t>
      </w:r>
      <w:r w:rsidR="00DB42F4">
        <w:rPr>
          <w:sz w:val="24"/>
        </w:rPr>
        <w:t>i</w:t>
      </w:r>
      <w:r>
        <w:rPr>
          <w:sz w:val="24"/>
        </w:rPr>
        <w:t xml:space="preserve">m Teknolojileri Alanı Kastamonu </w:t>
      </w:r>
      <w:r w:rsidR="00DB42F4">
        <w:rPr>
          <w:sz w:val="24"/>
        </w:rPr>
        <w:t xml:space="preserve">İl </w:t>
      </w:r>
      <w:r>
        <w:rPr>
          <w:sz w:val="24"/>
        </w:rPr>
        <w:t>Zümre Başkanlığı</w:t>
      </w:r>
    </w:p>
    <w:p w:rsidR="0059179A" w:rsidRPr="00A21648" w:rsidRDefault="0059179A" w:rsidP="0059179A">
      <w:pPr>
        <w:pStyle w:val="GvdeMetni2"/>
        <w:tabs>
          <w:tab w:val="left" w:pos="1974"/>
        </w:tabs>
        <w:spacing w:after="0"/>
        <w:rPr>
          <w:b/>
          <w:sz w:val="24"/>
        </w:rPr>
      </w:pPr>
    </w:p>
    <w:p w:rsidR="0059179A" w:rsidRPr="007F16E2" w:rsidRDefault="0059179A" w:rsidP="0059179A">
      <w:pPr>
        <w:pStyle w:val="GvdeMetni2"/>
        <w:tabs>
          <w:tab w:val="left" w:pos="1974"/>
        </w:tabs>
        <w:spacing w:after="0"/>
        <w:rPr>
          <w:b/>
          <w:sz w:val="24"/>
        </w:rPr>
      </w:pPr>
      <w:r w:rsidRPr="007F16E2">
        <w:rPr>
          <w:b/>
          <w:sz w:val="24"/>
        </w:rPr>
        <w:t xml:space="preserve">Yayınları </w:t>
      </w:r>
    </w:p>
    <w:p w:rsidR="00421A52" w:rsidRDefault="00421A52" w:rsidP="00421A52">
      <w:pPr>
        <w:pStyle w:val="Kaynaka"/>
        <w:ind w:left="720" w:hanging="720"/>
        <w:rPr>
          <w:noProof/>
        </w:rPr>
      </w:pPr>
      <w:r>
        <w:rPr>
          <w:noProof/>
        </w:rPr>
        <w:t xml:space="preserve">Meral, A., Aktaş, S., Akyüz, H., &amp; Yerlikaya, Z. (2014). Fen Ve Teknoloji Öğretmenlerinin Ders Kitabında Bulunan Etkinlikleri Gerçekleştirebilme Durumları. </w:t>
      </w:r>
      <w:r>
        <w:rPr>
          <w:i/>
          <w:iCs/>
          <w:noProof/>
        </w:rPr>
        <w:t>International Computer &amp; Instructional Technologies Symposium (ICITS 2014) Özet Kitabı.</w:t>
      </w:r>
      <w:r>
        <w:rPr>
          <w:noProof/>
        </w:rPr>
        <w:t xml:space="preserve"> Edirne.</w:t>
      </w:r>
    </w:p>
    <w:p w:rsidR="00421A52" w:rsidRPr="005D3677" w:rsidRDefault="00421A52" w:rsidP="00421A52">
      <w:pPr>
        <w:autoSpaceDE w:val="0"/>
        <w:autoSpaceDN w:val="0"/>
        <w:adjustRightInd w:val="0"/>
        <w:spacing w:after="360" w:line="360" w:lineRule="auto"/>
        <w:ind w:left="709" w:hanging="709"/>
        <w:rPr>
          <w:noProof/>
        </w:rPr>
      </w:pPr>
      <w:r w:rsidRPr="005D3677">
        <w:rPr>
          <w:noProof/>
        </w:rPr>
        <w:t>Akyüz, H., Meral, A., (2015). Ortaokul Öğretmenlerinin Teknolojik Pedagojik İçerik Bilgi ve Teknoloji Yeterlilik Düzeylerinin İncelenmesi. International Computer &amp; Instructional Technologies Symposium (ICITS 2015) Özet Kitabı. Afyon.</w:t>
      </w:r>
    </w:p>
    <w:p w:rsidR="0059179A" w:rsidRDefault="00421A52" w:rsidP="00421A52">
      <w:pPr>
        <w:autoSpaceDE w:val="0"/>
        <w:autoSpaceDN w:val="0"/>
        <w:adjustRightInd w:val="0"/>
        <w:spacing w:after="360" w:line="360" w:lineRule="auto"/>
        <w:ind w:left="709" w:hanging="709"/>
      </w:pPr>
      <w:r w:rsidRPr="005D3677">
        <w:rPr>
          <w:noProof/>
        </w:rPr>
        <w:t>Akyüz, H., Meral, A., Aktaş S. (2016). Fatih Projesinin Uygulanacağı Ortaokullardaki Öğretmenlerin Fatih Projesine Yönelik Görüşleri: Farkındalık, Öngörü ve Beklentiler. 3rd. International Conference on New Trends in Education Özet Kitabı. İzmir.</w:t>
      </w:r>
    </w:p>
    <w:sectPr w:rsidR="0059179A" w:rsidSect="00EF0C3A">
      <w:footerReference w:type="default" r:id="rId264"/>
      <w:pgSz w:w="11906" w:h="16838"/>
      <w:pgMar w:top="1701" w:right="1418" w:bottom="1418" w:left="2268" w:header="709" w:footer="85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3956" w:rsidRDefault="00F63956" w:rsidP="00D14324">
      <w:pPr>
        <w:spacing w:after="0" w:line="240" w:lineRule="auto"/>
      </w:pPr>
      <w:r>
        <w:separator/>
      </w:r>
    </w:p>
  </w:endnote>
  <w:endnote w:type="continuationSeparator" w:id="0">
    <w:p w:rsidR="00F63956" w:rsidRDefault="00F63956" w:rsidP="00D143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2EFF" w:usb1="C000247B" w:usb2="00000009" w:usb3="00000000" w:csb0="000001FF" w:csb1="00000000"/>
  </w:font>
  <w:font w:name="Cambria">
    <w:panose1 w:val="02040503050406030204"/>
    <w:charset w:val="A2"/>
    <w:family w:val="roman"/>
    <w:pitch w:val="variable"/>
    <w:sig w:usb0="E00006FF" w:usb1="420024FF" w:usb2="02000000" w:usb3="00000000" w:csb0="0000019F" w:csb1="00000000"/>
  </w:font>
  <w:font w:name="Tahoma">
    <w:panose1 w:val="020B0604030504040204"/>
    <w:charset w:val="A2"/>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Cambria Math">
    <w:panose1 w:val="02040503050406030204"/>
    <w:charset w:val="A2"/>
    <w:family w:val="roman"/>
    <w:pitch w:val="variable"/>
    <w:sig w:usb0="E00006FF" w:usb1="420024FF" w:usb2="02000000" w:usb3="00000000" w:csb0="0000019F" w:csb1="00000000"/>
  </w:font>
  <w:font w:name="Arial">
    <w:panose1 w:val="020B0604020202020204"/>
    <w:charset w:val="A2"/>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5231117"/>
      <w:docPartObj>
        <w:docPartGallery w:val="Page Numbers (Bottom of Page)"/>
        <w:docPartUnique/>
      </w:docPartObj>
    </w:sdtPr>
    <w:sdtEndPr/>
    <w:sdtContent>
      <w:p w:rsidR="00830F8E" w:rsidRDefault="00886D16" w:rsidP="008B3684">
        <w:pPr>
          <w:pStyle w:val="AltBilgi"/>
          <w:jc w:val="center"/>
        </w:pPr>
        <w:r>
          <w:fldChar w:fldCharType="begin"/>
        </w:r>
        <w:r w:rsidR="00830F8E">
          <w:instrText>PAGE   \* MERGEFORMAT</w:instrText>
        </w:r>
        <w:r>
          <w:fldChar w:fldCharType="separate"/>
        </w:r>
        <w:r w:rsidR="00830F8E">
          <w:rPr>
            <w:noProof/>
          </w:rPr>
          <w:t>ii</w:t>
        </w:r>
        <w: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54943897"/>
      <w:docPartObj>
        <w:docPartGallery w:val="Page Numbers (Bottom of Page)"/>
        <w:docPartUnique/>
      </w:docPartObj>
    </w:sdtPr>
    <w:sdtEndPr/>
    <w:sdtContent>
      <w:p w:rsidR="00830F8E" w:rsidRDefault="00886D16">
        <w:pPr>
          <w:pStyle w:val="AltBilgi"/>
          <w:jc w:val="center"/>
        </w:pPr>
        <w:r>
          <w:fldChar w:fldCharType="begin"/>
        </w:r>
        <w:r w:rsidR="00830F8E">
          <w:instrText>PAGE   \* MERGEFORMAT</w:instrText>
        </w:r>
        <w:r>
          <w:fldChar w:fldCharType="separate"/>
        </w:r>
        <w:r w:rsidR="004333A5">
          <w:rPr>
            <w:noProof/>
          </w:rPr>
          <w:t>ii</w:t>
        </w:r>
        <w:r>
          <w:fldChar w:fldCharType="end"/>
        </w:r>
      </w:p>
    </w:sdtContent>
  </w:sdt>
  <w:p w:rsidR="00830F8E" w:rsidRDefault="00830F8E">
    <w:pPr>
      <w:pStyle w:val="AltBilgi"/>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1880218"/>
      <w:docPartObj>
        <w:docPartGallery w:val="Page Numbers (Bottom of Page)"/>
        <w:docPartUnique/>
      </w:docPartObj>
    </w:sdtPr>
    <w:sdtEndPr/>
    <w:sdtContent>
      <w:p w:rsidR="00830F8E" w:rsidRDefault="00886D16">
        <w:pPr>
          <w:pStyle w:val="AltBilgi"/>
          <w:jc w:val="center"/>
        </w:pPr>
        <w:r>
          <w:fldChar w:fldCharType="begin"/>
        </w:r>
        <w:r w:rsidR="00830F8E">
          <w:instrText>PAGE   \* MERGEFORMAT</w:instrText>
        </w:r>
        <w:r>
          <w:fldChar w:fldCharType="separate"/>
        </w:r>
        <w:r w:rsidR="004333A5">
          <w:rPr>
            <w:noProof/>
          </w:rPr>
          <w:t>7</w:t>
        </w:r>
        <w:r>
          <w:fldChar w:fldCharType="end"/>
        </w:r>
      </w:p>
    </w:sdtContent>
  </w:sdt>
  <w:p w:rsidR="00830F8E" w:rsidRDefault="00830F8E">
    <w:pPr>
      <w:pStyle w:val="AltBilgi"/>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3956" w:rsidRDefault="00F63956" w:rsidP="00D14324">
      <w:pPr>
        <w:spacing w:after="0" w:line="240" w:lineRule="auto"/>
      </w:pPr>
      <w:r>
        <w:separator/>
      </w:r>
    </w:p>
  </w:footnote>
  <w:footnote w:type="continuationSeparator" w:id="0">
    <w:p w:rsidR="00F63956" w:rsidRDefault="00F63956" w:rsidP="00D143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6066A"/>
    <w:multiLevelType w:val="hybridMultilevel"/>
    <w:tmpl w:val="772689D8"/>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05D43C93"/>
    <w:multiLevelType w:val="hybridMultilevel"/>
    <w:tmpl w:val="2C4A693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0B19674D"/>
    <w:multiLevelType w:val="multilevel"/>
    <w:tmpl w:val="A06CCE76"/>
    <w:lvl w:ilvl="0">
      <w:start w:val="3"/>
      <w:numFmt w:val="decimal"/>
      <w:lvlText w:val="%1."/>
      <w:lvlJc w:val="left"/>
      <w:pPr>
        <w:ind w:left="3905"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CCE7CFB"/>
    <w:multiLevelType w:val="hybridMultilevel"/>
    <w:tmpl w:val="F0F0BD4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129478F9"/>
    <w:multiLevelType w:val="hybridMultilevel"/>
    <w:tmpl w:val="71AA21DA"/>
    <w:lvl w:ilvl="0" w:tplc="041F0001">
      <w:start w:val="1"/>
      <w:numFmt w:val="bullet"/>
      <w:lvlText w:val=""/>
      <w:lvlJc w:val="left"/>
      <w:pPr>
        <w:ind w:left="1065" w:hanging="705"/>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14355DDA"/>
    <w:multiLevelType w:val="multilevel"/>
    <w:tmpl w:val="9772898C"/>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7792217"/>
    <w:multiLevelType w:val="hybridMultilevel"/>
    <w:tmpl w:val="E5F0B85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178929C2"/>
    <w:multiLevelType w:val="hybridMultilevel"/>
    <w:tmpl w:val="882C7A32"/>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8" w15:restartNumberingAfterBreak="0">
    <w:nsid w:val="27092FBE"/>
    <w:multiLevelType w:val="hybridMultilevel"/>
    <w:tmpl w:val="7EB68A06"/>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9" w15:restartNumberingAfterBreak="0">
    <w:nsid w:val="29280FA7"/>
    <w:multiLevelType w:val="multilevel"/>
    <w:tmpl w:val="5E0A2E9C"/>
    <w:lvl w:ilvl="0">
      <w:start w:val="1"/>
      <w:numFmt w:val="decimal"/>
      <w:lvlText w:val="%1."/>
      <w:lvlJc w:val="left"/>
      <w:pPr>
        <w:ind w:left="720" w:hanging="360"/>
      </w:pPr>
    </w:lvl>
    <w:lvl w:ilvl="1">
      <w:start w:val="3"/>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2BB5088B"/>
    <w:multiLevelType w:val="multilevel"/>
    <w:tmpl w:val="F50EA89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F4066C3"/>
    <w:multiLevelType w:val="hybridMultilevel"/>
    <w:tmpl w:val="B0785B1A"/>
    <w:lvl w:ilvl="0" w:tplc="041F0001">
      <w:start w:val="1"/>
      <w:numFmt w:val="bullet"/>
      <w:lvlText w:val=""/>
      <w:lvlJc w:val="left"/>
      <w:pPr>
        <w:ind w:left="720" w:hanging="360"/>
      </w:pPr>
      <w:rPr>
        <w:rFonts w:ascii="Symbol" w:hAnsi="Symbol"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15:restartNumberingAfterBreak="0">
    <w:nsid w:val="3649506B"/>
    <w:multiLevelType w:val="hybridMultilevel"/>
    <w:tmpl w:val="E0A24FC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3" w15:restartNumberingAfterBreak="0">
    <w:nsid w:val="36CD0A38"/>
    <w:multiLevelType w:val="multilevel"/>
    <w:tmpl w:val="962A407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3363485"/>
    <w:multiLevelType w:val="hybridMultilevel"/>
    <w:tmpl w:val="FACAB4E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5" w15:restartNumberingAfterBreak="0">
    <w:nsid w:val="439A27EF"/>
    <w:multiLevelType w:val="hybridMultilevel"/>
    <w:tmpl w:val="DFF0AE7A"/>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6" w15:restartNumberingAfterBreak="0">
    <w:nsid w:val="480C298A"/>
    <w:multiLevelType w:val="hybridMultilevel"/>
    <w:tmpl w:val="A4EA3EB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7" w15:restartNumberingAfterBreak="0">
    <w:nsid w:val="4E21020E"/>
    <w:multiLevelType w:val="multilevel"/>
    <w:tmpl w:val="F1ACF2F6"/>
    <w:lvl w:ilvl="0">
      <w:start w:val="1"/>
      <w:numFmt w:val="decimal"/>
      <w:lvlText w:val="%1."/>
      <w:lvlJc w:val="left"/>
      <w:pPr>
        <w:ind w:left="420" w:hanging="420"/>
      </w:pPr>
      <w:rPr>
        <w:rFonts w:ascii="Times New Roman" w:eastAsiaTheme="majorEastAsia" w:hAnsi="Times New Roman" w:cstheme="majorBidi"/>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E555507"/>
    <w:multiLevelType w:val="hybridMultilevel"/>
    <w:tmpl w:val="74EE4838"/>
    <w:lvl w:ilvl="0" w:tplc="041F0001">
      <w:start w:val="1"/>
      <w:numFmt w:val="bullet"/>
      <w:lvlText w:val=""/>
      <w:lvlJc w:val="left"/>
      <w:pPr>
        <w:ind w:left="360" w:hanging="360"/>
      </w:pPr>
      <w:rPr>
        <w:rFonts w:ascii="Symbol" w:hAnsi="Symbol"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19" w15:restartNumberingAfterBreak="0">
    <w:nsid w:val="54F61CFF"/>
    <w:multiLevelType w:val="hybridMultilevel"/>
    <w:tmpl w:val="3B42E05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0" w15:restartNumberingAfterBreak="0">
    <w:nsid w:val="56CB039E"/>
    <w:multiLevelType w:val="multilevel"/>
    <w:tmpl w:val="9B9C36A4"/>
    <w:lvl w:ilvl="0">
      <w:start w:val="1"/>
      <w:numFmt w:val="decimal"/>
      <w:lvlText w:val="%1."/>
      <w:lvlJc w:val="left"/>
      <w:pPr>
        <w:ind w:left="720" w:hanging="360"/>
      </w:pPr>
      <w:rPr>
        <w:rFonts w:hint="default"/>
      </w:rPr>
    </w:lvl>
    <w:lvl w:ilvl="1">
      <w:start w:val="3"/>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60C47CEE"/>
    <w:multiLevelType w:val="hybridMultilevel"/>
    <w:tmpl w:val="115C509A"/>
    <w:lvl w:ilvl="0" w:tplc="041F0001">
      <w:start w:val="1"/>
      <w:numFmt w:val="bullet"/>
      <w:lvlText w:val=""/>
      <w:lvlJc w:val="left"/>
      <w:pPr>
        <w:ind w:left="1065" w:hanging="705"/>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2" w15:restartNumberingAfterBreak="0">
    <w:nsid w:val="6201083A"/>
    <w:multiLevelType w:val="multilevel"/>
    <w:tmpl w:val="D166CB46"/>
    <w:lvl w:ilvl="0">
      <w:start w:val="1"/>
      <w:numFmt w:val="decimal"/>
      <w:lvlText w:val="%1."/>
      <w:lvlJc w:val="left"/>
      <w:pPr>
        <w:ind w:left="720" w:hanging="360"/>
      </w:pPr>
    </w:lvl>
    <w:lvl w:ilvl="1">
      <w:start w:val="6"/>
      <w:numFmt w:val="decimal"/>
      <w:isLgl/>
      <w:lvlText w:val="%1.%2."/>
      <w:lvlJc w:val="left"/>
      <w:pPr>
        <w:ind w:left="960" w:hanging="60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62134548"/>
    <w:multiLevelType w:val="multilevel"/>
    <w:tmpl w:val="962A407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638B0B50"/>
    <w:multiLevelType w:val="hybridMultilevel"/>
    <w:tmpl w:val="5B6E065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5" w15:restartNumberingAfterBreak="0">
    <w:nsid w:val="63D3734C"/>
    <w:multiLevelType w:val="multilevel"/>
    <w:tmpl w:val="50949838"/>
    <w:lvl w:ilvl="0">
      <w:start w:val="1"/>
      <w:numFmt w:val="decimal"/>
      <w:lvlText w:val="%1."/>
      <w:lvlJc w:val="left"/>
      <w:pPr>
        <w:ind w:left="720" w:hanging="360"/>
      </w:pPr>
    </w:lvl>
    <w:lvl w:ilvl="1">
      <w:start w:val="3"/>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AF0A06"/>
    <w:multiLevelType w:val="hybridMultilevel"/>
    <w:tmpl w:val="58A8A33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7" w15:restartNumberingAfterBreak="0">
    <w:nsid w:val="69AF3422"/>
    <w:multiLevelType w:val="hybridMultilevel"/>
    <w:tmpl w:val="9850CD78"/>
    <w:lvl w:ilvl="0" w:tplc="041F0001">
      <w:start w:val="1"/>
      <w:numFmt w:val="bullet"/>
      <w:lvlText w:val=""/>
      <w:lvlJc w:val="left"/>
      <w:pPr>
        <w:ind w:left="720" w:hanging="360"/>
      </w:pPr>
      <w:rPr>
        <w:rFonts w:ascii="Symbol" w:hAnsi="Symbol"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8" w15:restartNumberingAfterBreak="0">
    <w:nsid w:val="6BB5585C"/>
    <w:multiLevelType w:val="hybridMultilevel"/>
    <w:tmpl w:val="11B4AB5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9" w15:restartNumberingAfterBreak="0">
    <w:nsid w:val="6C6100FA"/>
    <w:multiLevelType w:val="hybridMultilevel"/>
    <w:tmpl w:val="F9280700"/>
    <w:lvl w:ilvl="0" w:tplc="041F0001">
      <w:start w:val="1"/>
      <w:numFmt w:val="bullet"/>
      <w:lvlText w:val=""/>
      <w:lvlJc w:val="left"/>
      <w:pPr>
        <w:ind w:left="720" w:hanging="360"/>
      </w:pPr>
      <w:rPr>
        <w:rFonts w:ascii="Symbol" w:hAnsi="Symbol" w:hint="default"/>
      </w:rPr>
    </w:lvl>
    <w:lvl w:ilvl="1" w:tplc="FDD690DA">
      <w:numFmt w:val="bullet"/>
      <w:lvlText w:val="·"/>
      <w:lvlJc w:val="left"/>
      <w:pPr>
        <w:ind w:left="1440" w:hanging="360"/>
      </w:pPr>
      <w:rPr>
        <w:rFonts w:ascii="Times New Roman" w:eastAsiaTheme="minorEastAsia" w:hAnsi="Times New Roman" w:cs="Times New Roman"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0" w15:restartNumberingAfterBreak="0">
    <w:nsid w:val="6EB43133"/>
    <w:multiLevelType w:val="hybridMultilevel"/>
    <w:tmpl w:val="889A0A9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1" w15:restartNumberingAfterBreak="0">
    <w:nsid w:val="70CF7AE5"/>
    <w:multiLevelType w:val="multilevel"/>
    <w:tmpl w:val="81505488"/>
    <w:lvl w:ilvl="0">
      <w:start w:val="1"/>
      <w:numFmt w:val="decimal"/>
      <w:lvlText w:val="%1."/>
      <w:lvlJc w:val="left"/>
      <w:pPr>
        <w:ind w:left="3905"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71023C12"/>
    <w:multiLevelType w:val="hybridMultilevel"/>
    <w:tmpl w:val="639CB4C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3" w15:restartNumberingAfterBreak="0">
    <w:nsid w:val="752C61B7"/>
    <w:multiLevelType w:val="hybridMultilevel"/>
    <w:tmpl w:val="E85EE646"/>
    <w:lvl w:ilvl="0" w:tplc="041F0001">
      <w:start w:val="1"/>
      <w:numFmt w:val="bullet"/>
      <w:lvlText w:val=""/>
      <w:lvlJc w:val="left"/>
      <w:pPr>
        <w:ind w:left="720" w:hanging="360"/>
      </w:pPr>
      <w:rPr>
        <w:rFonts w:ascii="Symbol" w:hAnsi="Symbol" w:hint="default"/>
      </w:rPr>
    </w:lvl>
    <w:lvl w:ilvl="1" w:tplc="C09E18D4">
      <w:numFmt w:val="bullet"/>
      <w:lvlText w:val="•"/>
      <w:lvlJc w:val="left"/>
      <w:pPr>
        <w:ind w:left="1785" w:hanging="705"/>
      </w:pPr>
      <w:rPr>
        <w:rFonts w:ascii="Times New Roman" w:eastAsia="Calibri" w:hAnsi="Times New Roman" w:cs="Times New Roman" w:hint="default"/>
        <w:color w:val="auto"/>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4" w15:restartNumberingAfterBreak="0">
    <w:nsid w:val="7DAA3708"/>
    <w:multiLevelType w:val="hybridMultilevel"/>
    <w:tmpl w:val="DCD22636"/>
    <w:lvl w:ilvl="0" w:tplc="041F000F">
      <w:start w:val="1"/>
      <w:numFmt w:val="decimal"/>
      <w:lvlText w:val="%1."/>
      <w:lvlJc w:val="left"/>
      <w:pPr>
        <w:ind w:left="720" w:hanging="360"/>
      </w:pPr>
    </w:lvl>
    <w:lvl w:ilvl="1" w:tplc="041F0001">
      <w:start w:val="1"/>
      <w:numFmt w:val="bullet"/>
      <w:lvlText w:val=""/>
      <w:lvlJc w:val="left"/>
      <w:pPr>
        <w:ind w:left="1440" w:hanging="360"/>
      </w:pPr>
      <w:rPr>
        <w:rFonts w:ascii="Symbol" w:hAnsi="Symbol" w:hint="default"/>
      </w:r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7"/>
  </w:num>
  <w:num w:numId="2">
    <w:abstractNumId w:val="6"/>
  </w:num>
  <w:num w:numId="3">
    <w:abstractNumId w:val="19"/>
  </w:num>
  <w:num w:numId="4">
    <w:abstractNumId w:val="15"/>
  </w:num>
  <w:num w:numId="5">
    <w:abstractNumId w:val="30"/>
  </w:num>
  <w:num w:numId="6">
    <w:abstractNumId w:val="10"/>
  </w:num>
  <w:num w:numId="7">
    <w:abstractNumId w:val="13"/>
  </w:num>
  <w:num w:numId="8">
    <w:abstractNumId w:val="23"/>
  </w:num>
  <w:num w:numId="9">
    <w:abstractNumId w:val="9"/>
  </w:num>
  <w:num w:numId="10">
    <w:abstractNumId w:val="31"/>
  </w:num>
  <w:num w:numId="11">
    <w:abstractNumId w:val="28"/>
  </w:num>
  <w:num w:numId="12">
    <w:abstractNumId w:val="5"/>
  </w:num>
  <w:num w:numId="13">
    <w:abstractNumId w:val="27"/>
  </w:num>
  <w:num w:numId="14">
    <w:abstractNumId w:val="29"/>
  </w:num>
  <w:num w:numId="15">
    <w:abstractNumId w:val="25"/>
  </w:num>
  <w:num w:numId="16">
    <w:abstractNumId w:val="22"/>
  </w:num>
  <w:num w:numId="17">
    <w:abstractNumId w:val="18"/>
  </w:num>
  <w:num w:numId="18">
    <w:abstractNumId w:val="8"/>
  </w:num>
  <w:num w:numId="19">
    <w:abstractNumId w:val="7"/>
  </w:num>
  <w:num w:numId="20">
    <w:abstractNumId w:val="20"/>
  </w:num>
  <w:num w:numId="21">
    <w:abstractNumId w:val="1"/>
  </w:num>
  <w:num w:numId="22">
    <w:abstractNumId w:val="11"/>
  </w:num>
  <w:num w:numId="23">
    <w:abstractNumId w:val="21"/>
  </w:num>
  <w:num w:numId="24">
    <w:abstractNumId w:val="3"/>
  </w:num>
  <w:num w:numId="25">
    <w:abstractNumId w:val="2"/>
  </w:num>
  <w:num w:numId="26">
    <w:abstractNumId w:val="4"/>
  </w:num>
  <w:num w:numId="27">
    <w:abstractNumId w:val="0"/>
  </w:num>
  <w:num w:numId="28">
    <w:abstractNumId w:val="16"/>
  </w:num>
  <w:num w:numId="29">
    <w:abstractNumId w:val="24"/>
  </w:num>
  <w:num w:numId="30">
    <w:abstractNumId w:val="12"/>
  </w:num>
  <w:num w:numId="31">
    <w:abstractNumId w:val="33"/>
  </w:num>
  <w:num w:numId="32">
    <w:abstractNumId w:val="32"/>
  </w:num>
  <w:num w:numId="33">
    <w:abstractNumId w:val="34"/>
  </w:num>
  <w:num w:numId="34">
    <w:abstractNumId w:val="14"/>
  </w:num>
  <w:num w:numId="35">
    <w:abstractNumId w:val="26"/>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56EC"/>
    <w:rsid w:val="000004B1"/>
    <w:rsid w:val="00000837"/>
    <w:rsid w:val="000015CA"/>
    <w:rsid w:val="000016C7"/>
    <w:rsid w:val="000029F7"/>
    <w:rsid w:val="00003D0B"/>
    <w:rsid w:val="000040BD"/>
    <w:rsid w:val="000049FB"/>
    <w:rsid w:val="00005744"/>
    <w:rsid w:val="00005838"/>
    <w:rsid w:val="00006953"/>
    <w:rsid w:val="00006A4E"/>
    <w:rsid w:val="00007576"/>
    <w:rsid w:val="0000761D"/>
    <w:rsid w:val="00007CA1"/>
    <w:rsid w:val="00007E56"/>
    <w:rsid w:val="00010D36"/>
    <w:rsid w:val="0001253A"/>
    <w:rsid w:val="00012A8A"/>
    <w:rsid w:val="00012EDD"/>
    <w:rsid w:val="00014C8A"/>
    <w:rsid w:val="00015114"/>
    <w:rsid w:val="000173EA"/>
    <w:rsid w:val="00017477"/>
    <w:rsid w:val="000174E1"/>
    <w:rsid w:val="000177BB"/>
    <w:rsid w:val="000200BB"/>
    <w:rsid w:val="00020472"/>
    <w:rsid w:val="000209AB"/>
    <w:rsid w:val="00025810"/>
    <w:rsid w:val="0002592F"/>
    <w:rsid w:val="00025E64"/>
    <w:rsid w:val="00026E7D"/>
    <w:rsid w:val="000271E0"/>
    <w:rsid w:val="00030BF7"/>
    <w:rsid w:val="00032704"/>
    <w:rsid w:val="000356BB"/>
    <w:rsid w:val="00037597"/>
    <w:rsid w:val="00037644"/>
    <w:rsid w:val="00037847"/>
    <w:rsid w:val="00037C9D"/>
    <w:rsid w:val="000418DB"/>
    <w:rsid w:val="00042A5B"/>
    <w:rsid w:val="00043200"/>
    <w:rsid w:val="0004321D"/>
    <w:rsid w:val="0004520D"/>
    <w:rsid w:val="00046542"/>
    <w:rsid w:val="0004723E"/>
    <w:rsid w:val="00047839"/>
    <w:rsid w:val="00050B45"/>
    <w:rsid w:val="000544F9"/>
    <w:rsid w:val="000551D8"/>
    <w:rsid w:val="00055AF9"/>
    <w:rsid w:val="00055E1B"/>
    <w:rsid w:val="00056906"/>
    <w:rsid w:val="00057996"/>
    <w:rsid w:val="000608D2"/>
    <w:rsid w:val="00061F51"/>
    <w:rsid w:val="00061FA3"/>
    <w:rsid w:val="000620CF"/>
    <w:rsid w:val="000624E2"/>
    <w:rsid w:val="000641D8"/>
    <w:rsid w:val="0006528B"/>
    <w:rsid w:val="00065584"/>
    <w:rsid w:val="00065C11"/>
    <w:rsid w:val="00067C45"/>
    <w:rsid w:val="00072786"/>
    <w:rsid w:val="00075432"/>
    <w:rsid w:val="0007559C"/>
    <w:rsid w:val="00075A4D"/>
    <w:rsid w:val="000768AA"/>
    <w:rsid w:val="000771B0"/>
    <w:rsid w:val="000773D1"/>
    <w:rsid w:val="00077843"/>
    <w:rsid w:val="0008028C"/>
    <w:rsid w:val="000834C2"/>
    <w:rsid w:val="00083E1F"/>
    <w:rsid w:val="000843BB"/>
    <w:rsid w:val="0008447F"/>
    <w:rsid w:val="000846BF"/>
    <w:rsid w:val="00085A22"/>
    <w:rsid w:val="00087553"/>
    <w:rsid w:val="00090ECC"/>
    <w:rsid w:val="000917BE"/>
    <w:rsid w:val="000919FB"/>
    <w:rsid w:val="00091BE3"/>
    <w:rsid w:val="00092EAF"/>
    <w:rsid w:val="00092F03"/>
    <w:rsid w:val="000946DF"/>
    <w:rsid w:val="00095376"/>
    <w:rsid w:val="000A09EC"/>
    <w:rsid w:val="000A0A70"/>
    <w:rsid w:val="000A1981"/>
    <w:rsid w:val="000A2E62"/>
    <w:rsid w:val="000A3333"/>
    <w:rsid w:val="000A3EDC"/>
    <w:rsid w:val="000A4FE5"/>
    <w:rsid w:val="000A5CAF"/>
    <w:rsid w:val="000A62AC"/>
    <w:rsid w:val="000A6B93"/>
    <w:rsid w:val="000B05A3"/>
    <w:rsid w:val="000B06B0"/>
    <w:rsid w:val="000B284B"/>
    <w:rsid w:val="000B2B65"/>
    <w:rsid w:val="000B3489"/>
    <w:rsid w:val="000B3BAB"/>
    <w:rsid w:val="000B562A"/>
    <w:rsid w:val="000B58DC"/>
    <w:rsid w:val="000B6EB2"/>
    <w:rsid w:val="000C04F9"/>
    <w:rsid w:val="000C664F"/>
    <w:rsid w:val="000C7A87"/>
    <w:rsid w:val="000C7AF1"/>
    <w:rsid w:val="000D009E"/>
    <w:rsid w:val="000D0A4A"/>
    <w:rsid w:val="000D105A"/>
    <w:rsid w:val="000D2506"/>
    <w:rsid w:val="000D28D2"/>
    <w:rsid w:val="000D33D7"/>
    <w:rsid w:val="000D441A"/>
    <w:rsid w:val="000D46D7"/>
    <w:rsid w:val="000D5678"/>
    <w:rsid w:val="000E131B"/>
    <w:rsid w:val="000E1438"/>
    <w:rsid w:val="000E1C31"/>
    <w:rsid w:val="000E1D3D"/>
    <w:rsid w:val="000E2017"/>
    <w:rsid w:val="000E520F"/>
    <w:rsid w:val="000E64F1"/>
    <w:rsid w:val="000E6651"/>
    <w:rsid w:val="000E7421"/>
    <w:rsid w:val="000E7514"/>
    <w:rsid w:val="000E7EB7"/>
    <w:rsid w:val="000F0ECD"/>
    <w:rsid w:val="000F1AF0"/>
    <w:rsid w:val="000F240D"/>
    <w:rsid w:val="000F458A"/>
    <w:rsid w:val="000F462A"/>
    <w:rsid w:val="000F470B"/>
    <w:rsid w:val="000F47AE"/>
    <w:rsid w:val="000F5769"/>
    <w:rsid w:val="000F6568"/>
    <w:rsid w:val="000F6A9F"/>
    <w:rsid w:val="000F6C96"/>
    <w:rsid w:val="000F7F9B"/>
    <w:rsid w:val="00100573"/>
    <w:rsid w:val="001007C3"/>
    <w:rsid w:val="00100CB5"/>
    <w:rsid w:val="0010146F"/>
    <w:rsid w:val="00101691"/>
    <w:rsid w:val="00102194"/>
    <w:rsid w:val="00103B90"/>
    <w:rsid w:val="001045C8"/>
    <w:rsid w:val="001049B1"/>
    <w:rsid w:val="001056A6"/>
    <w:rsid w:val="001058C1"/>
    <w:rsid w:val="00105CA0"/>
    <w:rsid w:val="00110721"/>
    <w:rsid w:val="001109E3"/>
    <w:rsid w:val="001129CA"/>
    <w:rsid w:val="0011572F"/>
    <w:rsid w:val="00116D9F"/>
    <w:rsid w:val="00117E19"/>
    <w:rsid w:val="00120808"/>
    <w:rsid w:val="00120856"/>
    <w:rsid w:val="001216A9"/>
    <w:rsid w:val="00121BA8"/>
    <w:rsid w:val="00123F43"/>
    <w:rsid w:val="00123FF8"/>
    <w:rsid w:val="0012540D"/>
    <w:rsid w:val="001257CE"/>
    <w:rsid w:val="00126222"/>
    <w:rsid w:val="00126C15"/>
    <w:rsid w:val="00127C0D"/>
    <w:rsid w:val="00130139"/>
    <w:rsid w:val="00131A9A"/>
    <w:rsid w:val="0013442F"/>
    <w:rsid w:val="00134749"/>
    <w:rsid w:val="00134A10"/>
    <w:rsid w:val="0013519C"/>
    <w:rsid w:val="00135888"/>
    <w:rsid w:val="00135AC6"/>
    <w:rsid w:val="00136491"/>
    <w:rsid w:val="00136688"/>
    <w:rsid w:val="00140881"/>
    <w:rsid w:val="0014193A"/>
    <w:rsid w:val="00144C98"/>
    <w:rsid w:val="00145E96"/>
    <w:rsid w:val="00146AA6"/>
    <w:rsid w:val="0014758F"/>
    <w:rsid w:val="0014775A"/>
    <w:rsid w:val="001478CA"/>
    <w:rsid w:val="00147DF2"/>
    <w:rsid w:val="001510ED"/>
    <w:rsid w:val="00153283"/>
    <w:rsid w:val="00153DD7"/>
    <w:rsid w:val="00157A49"/>
    <w:rsid w:val="00157AE0"/>
    <w:rsid w:val="00157DCF"/>
    <w:rsid w:val="00160EF7"/>
    <w:rsid w:val="00162A64"/>
    <w:rsid w:val="00163C79"/>
    <w:rsid w:val="00163E9B"/>
    <w:rsid w:val="00164DEB"/>
    <w:rsid w:val="0016558F"/>
    <w:rsid w:val="001658A6"/>
    <w:rsid w:val="00165D27"/>
    <w:rsid w:val="00165D85"/>
    <w:rsid w:val="00165D9D"/>
    <w:rsid w:val="00167615"/>
    <w:rsid w:val="00167E54"/>
    <w:rsid w:val="00170422"/>
    <w:rsid w:val="00170BD8"/>
    <w:rsid w:val="00170DA3"/>
    <w:rsid w:val="00170FD1"/>
    <w:rsid w:val="00171FC9"/>
    <w:rsid w:val="00172182"/>
    <w:rsid w:val="001721A4"/>
    <w:rsid w:val="0017450A"/>
    <w:rsid w:val="001749EE"/>
    <w:rsid w:val="00174C54"/>
    <w:rsid w:val="00175509"/>
    <w:rsid w:val="001763C9"/>
    <w:rsid w:val="001768E1"/>
    <w:rsid w:val="00177ADE"/>
    <w:rsid w:val="00180072"/>
    <w:rsid w:val="0018030E"/>
    <w:rsid w:val="0018038C"/>
    <w:rsid w:val="001804E1"/>
    <w:rsid w:val="00182240"/>
    <w:rsid w:val="00183349"/>
    <w:rsid w:val="00184236"/>
    <w:rsid w:val="00184868"/>
    <w:rsid w:val="001852D8"/>
    <w:rsid w:val="00185666"/>
    <w:rsid w:val="001859D5"/>
    <w:rsid w:val="00185FC1"/>
    <w:rsid w:val="00186902"/>
    <w:rsid w:val="00186FB4"/>
    <w:rsid w:val="00187713"/>
    <w:rsid w:val="001904A7"/>
    <w:rsid w:val="00190D51"/>
    <w:rsid w:val="00191816"/>
    <w:rsid w:val="00191ED0"/>
    <w:rsid w:val="0019339B"/>
    <w:rsid w:val="00193B66"/>
    <w:rsid w:val="00193E46"/>
    <w:rsid w:val="00193F3A"/>
    <w:rsid w:val="001942B8"/>
    <w:rsid w:val="00195667"/>
    <w:rsid w:val="00195889"/>
    <w:rsid w:val="00196B53"/>
    <w:rsid w:val="001A0015"/>
    <w:rsid w:val="001A0D07"/>
    <w:rsid w:val="001A0E91"/>
    <w:rsid w:val="001A24E7"/>
    <w:rsid w:val="001A262C"/>
    <w:rsid w:val="001A2817"/>
    <w:rsid w:val="001A2971"/>
    <w:rsid w:val="001A2EFA"/>
    <w:rsid w:val="001A3E95"/>
    <w:rsid w:val="001A436E"/>
    <w:rsid w:val="001A44D8"/>
    <w:rsid w:val="001A5436"/>
    <w:rsid w:val="001A5BC3"/>
    <w:rsid w:val="001A652C"/>
    <w:rsid w:val="001A7174"/>
    <w:rsid w:val="001B02C6"/>
    <w:rsid w:val="001B06A8"/>
    <w:rsid w:val="001B2007"/>
    <w:rsid w:val="001B23D9"/>
    <w:rsid w:val="001B2985"/>
    <w:rsid w:val="001B35A4"/>
    <w:rsid w:val="001B42C5"/>
    <w:rsid w:val="001B58CA"/>
    <w:rsid w:val="001B65FE"/>
    <w:rsid w:val="001B6716"/>
    <w:rsid w:val="001B784F"/>
    <w:rsid w:val="001C1461"/>
    <w:rsid w:val="001C3ED5"/>
    <w:rsid w:val="001C4544"/>
    <w:rsid w:val="001C4F72"/>
    <w:rsid w:val="001D08E2"/>
    <w:rsid w:val="001D2BC3"/>
    <w:rsid w:val="001D3360"/>
    <w:rsid w:val="001D39C8"/>
    <w:rsid w:val="001D40E3"/>
    <w:rsid w:val="001D5778"/>
    <w:rsid w:val="001D5B76"/>
    <w:rsid w:val="001D6C22"/>
    <w:rsid w:val="001D6F2B"/>
    <w:rsid w:val="001D7632"/>
    <w:rsid w:val="001E063D"/>
    <w:rsid w:val="001E1EE3"/>
    <w:rsid w:val="001E2F06"/>
    <w:rsid w:val="001E3180"/>
    <w:rsid w:val="001E3A52"/>
    <w:rsid w:val="001E4232"/>
    <w:rsid w:val="001E4888"/>
    <w:rsid w:val="001E54E5"/>
    <w:rsid w:val="001E5D67"/>
    <w:rsid w:val="001E6571"/>
    <w:rsid w:val="001E7B6B"/>
    <w:rsid w:val="001E7C96"/>
    <w:rsid w:val="001F0C0D"/>
    <w:rsid w:val="001F29A0"/>
    <w:rsid w:val="001F3752"/>
    <w:rsid w:val="001F7786"/>
    <w:rsid w:val="002007B8"/>
    <w:rsid w:val="00200EB1"/>
    <w:rsid w:val="00201A84"/>
    <w:rsid w:val="00203498"/>
    <w:rsid w:val="002037CB"/>
    <w:rsid w:val="00204367"/>
    <w:rsid w:val="0020466F"/>
    <w:rsid w:val="00204989"/>
    <w:rsid w:val="00204C9E"/>
    <w:rsid w:val="002060C4"/>
    <w:rsid w:val="00206693"/>
    <w:rsid w:val="002075BD"/>
    <w:rsid w:val="002105CD"/>
    <w:rsid w:val="0021152A"/>
    <w:rsid w:val="002117A9"/>
    <w:rsid w:val="0021194A"/>
    <w:rsid w:val="0021243F"/>
    <w:rsid w:val="0021348B"/>
    <w:rsid w:val="00213C57"/>
    <w:rsid w:val="002143F3"/>
    <w:rsid w:val="002159ED"/>
    <w:rsid w:val="0021778C"/>
    <w:rsid w:val="00220E81"/>
    <w:rsid w:val="002213A1"/>
    <w:rsid w:val="0022191D"/>
    <w:rsid w:val="00221B3C"/>
    <w:rsid w:val="00221F93"/>
    <w:rsid w:val="002220DB"/>
    <w:rsid w:val="0022265A"/>
    <w:rsid w:val="00222D1B"/>
    <w:rsid w:val="00222D8F"/>
    <w:rsid w:val="00222EF1"/>
    <w:rsid w:val="0022320A"/>
    <w:rsid w:val="00224243"/>
    <w:rsid w:val="00224DFD"/>
    <w:rsid w:val="00225867"/>
    <w:rsid w:val="0022733F"/>
    <w:rsid w:val="00227833"/>
    <w:rsid w:val="00227EBC"/>
    <w:rsid w:val="0023011E"/>
    <w:rsid w:val="00230344"/>
    <w:rsid w:val="002320AF"/>
    <w:rsid w:val="002343E7"/>
    <w:rsid w:val="00234855"/>
    <w:rsid w:val="0023510B"/>
    <w:rsid w:val="0023666F"/>
    <w:rsid w:val="0023788C"/>
    <w:rsid w:val="00241647"/>
    <w:rsid w:val="00241AA0"/>
    <w:rsid w:val="0024290B"/>
    <w:rsid w:val="00243B92"/>
    <w:rsid w:val="00244734"/>
    <w:rsid w:val="00245506"/>
    <w:rsid w:val="0024568F"/>
    <w:rsid w:val="00245A65"/>
    <w:rsid w:val="0025063D"/>
    <w:rsid w:val="00250D41"/>
    <w:rsid w:val="00250FEE"/>
    <w:rsid w:val="00253B8B"/>
    <w:rsid w:val="002546F5"/>
    <w:rsid w:val="002554E3"/>
    <w:rsid w:val="00256B3C"/>
    <w:rsid w:val="002614F9"/>
    <w:rsid w:val="00262E8B"/>
    <w:rsid w:val="00265AE6"/>
    <w:rsid w:val="00265EBB"/>
    <w:rsid w:val="0026710B"/>
    <w:rsid w:val="00267F37"/>
    <w:rsid w:val="00267FE7"/>
    <w:rsid w:val="0027064A"/>
    <w:rsid w:val="002709E2"/>
    <w:rsid w:val="00271F83"/>
    <w:rsid w:val="002728F3"/>
    <w:rsid w:val="00273A95"/>
    <w:rsid w:val="00274850"/>
    <w:rsid w:val="00274EF7"/>
    <w:rsid w:val="00275159"/>
    <w:rsid w:val="00275521"/>
    <w:rsid w:val="00275D3B"/>
    <w:rsid w:val="0027665C"/>
    <w:rsid w:val="00276731"/>
    <w:rsid w:val="00276AC6"/>
    <w:rsid w:val="0027780D"/>
    <w:rsid w:val="002778F0"/>
    <w:rsid w:val="00282B1B"/>
    <w:rsid w:val="00285AEB"/>
    <w:rsid w:val="002876C2"/>
    <w:rsid w:val="0028791C"/>
    <w:rsid w:val="00293F1B"/>
    <w:rsid w:val="00294228"/>
    <w:rsid w:val="00295F2D"/>
    <w:rsid w:val="00296C6D"/>
    <w:rsid w:val="002A0A66"/>
    <w:rsid w:val="002A1343"/>
    <w:rsid w:val="002A1DB4"/>
    <w:rsid w:val="002A3C54"/>
    <w:rsid w:val="002A4069"/>
    <w:rsid w:val="002A4301"/>
    <w:rsid w:val="002A54F7"/>
    <w:rsid w:val="002A6603"/>
    <w:rsid w:val="002A68A2"/>
    <w:rsid w:val="002A7DBB"/>
    <w:rsid w:val="002A7E7A"/>
    <w:rsid w:val="002B11AA"/>
    <w:rsid w:val="002B19FB"/>
    <w:rsid w:val="002B2C8D"/>
    <w:rsid w:val="002B6B30"/>
    <w:rsid w:val="002C0076"/>
    <w:rsid w:val="002C2012"/>
    <w:rsid w:val="002C2D91"/>
    <w:rsid w:val="002C3929"/>
    <w:rsid w:val="002C4B28"/>
    <w:rsid w:val="002C529D"/>
    <w:rsid w:val="002C5C56"/>
    <w:rsid w:val="002C69D7"/>
    <w:rsid w:val="002C753E"/>
    <w:rsid w:val="002D01DC"/>
    <w:rsid w:val="002D0298"/>
    <w:rsid w:val="002D08C4"/>
    <w:rsid w:val="002D0E6C"/>
    <w:rsid w:val="002D11D3"/>
    <w:rsid w:val="002D2438"/>
    <w:rsid w:val="002D2927"/>
    <w:rsid w:val="002D2D44"/>
    <w:rsid w:val="002D3BE0"/>
    <w:rsid w:val="002D6B98"/>
    <w:rsid w:val="002D7CD7"/>
    <w:rsid w:val="002E09DC"/>
    <w:rsid w:val="002E14F0"/>
    <w:rsid w:val="002E2095"/>
    <w:rsid w:val="002E2EAE"/>
    <w:rsid w:val="002E3723"/>
    <w:rsid w:val="002E5C67"/>
    <w:rsid w:val="002E6740"/>
    <w:rsid w:val="002E67B4"/>
    <w:rsid w:val="002F03B8"/>
    <w:rsid w:val="002F148E"/>
    <w:rsid w:val="002F35E9"/>
    <w:rsid w:val="002F6431"/>
    <w:rsid w:val="002F793A"/>
    <w:rsid w:val="003010AB"/>
    <w:rsid w:val="003020C9"/>
    <w:rsid w:val="00302524"/>
    <w:rsid w:val="0030344A"/>
    <w:rsid w:val="00303CBC"/>
    <w:rsid w:val="003054BF"/>
    <w:rsid w:val="00305DF8"/>
    <w:rsid w:val="00306C26"/>
    <w:rsid w:val="00306D93"/>
    <w:rsid w:val="003078F0"/>
    <w:rsid w:val="00311D23"/>
    <w:rsid w:val="00312579"/>
    <w:rsid w:val="00312AA8"/>
    <w:rsid w:val="0031335A"/>
    <w:rsid w:val="00314A2E"/>
    <w:rsid w:val="003156EC"/>
    <w:rsid w:val="00315C5C"/>
    <w:rsid w:val="00317D80"/>
    <w:rsid w:val="00320233"/>
    <w:rsid w:val="0032137F"/>
    <w:rsid w:val="00322D67"/>
    <w:rsid w:val="00323B1C"/>
    <w:rsid w:val="0032507B"/>
    <w:rsid w:val="0032619B"/>
    <w:rsid w:val="00326A85"/>
    <w:rsid w:val="00326F3A"/>
    <w:rsid w:val="00330F2D"/>
    <w:rsid w:val="003322B5"/>
    <w:rsid w:val="00332EFD"/>
    <w:rsid w:val="00332FA8"/>
    <w:rsid w:val="003377EF"/>
    <w:rsid w:val="003407B5"/>
    <w:rsid w:val="00340E68"/>
    <w:rsid w:val="00342D8A"/>
    <w:rsid w:val="00342EAC"/>
    <w:rsid w:val="00342FCC"/>
    <w:rsid w:val="003439F2"/>
    <w:rsid w:val="00345880"/>
    <w:rsid w:val="003502C1"/>
    <w:rsid w:val="00350424"/>
    <w:rsid w:val="00351A95"/>
    <w:rsid w:val="00354508"/>
    <w:rsid w:val="00355432"/>
    <w:rsid w:val="00357478"/>
    <w:rsid w:val="00360049"/>
    <w:rsid w:val="00360571"/>
    <w:rsid w:val="0036068A"/>
    <w:rsid w:val="00360784"/>
    <w:rsid w:val="003636CF"/>
    <w:rsid w:val="00363FA4"/>
    <w:rsid w:val="00364DD0"/>
    <w:rsid w:val="003667C5"/>
    <w:rsid w:val="003675E9"/>
    <w:rsid w:val="00372366"/>
    <w:rsid w:val="00374E59"/>
    <w:rsid w:val="00375211"/>
    <w:rsid w:val="00375EB7"/>
    <w:rsid w:val="00376831"/>
    <w:rsid w:val="003804B4"/>
    <w:rsid w:val="00380E04"/>
    <w:rsid w:val="0038444D"/>
    <w:rsid w:val="003850D5"/>
    <w:rsid w:val="003851F1"/>
    <w:rsid w:val="003851FD"/>
    <w:rsid w:val="00385C15"/>
    <w:rsid w:val="00385FEC"/>
    <w:rsid w:val="003861F4"/>
    <w:rsid w:val="00387B30"/>
    <w:rsid w:val="00387C85"/>
    <w:rsid w:val="00387EFD"/>
    <w:rsid w:val="003913DF"/>
    <w:rsid w:val="00391EDE"/>
    <w:rsid w:val="00392AE2"/>
    <w:rsid w:val="00393CC0"/>
    <w:rsid w:val="00393DD2"/>
    <w:rsid w:val="0039498B"/>
    <w:rsid w:val="00394BB3"/>
    <w:rsid w:val="00395741"/>
    <w:rsid w:val="00395B6A"/>
    <w:rsid w:val="00397BBD"/>
    <w:rsid w:val="003A2508"/>
    <w:rsid w:val="003A5B16"/>
    <w:rsid w:val="003A5EAA"/>
    <w:rsid w:val="003A6C9D"/>
    <w:rsid w:val="003B03E9"/>
    <w:rsid w:val="003B0FDF"/>
    <w:rsid w:val="003B143F"/>
    <w:rsid w:val="003B1A5A"/>
    <w:rsid w:val="003B1C41"/>
    <w:rsid w:val="003B1D6C"/>
    <w:rsid w:val="003B22DA"/>
    <w:rsid w:val="003B369F"/>
    <w:rsid w:val="003B52D7"/>
    <w:rsid w:val="003B6600"/>
    <w:rsid w:val="003C1395"/>
    <w:rsid w:val="003C1B71"/>
    <w:rsid w:val="003C20AD"/>
    <w:rsid w:val="003C32A0"/>
    <w:rsid w:val="003C344E"/>
    <w:rsid w:val="003C5183"/>
    <w:rsid w:val="003C57CF"/>
    <w:rsid w:val="003C6D11"/>
    <w:rsid w:val="003C7461"/>
    <w:rsid w:val="003C7DAB"/>
    <w:rsid w:val="003D25C7"/>
    <w:rsid w:val="003D2667"/>
    <w:rsid w:val="003D33C1"/>
    <w:rsid w:val="003D4190"/>
    <w:rsid w:val="003D44AD"/>
    <w:rsid w:val="003D4B6E"/>
    <w:rsid w:val="003D4BDE"/>
    <w:rsid w:val="003D5434"/>
    <w:rsid w:val="003D5F0B"/>
    <w:rsid w:val="003D6541"/>
    <w:rsid w:val="003E1345"/>
    <w:rsid w:val="003E2AC3"/>
    <w:rsid w:val="003E2ACD"/>
    <w:rsid w:val="003E402D"/>
    <w:rsid w:val="003E4F1A"/>
    <w:rsid w:val="003E54C4"/>
    <w:rsid w:val="003E5914"/>
    <w:rsid w:val="003E59FF"/>
    <w:rsid w:val="003E61B2"/>
    <w:rsid w:val="003E7385"/>
    <w:rsid w:val="003E747F"/>
    <w:rsid w:val="003E7A3C"/>
    <w:rsid w:val="003E7B03"/>
    <w:rsid w:val="003F07B9"/>
    <w:rsid w:val="003F0F67"/>
    <w:rsid w:val="003F14B4"/>
    <w:rsid w:val="003F16C7"/>
    <w:rsid w:val="003F1C8D"/>
    <w:rsid w:val="003F20C6"/>
    <w:rsid w:val="003F26CA"/>
    <w:rsid w:val="003F2C1D"/>
    <w:rsid w:val="003F3209"/>
    <w:rsid w:val="003F3231"/>
    <w:rsid w:val="003F3A39"/>
    <w:rsid w:val="003F5E73"/>
    <w:rsid w:val="003F62CA"/>
    <w:rsid w:val="003F6C35"/>
    <w:rsid w:val="003F7CCA"/>
    <w:rsid w:val="00400101"/>
    <w:rsid w:val="004001F9"/>
    <w:rsid w:val="00400218"/>
    <w:rsid w:val="004021AC"/>
    <w:rsid w:val="0040342B"/>
    <w:rsid w:val="00403B3D"/>
    <w:rsid w:val="004057FE"/>
    <w:rsid w:val="004070C3"/>
    <w:rsid w:val="0040751F"/>
    <w:rsid w:val="00407E49"/>
    <w:rsid w:val="00410188"/>
    <w:rsid w:val="00410884"/>
    <w:rsid w:val="00411B1D"/>
    <w:rsid w:val="00412842"/>
    <w:rsid w:val="00412A24"/>
    <w:rsid w:val="0041309F"/>
    <w:rsid w:val="0041381F"/>
    <w:rsid w:val="00413E90"/>
    <w:rsid w:val="0041420B"/>
    <w:rsid w:val="00414332"/>
    <w:rsid w:val="004148A4"/>
    <w:rsid w:val="004148BB"/>
    <w:rsid w:val="004157C5"/>
    <w:rsid w:val="00415B51"/>
    <w:rsid w:val="004177FA"/>
    <w:rsid w:val="00420100"/>
    <w:rsid w:val="00420FD1"/>
    <w:rsid w:val="004217C4"/>
    <w:rsid w:val="00421A52"/>
    <w:rsid w:val="00423641"/>
    <w:rsid w:val="00423A68"/>
    <w:rsid w:val="00425EED"/>
    <w:rsid w:val="00426892"/>
    <w:rsid w:val="00427553"/>
    <w:rsid w:val="00427EDA"/>
    <w:rsid w:val="00430166"/>
    <w:rsid w:val="00430F15"/>
    <w:rsid w:val="004312AC"/>
    <w:rsid w:val="00431C40"/>
    <w:rsid w:val="0043214F"/>
    <w:rsid w:val="00432844"/>
    <w:rsid w:val="004333A5"/>
    <w:rsid w:val="00433804"/>
    <w:rsid w:val="0043422B"/>
    <w:rsid w:val="004353EB"/>
    <w:rsid w:val="00436AA9"/>
    <w:rsid w:val="004374DA"/>
    <w:rsid w:val="00437A6F"/>
    <w:rsid w:val="00437B8C"/>
    <w:rsid w:val="00440786"/>
    <w:rsid w:val="0044087E"/>
    <w:rsid w:val="0044272A"/>
    <w:rsid w:val="004431B3"/>
    <w:rsid w:val="00444DA2"/>
    <w:rsid w:val="004461BF"/>
    <w:rsid w:val="00451CA5"/>
    <w:rsid w:val="00451FE5"/>
    <w:rsid w:val="004521B0"/>
    <w:rsid w:val="00454C63"/>
    <w:rsid w:val="00454DD1"/>
    <w:rsid w:val="00454E5D"/>
    <w:rsid w:val="00454FDA"/>
    <w:rsid w:val="004558B2"/>
    <w:rsid w:val="00456BA0"/>
    <w:rsid w:val="0045765D"/>
    <w:rsid w:val="00460BBB"/>
    <w:rsid w:val="00460FA2"/>
    <w:rsid w:val="0046160D"/>
    <w:rsid w:val="0046186E"/>
    <w:rsid w:val="00462BB6"/>
    <w:rsid w:val="004636B8"/>
    <w:rsid w:val="004639E1"/>
    <w:rsid w:val="00463BB6"/>
    <w:rsid w:val="00464731"/>
    <w:rsid w:val="0046725E"/>
    <w:rsid w:val="00470049"/>
    <w:rsid w:val="00470441"/>
    <w:rsid w:val="00471584"/>
    <w:rsid w:val="004743AB"/>
    <w:rsid w:val="00474673"/>
    <w:rsid w:val="00476650"/>
    <w:rsid w:val="00476992"/>
    <w:rsid w:val="00476B3F"/>
    <w:rsid w:val="00476CAD"/>
    <w:rsid w:val="00477B6E"/>
    <w:rsid w:val="00480F2E"/>
    <w:rsid w:val="00481502"/>
    <w:rsid w:val="00482796"/>
    <w:rsid w:val="00483920"/>
    <w:rsid w:val="00485677"/>
    <w:rsid w:val="004869DA"/>
    <w:rsid w:val="00487D3E"/>
    <w:rsid w:val="004904B8"/>
    <w:rsid w:val="0049104A"/>
    <w:rsid w:val="00492023"/>
    <w:rsid w:val="004938F0"/>
    <w:rsid w:val="00494A94"/>
    <w:rsid w:val="00494B2F"/>
    <w:rsid w:val="004965F9"/>
    <w:rsid w:val="004969AC"/>
    <w:rsid w:val="00496C4B"/>
    <w:rsid w:val="00497405"/>
    <w:rsid w:val="004A0BEB"/>
    <w:rsid w:val="004A2A3B"/>
    <w:rsid w:val="004A2FB2"/>
    <w:rsid w:val="004A378D"/>
    <w:rsid w:val="004A3BDB"/>
    <w:rsid w:val="004A4578"/>
    <w:rsid w:val="004A663A"/>
    <w:rsid w:val="004A6E69"/>
    <w:rsid w:val="004A78B2"/>
    <w:rsid w:val="004B1CC5"/>
    <w:rsid w:val="004B3E34"/>
    <w:rsid w:val="004B4881"/>
    <w:rsid w:val="004B4FBC"/>
    <w:rsid w:val="004B55E5"/>
    <w:rsid w:val="004B5BDA"/>
    <w:rsid w:val="004B60EC"/>
    <w:rsid w:val="004B6FA4"/>
    <w:rsid w:val="004C0045"/>
    <w:rsid w:val="004C19F4"/>
    <w:rsid w:val="004C2334"/>
    <w:rsid w:val="004C3EEB"/>
    <w:rsid w:val="004C3F5E"/>
    <w:rsid w:val="004C41D6"/>
    <w:rsid w:val="004C4365"/>
    <w:rsid w:val="004C4502"/>
    <w:rsid w:val="004C51B0"/>
    <w:rsid w:val="004C5853"/>
    <w:rsid w:val="004C5C10"/>
    <w:rsid w:val="004C5DD6"/>
    <w:rsid w:val="004C754D"/>
    <w:rsid w:val="004C7630"/>
    <w:rsid w:val="004C789E"/>
    <w:rsid w:val="004D1286"/>
    <w:rsid w:val="004D17E2"/>
    <w:rsid w:val="004D1AEC"/>
    <w:rsid w:val="004D1F45"/>
    <w:rsid w:val="004D29F3"/>
    <w:rsid w:val="004D3F0E"/>
    <w:rsid w:val="004D68E7"/>
    <w:rsid w:val="004D6EFA"/>
    <w:rsid w:val="004E0011"/>
    <w:rsid w:val="004E14B7"/>
    <w:rsid w:val="004E234B"/>
    <w:rsid w:val="004E2715"/>
    <w:rsid w:val="004E2A74"/>
    <w:rsid w:val="004E2A9C"/>
    <w:rsid w:val="004E2B71"/>
    <w:rsid w:val="004E3A16"/>
    <w:rsid w:val="004E6CEA"/>
    <w:rsid w:val="004E7436"/>
    <w:rsid w:val="004F00B0"/>
    <w:rsid w:val="004F19E1"/>
    <w:rsid w:val="004F2E31"/>
    <w:rsid w:val="004F31F6"/>
    <w:rsid w:val="004F3374"/>
    <w:rsid w:val="004F3435"/>
    <w:rsid w:val="004F37C6"/>
    <w:rsid w:val="004F4300"/>
    <w:rsid w:val="004F5C48"/>
    <w:rsid w:val="004F614C"/>
    <w:rsid w:val="00500DE1"/>
    <w:rsid w:val="005014A1"/>
    <w:rsid w:val="0050193B"/>
    <w:rsid w:val="00502CCF"/>
    <w:rsid w:val="0050305D"/>
    <w:rsid w:val="00506C87"/>
    <w:rsid w:val="00507616"/>
    <w:rsid w:val="00507C2A"/>
    <w:rsid w:val="00512537"/>
    <w:rsid w:val="005127FA"/>
    <w:rsid w:val="00514124"/>
    <w:rsid w:val="00514919"/>
    <w:rsid w:val="00515139"/>
    <w:rsid w:val="00515D03"/>
    <w:rsid w:val="00515DD5"/>
    <w:rsid w:val="00516871"/>
    <w:rsid w:val="00516C00"/>
    <w:rsid w:val="00517AC3"/>
    <w:rsid w:val="00520ACE"/>
    <w:rsid w:val="00520B45"/>
    <w:rsid w:val="00520DF1"/>
    <w:rsid w:val="00521C67"/>
    <w:rsid w:val="005221AF"/>
    <w:rsid w:val="00523F78"/>
    <w:rsid w:val="00523F97"/>
    <w:rsid w:val="0052456B"/>
    <w:rsid w:val="00525744"/>
    <w:rsid w:val="005337E5"/>
    <w:rsid w:val="005341B7"/>
    <w:rsid w:val="00534770"/>
    <w:rsid w:val="00535037"/>
    <w:rsid w:val="0053529A"/>
    <w:rsid w:val="005359B9"/>
    <w:rsid w:val="00535E20"/>
    <w:rsid w:val="0053624D"/>
    <w:rsid w:val="00537736"/>
    <w:rsid w:val="00540E53"/>
    <w:rsid w:val="00542FA5"/>
    <w:rsid w:val="00544819"/>
    <w:rsid w:val="00546559"/>
    <w:rsid w:val="00546DF3"/>
    <w:rsid w:val="005472E4"/>
    <w:rsid w:val="0055125A"/>
    <w:rsid w:val="00551CEC"/>
    <w:rsid w:val="0055251A"/>
    <w:rsid w:val="005530AA"/>
    <w:rsid w:val="0055436A"/>
    <w:rsid w:val="00554DF4"/>
    <w:rsid w:val="005554AD"/>
    <w:rsid w:val="00555672"/>
    <w:rsid w:val="00556644"/>
    <w:rsid w:val="005568B7"/>
    <w:rsid w:val="00556EA5"/>
    <w:rsid w:val="005571CF"/>
    <w:rsid w:val="00560CE5"/>
    <w:rsid w:val="00560F47"/>
    <w:rsid w:val="005622A3"/>
    <w:rsid w:val="00562685"/>
    <w:rsid w:val="00562C00"/>
    <w:rsid w:val="00563943"/>
    <w:rsid w:val="00564CE7"/>
    <w:rsid w:val="005656AC"/>
    <w:rsid w:val="00566856"/>
    <w:rsid w:val="005676DC"/>
    <w:rsid w:val="00570B57"/>
    <w:rsid w:val="00570D4D"/>
    <w:rsid w:val="00571419"/>
    <w:rsid w:val="0057175D"/>
    <w:rsid w:val="005723A5"/>
    <w:rsid w:val="0057281D"/>
    <w:rsid w:val="00574370"/>
    <w:rsid w:val="005746C8"/>
    <w:rsid w:val="00574E0D"/>
    <w:rsid w:val="005765FD"/>
    <w:rsid w:val="00581007"/>
    <w:rsid w:val="00581270"/>
    <w:rsid w:val="00584B9D"/>
    <w:rsid w:val="0058736E"/>
    <w:rsid w:val="005877F1"/>
    <w:rsid w:val="00587C8B"/>
    <w:rsid w:val="00591478"/>
    <w:rsid w:val="0059179A"/>
    <w:rsid w:val="005940ED"/>
    <w:rsid w:val="00594172"/>
    <w:rsid w:val="00594E8D"/>
    <w:rsid w:val="005955EE"/>
    <w:rsid w:val="00597873"/>
    <w:rsid w:val="005A0DBF"/>
    <w:rsid w:val="005A13D3"/>
    <w:rsid w:val="005A148A"/>
    <w:rsid w:val="005A1A4D"/>
    <w:rsid w:val="005A2E76"/>
    <w:rsid w:val="005A2F5A"/>
    <w:rsid w:val="005A3941"/>
    <w:rsid w:val="005A7DCC"/>
    <w:rsid w:val="005A7FDF"/>
    <w:rsid w:val="005B0B9A"/>
    <w:rsid w:val="005B0CED"/>
    <w:rsid w:val="005B23EF"/>
    <w:rsid w:val="005B2B52"/>
    <w:rsid w:val="005B4E6F"/>
    <w:rsid w:val="005B52C7"/>
    <w:rsid w:val="005B5B18"/>
    <w:rsid w:val="005B78E3"/>
    <w:rsid w:val="005B7AE7"/>
    <w:rsid w:val="005C0CF1"/>
    <w:rsid w:val="005C1856"/>
    <w:rsid w:val="005C1C71"/>
    <w:rsid w:val="005C217C"/>
    <w:rsid w:val="005C256D"/>
    <w:rsid w:val="005C2BFB"/>
    <w:rsid w:val="005C374D"/>
    <w:rsid w:val="005C3E24"/>
    <w:rsid w:val="005C44DD"/>
    <w:rsid w:val="005C58F6"/>
    <w:rsid w:val="005C7075"/>
    <w:rsid w:val="005D19C4"/>
    <w:rsid w:val="005D19F7"/>
    <w:rsid w:val="005D2603"/>
    <w:rsid w:val="005D315D"/>
    <w:rsid w:val="005D3C4D"/>
    <w:rsid w:val="005D6147"/>
    <w:rsid w:val="005D6366"/>
    <w:rsid w:val="005E250D"/>
    <w:rsid w:val="005E29D1"/>
    <w:rsid w:val="005E42C4"/>
    <w:rsid w:val="005E4E65"/>
    <w:rsid w:val="005E512B"/>
    <w:rsid w:val="005E5866"/>
    <w:rsid w:val="005E5F10"/>
    <w:rsid w:val="005E683E"/>
    <w:rsid w:val="005E7EFD"/>
    <w:rsid w:val="005F086D"/>
    <w:rsid w:val="005F08E3"/>
    <w:rsid w:val="005F0EF0"/>
    <w:rsid w:val="005F10B8"/>
    <w:rsid w:val="005F18D4"/>
    <w:rsid w:val="005F3EE5"/>
    <w:rsid w:val="005F42E6"/>
    <w:rsid w:val="005F443F"/>
    <w:rsid w:val="005F4A4C"/>
    <w:rsid w:val="005F4C32"/>
    <w:rsid w:val="005F5E60"/>
    <w:rsid w:val="005F5F39"/>
    <w:rsid w:val="005F5FCF"/>
    <w:rsid w:val="005F60FE"/>
    <w:rsid w:val="00600BEC"/>
    <w:rsid w:val="00602C6C"/>
    <w:rsid w:val="0060312A"/>
    <w:rsid w:val="006035D7"/>
    <w:rsid w:val="006036AE"/>
    <w:rsid w:val="00603BD9"/>
    <w:rsid w:val="00604502"/>
    <w:rsid w:val="00604D9B"/>
    <w:rsid w:val="00607601"/>
    <w:rsid w:val="00610053"/>
    <w:rsid w:val="00610F4A"/>
    <w:rsid w:val="0061195F"/>
    <w:rsid w:val="00611A93"/>
    <w:rsid w:val="00612C5B"/>
    <w:rsid w:val="00612D93"/>
    <w:rsid w:val="00612D98"/>
    <w:rsid w:val="00614BBE"/>
    <w:rsid w:val="00617DDA"/>
    <w:rsid w:val="00621A80"/>
    <w:rsid w:val="006222AE"/>
    <w:rsid w:val="006222F9"/>
    <w:rsid w:val="00623559"/>
    <w:rsid w:val="006238CD"/>
    <w:rsid w:val="00623C56"/>
    <w:rsid w:val="0062549A"/>
    <w:rsid w:val="00625881"/>
    <w:rsid w:val="0062667B"/>
    <w:rsid w:val="006266B7"/>
    <w:rsid w:val="006307EC"/>
    <w:rsid w:val="006325D2"/>
    <w:rsid w:val="00633582"/>
    <w:rsid w:val="00634AEC"/>
    <w:rsid w:val="0063572A"/>
    <w:rsid w:val="00635978"/>
    <w:rsid w:val="00635B82"/>
    <w:rsid w:val="00640465"/>
    <w:rsid w:val="00640CE6"/>
    <w:rsid w:val="00640E41"/>
    <w:rsid w:val="00640F96"/>
    <w:rsid w:val="006413C9"/>
    <w:rsid w:val="00644635"/>
    <w:rsid w:val="00645122"/>
    <w:rsid w:val="00645EDE"/>
    <w:rsid w:val="00646E0A"/>
    <w:rsid w:val="0064709A"/>
    <w:rsid w:val="00647AD9"/>
    <w:rsid w:val="006501EA"/>
    <w:rsid w:val="00650676"/>
    <w:rsid w:val="00650D91"/>
    <w:rsid w:val="00653165"/>
    <w:rsid w:val="00653631"/>
    <w:rsid w:val="0065509D"/>
    <w:rsid w:val="00655445"/>
    <w:rsid w:val="00655FE6"/>
    <w:rsid w:val="0066013E"/>
    <w:rsid w:val="006604A0"/>
    <w:rsid w:val="00660C8A"/>
    <w:rsid w:val="006617C9"/>
    <w:rsid w:val="006619AB"/>
    <w:rsid w:val="00664D79"/>
    <w:rsid w:val="006661AF"/>
    <w:rsid w:val="00666350"/>
    <w:rsid w:val="00666C78"/>
    <w:rsid w:val="006719B8"/>
    <w:rsid w:val="00671FB5"/>
    <w:rsid w:val="00672085"/>
    <w:rsid w:val="006731BE"/>
    <w:rsid w:val="0067411A"/>
    <w:rsid w:val="00677645"/>
    <w:rsid w:val="00677C96"/>
    <w:rsid w:val="00677F0B"/>
    <w:rsid w:val="00680608"/>
    <w:rsid w:val="00680ABD"/>
    <w:rsid w:val="00680D7D"/>
    <w:rsid w:val="006819EB"/>
    <w:rsid w:val="00682AE4"/>
    <w:rsid w:val="006835E4"/>
    <w:rsid w:val="00684098"/>
    <w:rsid w:val="00684958"/>
    <w:rsid w:val="006858CF"/>
    <w:rsid w:val="00685ED7"/>
    <w:rsid w:val="0068660E"/>
    <w:rsid w:val="00687276"/>
    <w:rsid w:val="006900BB"/>
    <w:rsid w:val="00690820"/>
    <w:rsid w:val="00690FBD"/>
    <w:rsid w:val="006928E9"/>
    <w:rsid w:val="00692DEA"/>
    <w:rsid w:val="00693B45"/>
    <w:rsid w:val="006955B2"/>
    <w:rsid w:val="0069620B"/>
    <w:rsid w:val="006A0EEC"/>
    <w:rsid w:val="006A198A"/>
    <w:rsid w:val="006A1B3D"/>
    <w:rsid w:val="006A1D05"/>
    <w:rsid w:val="006A25C3"/>
    <w:rsid w:val="006A4E32"/>
    <w:rsid w:val="006A5433"/>
    <w:rsid w:val="006A7839"/>
    <w:rsid w:val="006B121F"/>
    <w:rsid w:val="006B13EB"/>
    <w:rsid w:val="006B2406"/>
    <w:rsid w:val="006B349D"/>
    <w:rsid w:val="006B42BB"/>
    <w:rsid w:val="006B51CA"/>
    <w:rsid w:val="006B57E7"/>
    <w:rsid w:val="006B6677"/>
    <w:rsid w:val="006C037E"/>
    <w:rsid w:val="006C0EE2"/>
    <w:rsid w:val="006C4752"/>
    <w:rsid w:val="006C7EEF"/>
    <w:rsid w:val="006D1CE8"/>
    <w:rsid w:val="006D379D"/>
    <w:rsid w:val="006D44B6"/>
    <w:rsid w:val="006D53DA"/>
    <w:rsid w:val="006D5478"/>
    <w:rsid w:val="006D6476"/>
    <w:rsid w:val="006D675A"/>
    <w:rsid w:val="006D6773"/>
    <w:rsid w:val="006E18EE"/>
    <w:rsid w:val="006E1C6A"/>
    <w:rsid w:val="006E20B6"/>
    <w:rsid w:val="006E2105"/>
    <w:rsid w:val="006E24B4"/>
    <w:rsid w:val="006E2ABB"/>
    <w:rsid w:val="006E2B89"/>
    <w:rsid w:val="006E41AB"/>
    <w:rsid w:val="006E4794"/>
    <w:rsid w:val="006E4C23"/>
    <w:rsid w:val="006E4D51"/>
    <w:rsid w:val="006E6166"/>
    <w:rsid w:val="006E65A3"/>
    <w:rsid w:val="006E7509"/>
    <w:rsid w:val="006F2542"/>
    <w:rsid w:val="006F32EB"/>
    <w:rsid w:val="006F4484"/>
    <w:rsid w:val="006F4D5C"/>
    <w:rsid w:val="006F4DCC"/>
    <w:rsid w:val="006F67A2"/>
    <w:rsid w:val="006F6A1F"/>
    <w:rsid w:val="006F6FA6"/>
    <w:rsid w:val="006F7316"/>
    <w:rsid w:val="00700B3E"/>
    <w:rsid w:val="00702FF9"/>
    <w:rsid w:val="007031FE"/>
    <w:rsid w:val="00703848"/>
    <w:rsid w:val="00704C2C"/>
    <w:rsid w:val="00704FC0"/>
    <w:rsid w:val="007059E1"/>
    <w:rsid w:val="00706FB8"/>
    <w:rsid w:val="00707568"/>
    <w:rsid w:val="00711A45"/>
    <w:rsid w:val="0071225F"/>
    <w:rsid w:val="00712B10"/>
    <w:rsid w:val="00712F60"/>
    <w:rsid w:val="007131A5"/>
    <w:rsid w:val="00713B49"/>
    <w:rsid w:val="00713E86"/>
    <w:rsid w:val="00715925"/>
    <w:rsid w:val="00715EB9"/>
    <w:rsid w:val="0071608F"/>
    <w:rsid w:val="007167F1"/>
    <w:rsid w:val="00720E8A"/>
    <w:rsid w:val="00721297"/>
    <w:rsid w:val="0072167C"/>
    <w:rsid w:val="0072270D"/>
    <w:rsid w:val="00722CAD"/>
    <w:rsid w:val="007234E2"/>
    <w:rsid w:val="00726938"/>
    <w:rsid w:val="007279F3"/>
    <w:rsid w:val="00730C41"/>
    <w:rsid w:val="00730D13"/>
    <w:rsid w:val="00730D67"/>
    <w:rsid w:val="0073101B"/>
    <w:rsid w:val="00731AA7"/>
    <w:rsid w:val="00734617"/>
    <w:rsid w:val="0073559C"/>
    <w:rsid w:val="007369B1"/>
    <w:rsid w:val="00737000"/>
    <w:rsid w:val="00737442"/>
    <w:rsid w:val="00737F35"/>
    <w:rsid w:val="00740610"/>
    <w:rsid w:val="00740D02"/>
    <w:rsid w:val="007415BF"/>
    <w:rsid w:val="00742FAC"/>
    <w:rsid w:val="007435EF"/>
    <w:rsid w:val="0074465E"/>
    <w:rsid w:val="0074736B"/>
    <w:rsid w:val="00747752"/>
    <w:rsid w:val="00751710"/>
    <w:rsid w:val="00752D13"/>
    <w:rsid w:val="007538E8"/>
    <w:rsid w:val="007542EE"/>
    <w:rsid w:val="00754DA4"/>
    <w:rsid w:val="0076079E"/>
    <w:rsid w:val="00762C91"/>
    <w:rsid w:val="00762CCC"/>
    <w:rsid w:val="00762D13"/>
    <w:rsid w:val="007631E1"/>
    <w:rsid w:val="00763258"/>
    <w:rsid w:val="0076330F"/>
    <w:rsid w:val="00763E33"/>
    <w:rsid w:val="0076476D"/>
    <w:rsid w:val="00764996"/>
    <w:rsid w:val="00764FFC"/>
    <w:rsid w:val="00765ECE"/>
    <w:rsid w:val="00766DB9"/>
    <w:rsid w:val="00767B3F"/>
    <w:rsid w:val="0077027E"/>
    <w:rsid w:val="00770289"/>
    <w:rsid w:val="00771BE8"/>
    <w:rsid w:val="00772DA4"/>
    <w:rsid w:val="00772EF4"/>
    <w:rsid w:val="00773A28"/>
    <w:rsid w:val="0077543E"/>
    <w:rsid w:val="00776D21"/>
    <w:rsid w:val="0077739E"/>
    <w:rsid w:val="00780687"/>
    <w:rsid w:val="0078072A"/>
    <w:rsid w:val="0078143E"/>
    <w:rsid w:val="00783E01"/>
    <w:rsid w:val="00784A82"/>
    <w:rsid w:val="00785C4B"/>
    <w:rsid w:val="00786219"/>
    <w:rsid w:val="0078653E"/>
    <w:rsid w:val="00786C37"/>
    <w:rsid w:val="007900C6"/>
    <w:rsid w:val="00790673"/>
    <w:rsid w:val="00790F03"/>
    <w:rsid w:val="007913EE"/>
    <w:rsid w:val="0079208A"/>
    <w:rsid w:val="00792AB6"/>
    <w:rsid w:val="00793013"/>
    <w:rsid w:val="007934C1"/>
    <w:rsid w:val="007955B4"/>
    <w:rsid w:val="00796444"/>
    <w:rsid w:val="00796527"/>
    <w:rsid w:val="00797DA0"/>
    <w:rsid w:val="007A1970"/>
    <w:rsid w:val="007A1DE4"/>
    <w:rsid w:val="007A2801"/>
    <w:rsid w:val="007A3FCB"/>
    <w:rsid w:val="007A45FE"/>
    <w:rsid w:val="007A48B8"/>
    <w:rsid w:val="007A4A4E"/>
    <w:rsid w:val="007A4EFF"/>
    <w:rsid w:val="007A4F41"/>
    <w:rsid w:val="007A66B3"/>
    <w:rsid w:val="007A6A86"/>
    <w:rsid w:val="007B0802"/>
    <w:rsid w:val="007B0E38"/>
    <w:rsid w:val="007B1411"/>
    <w:rsid w:val="007B2898"/>
    <w:rsid w:val="007B3F43"/>
    <w:rsid w:val="007B482B"/>
    <w:rsid w:val="007B52A4"/>
    <w:rsid w:val="007B76C5"/>
    <w:rsid w:val="007B79B8"/>
    <w:rsid w:val="007B7CDB"/>
    <w:rsid w:val="007C04EA"/>
    <w:rsid w:val="007C0A87"/>
    <w:rsid w:val="007C344A"/>
    <w:rsid w:val="007C365B"/>
    <w:rsid w:val="007C4D4A"/>
    <w:rsid w:val="007C536F"/>
    <w:rsid w:val="007C6801"/>
    <w:rsid w:val="007C6A82"/>
    <w:rsid w:val="007C7BF1"/>
    <w:rsid w:val="007D0382"/>
    <w:rsid w:val="007D0F1B"/>
    <w:rsid w:val="007D232D"/>
    <w:rsid w:val="007D54A1"/>
    <w:rsid w:val="007D5942"/>
    <w:rsid w:val="007D5ED3"/>
    <w:rsid w:val="007D5FB0"/>
    <w:rsid w:val="007D70FF"/>
    <w:rsid w:val="007D711A"/>
    <w:rsid w:val="007D73AC"/>
    <w:rsid w:val="007D7579"/>
    <w:rsid w:val="007E07DC"/>
    <w:rsid w:val="007E190C"/>
    <w:rsid w:val="007E19C0"/>
    <w:rsid w:val="007E227A"/>
    <w:rsid w:val="007E26AC"/>
    <w:rsid w:val="007E369F"/>
    <w:rsid w:val="007E5E77"/>
    <w:rsid w:val="007E6241"/>
    <w:rsid w:val="007E63B4"/>
    <w:rsid w:val="007E697D"/>
    <w:rsid w:val="007E75B4"/>
    <w:rsid w:val="007F1A38"/>
    <w:rsid w:val="007F1E40"/>
    <w:rsid w:val="007F2A4A"/>
    <w:rsid w:val="007F379A"/>
    <w:rsid w:val="007F4E6D"/>
    <w:rsid w:val="007F571C"/>
    <w:rsid w:val="007F5EA8"/>
    <w:rsid w:val="007F66DB"/>
    <w:rsid w:val="008010BE"/>
    <w:rsid w:val="0080112D"/>
    <w:rsid w:val="008017E0"/>
    <w:rsid w:val="00801FD2"/>
    <w:rsid w:val="00802060"/>
    <w:rsid w:val="00802E93"/>
    <w:rsid w:val="00804196"/>
    <w:rsid w:val="0080582F"/>
    <w:rsid w:val="00806AD7"/>
    <w:rsid w:val="00806C48"/>
    <w:rsid w:val="008075C4"/>
    <w:rsid w:val="008127BD"/>
    <w:rsid w:val="008129CD"/>
    <w:rsid w:val="00814F9F"/>
    <w:rsid w:val="008159FD"/>
    <w:rsid w:val="00816206"/>
    <w:rsid w:val="00816264"/>
    <w:rsid w:val="008166CD"/>
    <w:rsid w:val="00816AB3"/>
    <w:rsid w:val="0081790F"/>
    <w:rsid w:val="00817E85"/>
    <w:rsid w:val="00817EF0"/>
    <w:rsid w:val="00820F89"/>
    <w:rsid w:val="00822425"/>
    <w:rsid w:val="0082255C"/>
    <w:rsid w:val="00822570"/>
    <w:rsid w:val="00822B18"/>
    <w:rsid w:val="0082495D"/>
    <w:rsid w:val="0082613B"/>
    <w:rsid w:val="00827497"/>
    <w:rsid w:val="008276B1"/>
    <w:rsid w:val="00830F8E"/>
    <w:rsid w:val="008320AC"/>
    <w:rsid w:val="0083258E"/>
    <w:rsid w:val="008344C4"/>
    <w:rsid w:val="00834F15"/>
    <w:rsid w:val="008356C1"/>
    <w:rsid w:val="008357E4"/>
    <w:rsid w:val="00835854"/>
    <w:rsid w:val="00835C87"/>
    <w:rsid w:val="00836032"/>
    <w:rsid w:val="0083686C"/>
    <w:rsid w:val="0084071D"/>
    <w:rsid w:val="00840817"/>
    <w:rsid w:val="00841116"/>
    <w:rsid w:val="00841930"/>
    <w:rsid w:val="00843FB6"/>
    <w:rsid w:val="0084499C"/>
    <w:rsid w:val="00845F71"/>
    <w:rsid w:val="008461AB"/>
    <w:rsid w:val="008503E7"/>
    <w:rsid w:val="00852B93"/>
    <w:rsid w:val="0085327D"/>
    <w:rsid w:val="00853CC3"/>
    <w:rsid w:val="0085558D"/>
    <w:rsid w:val="00855D09"/>
    <w:rsid w:val="008560A7"/>
    <w:rsid w:val="00856CE3"/>
    <w:rsid w:val="00860D41"/>
    <w:rsid w:val="00860D86"/>
    <w:rsid w:val="00860D96"/>
    <w:rsid w:val="008616A4"/>
    <w:rsid w:val="00862535"/>
    <w:rsid w:val="00862E6F"/>
    <w:rsid w:val="00862F61"/>
    <w:rsid w:val="00863DAE"/>
    <w:rsid w:val="00865152"/>
    <w:rsid w:val="0086597F"/>
    <w:rsid w:val="00865B79"/>
    <w:rsid w:val="00865CC6"/>
    <w:rsid w:val="00866339"/>
    <w:rsid w:val="008671FB"/>
    <w:rsid w:val="00867533"/>
    <w:rsid w:val="00870533"/>
    <w:rsid w:val="00870745"/>
    <w:rsid w:val="00871C57"/>
    <w:rsid w:val="008731DC"/>
    <w:rsid w:val="008732AB"/>
    <w:rsid w:val="00873704"/>
    <w:rsid w:val="00874FCD"/>
    <w:rsid w:val="00881496"/>
    <w:rsid w:val="00883A07"/>
    <w:rsid w:val="00883BCE"/>
    <w:rsid w:val="008854DB"/>
    <w:rsid w:val="00886598"/>
    <w:rsid w:val="00886D16"/>
    <w:rsid w:val="00887E82"/>
    <w:rsid w:val="0089103C"/>
    <w:rsid w:val="00893064"/>
    <w:rsid w:val="008930FF"/>
    <w:rsid w:val="00894306"/>
    <w:rsid w:val="0089486A"/>
    <w:rsid w:val="00897BA3"/>
    <w:rsid w:val="00897C28"/>
    <w:rsid w:val="008A065D"/>
    <w:rsid w:val="008A1FA2"/>
    <w:rsid w:val="008A4F1A"/>
    <w:rsid w:val="008A4F25"/>
    <w:rsid w:val="008A654D"/>
    <w:rsid w:val="008A79FA"/>
    <w:rsid w:val="008A7F15"/>
    <w:rsid w:val="008B09A5"/>
    <w:rsid w:val="008B1C27"/>
    <w:rsid w:val="008B2471"/>
    <w:rsid w:val="008B3684"/>
    <w:rsid w:val="008B3BFC"/>
    <w:rsid w:val="008B49B8"/>
    <w:rsid w:val="008B4FB9"/>
    <w:rsid w:val="008B645C"/>
    <w:rsid w:val="008B732C"/>
    <w:rsid w:val="008C0018"/>
    <w:rsid w:val="008C0CE2"/>
    <w:rsid w:val="008C1218"/>
    <w:rsid w:val="008C2DC6"/>
    <w:rsid w:val="008C3081"/>
    <w:rsid w:val="008C37AF"/>
    <w:rsid w:val="008C4A52"/>
    <w:rsid w:val="008C5729"/>
    <w:rsid w:val="008C618C"/>
    <w:rsid w:val="008C643E"/>
    <w:rsid w:val="008C6F61"/>
    <w:rsid w:val="008C71A7"/>
    <w:rsid w:val="008D022E"/>
    <w:rsid w:val="008D0369"/>
    <w:rsid w:val="008D0E01"/>
    <w:rsid w:val="008D1EFF"/>
    <w:rsid w:val="008D2619"/>
    <w:rsid w:val="008D2966"/>
    <w:rsid w:val="008D35E5"/>
    <w:rsid w:val="008D3EA4"/>
    <w:rsid w:val="008D5063"/>
    <w:rsid w:val="008E0FD3"/>
    <w:rsid w:val="008E2542"/>
    <w:rsid w:val="008E31A8"/>
    <w:rsid w:val="008E3254"/>
    <w:rsid w:val="008E4982"/>
    <w:rsid w:val="008E4B62"/>
    <w:rsid w:val="008E5066"/>
    <w:rsid w:val="008E5177"/>
    <w:rsid w:val="008E6405"/>
    <w:rsid w:val="008E72C7"/>
    <w:rsid w:val="008F07A0"/>
    <w:rsid w:val="008F0CD1"/>
    <w:rsid w:val="008F0F12"/>
    <w:rsid w:val="008F1AAA"/>
    <w:rsid w:val="008F33CB"/>
    <w:rsid w:val="008F495B"/>
    <w:rsid w:val="008F4DCA"/>
    <w:rsid w:val="008F51A6"/>
    <w:rsid w:val="008F5909"/>
    <w:rsid w:val="008F5D28"/>
    <w:rsid w:val="008F7F72"/>
    <w:rsid w:val="00900735"/>
    <w:rsid w:val="00900FDB"/>
    <w:rsid w:val="00901095"/>
    <w:rsid w:val="0090116B"/>
    <w:rsid w:val="00901311"/>
    <w:rsid w:val="00901E71"/>
    <w:rsid w:val="009030B0"/>
    <w:rsid w:val="0090631D"/>
    <w:rsid w:val="0090700B"/>
    <w:rsid w:val="00911719"/>
    <w:rsid w:val="00912219"/>
    <w:rsid w:val="00912FEA"/>
    <w:rsid w:val="0091499B"/>
    <w:rsid w:val="009156AD"/>
    <w:rsid w:val="00915930"/>
    <w:rsid w:val="00915979"/>
    <w:rsid w:val="00916050"/>
    <w:rsid w:val="00916B4C"/>
    <w:rsid w:val="009219DE"/>
    <w:rsid w:val="009232D1"/>
    <w:rsid w:val="00924455"/>
    <w:rsid w:val="00925643"/>
    <w:rsid w:val="00925B2A"/>
    <w:rsid w:val="00925D79"/>
    <w:rsid w:val="009262EC"/>
    <w:rsid w:val="00926E89"/>
    <w:rsid w:val="009270F8"/>
    <w:rsid w:val="00931842"/>
    <w:rsid w:val="00931FAB"/>
    <w:rsid w:val="00932202"/>
    <w:rsid w:val="00932F50"/>
    <w:rsid w:val="009338EF"/>
    <w:rsid w:val="00935686"/>
    <w:rsid w:val="00936D96"/>
    <w:rsid w:val="00937778"/>
    <w:rsid w:val="00937F59"/>
    <w:rsid w:val="0094016E"/>
    <w:rsid w:val="009404DD"/>
    <w:rsid w:val="00943D73"/>
    <w:rsid w:val="00944CED"/>
    <w:rsid w:val="00945D40"/>
    <w:rsid w:val="00946459"/>
    <w:rsid w:val="009464E4"/>
    <w:rsid w:val="00946A76"/>
    <w:rsid w:val="00947D59"/>
    <w:rsid w:val="00951D86"/>
    <w:rsid w:val="00952A9D"/>
    <w:rsid w:val="009532D2"/>
    <w:rsid w:val="009544E2"/>
    <w:rsid w:val="00954C0C"/>
    <w:rsid w:val="0095542D"/>
    <w:rsid w:val="00955576"/>
    <w:rsid w:val="0095584C"/>
    <w:rsid w:val="00956110"/>
    <w:rsid w:val="0095766E"/>
    <w:rsid w:val="00957B0B"/>
    <w:rsid w:val="009607B1"/>
    <w:rsid w:val="00961902"/>
    <w:rsid w:val="00962FF1"/>
    <w:rsid w:val="009638F6"/>
    <w:rsid w:val="00964038"/>
    <w:rsid w:val="00971C8E"/>
    <w:rsid w:val="00971FC2"/>
    <w:rsid w:val="00972A0C"/>
    <w:rsid w:val="00972B4E"/>
    <w:rsid w:val="009740E6"/>
    <w:rsid w:val="00974BF4"/>
    <w:rsid w:val="00974D6F"/>
    <w:rsid w:val="00975653"/>
    <w:rsid w:val="00976671"/>
    <w:rsid w:val="0097762C"/>
    <w:rsid w:val="00977B55"/>
    <w:rsid w:val="0098032A"/>
    <w:rsid w:val="00983120"/>
    <w:rsid w:val="00985823"/>
    <w:rsid w:val="0098623D"/>
    <w:rsid w:val="00987E76"/>
    <w:rsid w:val="00990081"/>
    <w:rsid w:val="00990939"/>
    <w:rsid w:val="00990D9B"/>
    <w:rsid w:val="00991363"/>
    <w:rsid w:val="00991801"/>
    <w:rsid w:val="009928C9"/>
    <w:rsid w:val="009933F4"/>
    <w:rsid w:val="009951C2"/>
    <w:rsid w:val="00995874"/>
    <w:rsid w:val="0099592D"/>
    <w:rsid w:val="00995CCE"/>
    <w:rsid w:val="009963BB"/>
    <w:rsid w:val="00996E15"/>
    <w:rsid w:val="00996F92"/>
    <w:rsid w:val="009972CD"/>
    <w:rsid w:val="00997F23"/>
    <w:rsid w:val="009A0894"/>
    <w:rsid w:val="009A1BEA"/>
    <w:rsid w:val="009A2C42"/>
    <w:rsid w:val="009A47CE"/>
    <w:rsid w:val="009A5214"/>
    <w:rsid w:val="009A56AB"/>
    <w:rsid w:val="009A5C18"/>
    <w:rsid w:val="009A691E"/>
    <w:rsid w:val="009A6C41"/>
    <w:rsid w:val="009A711E"/>
    <w:rsid w:val="009A7532"/>
    <w:rsid w:val="009A7F82"/>
    <w:rsid w:val="009B095A"/>
    <w:rsid w:val="009B0F39"/>
    <w:rsid w:val="009B3F93"/>
    <w:rsid w:val="009B407D"/>
    <w:rsid w:val="009B43FF"/>
    <w:rsid w:val="009B46AB"/>
    <w:rsid w:val="009B4A86"/>
    <w:rsid w:val="009B4DD2"/>
    <w:rsid w:val="009B5AB3"/>
    <w:rsid w:val="009B7705"/>
    <w:rsid w:val="009B7856"/>
    <w:rsid w:val="009C0264"/>
    <w:rsid w:val="009C1573"/>
    <w:rsid w:val="009C4768"/>
    <w:rsid w:val="009C49B3"/>
    <w:rsid w:val="009C49CB"/>
    <w:rsid w:val="009C4C0D"/>
    <w:rsid w:val="009C4DD6"/>
    <w:rsid w:val="009C50B4"/>
    <w:rsid w:val="009C59E9"/>
    <w:rsid w:val="009C737A"/>
    <w:rsid w:val="009C74F1"/>
    <w:rsid w:val="009D0101"/>
    <w:rsid w:val="009D0D48"/>
    <w:rsid w:val="009D188F"/>
    <w:rsid w:val="009D1D96"/>
    <w:rsid w:val="009D20A3"/>
    <w:rsid w:val="009D45E1"/>
    <w:rsid w:val="009D45EE"/>
    <w:rsid w:val="009D4EED"/>
    <w:rsid w:val="009E0056"/>
    <w:rsid w:val="009E0D39"/>
    <w:rsid w:val="009E109C"/>
    <w:rsid w:val="009E166E"/>
    <w:rsid w:val="009E184D"/>
    <w:rsid w:val="009E1AB9"/>
    <w:rsid w:val="009E2FFC"/>
    <w:rsid w:val="009E3A8C"/>
    <w:rsid w:val="009E3DC4"/>
    <w:rsid w:val="009E5645"/>
    <w:rsid w:val="009E5A54"/>
    <w:rsid w:val="009E652F"/>
    <w:rsid w:val="009E7686"/>
    <w:rsid w:val="009F08F6"/>
    <w:rsid w:val="009F0B68"/>
    <w:rsid w:val="009F3AE7"/>
    <w:rsid w:val="009F3DD6"/>
    <w:rsid w:val="009F49F1"/>
    <w:rsid w:val="009F6078"/>
    <w:rsid w:val="009F6790"/>
    <w:rsid w:val="009F705B"/>
    <w:rsid w:val="00A0135E"/>
    <w:rsid w:val="00A02717"/>
    <w:rsid w:val="00A03D83"/>
    <w:rsid w:val="00A04208"/>
    <w:rsid w:val="00A04307"/>
    <w:rsid w:val="00A05171"/>
    <w:rsid w:val="00A053C0"/>
    <w:rsid w:val="00A0602D"/>
    <w:rsid w:val="00A0756C"/>
    <w:rsid w:val="00A10BC6"/>
    <w:rsid w:val="00A122E0"/>
    <w:rsid w:val="00A1356D"/>
    <w:rsid w:val="00A167E9"/>
    <w:rsid w:val="00A177BD"/>
    <w:rsid w:val="00A17A8C"/>
    <w:rsid w:val="00A2034F"/>
    <w:rsid w:val="00A2201F"/>
    <w:rsid w:val="00A23823"/>
    <w:rsid w:val="00A23AB0"/>
    <w:rsid w:val="00A2458E"/>
    <w:rsid w:val="00A248C6"/>
    <w:rsid w:val="00A249F7"/>
    <w:rsid w:val="00A251C1"/>
    <w:rsid w:val="00A258D8"/>
    <w:rsid w:val="00A26933"/>
    <w:rsid w:val="00A3282B"/>
    <w:rsid w:val="00A33173"/>
    <w:rsid w:val="00A343AA"/>
    <w:rsid w:val="00A349E6"/>
    <w:rsid w:val="00A34D1E"/>
    <w:rsid w:val="00A378EC"/>
    <w:rsid w:val="00A401CF"/>
    <w:rsid w:val="00A4033F"/>
    <w:rsid w:val="00A41F7F"/>
    <w:rsid w:val="00A42FF6"/>
    <w:rsid w:val="00A4321F"/>
    <w:rsid w:val="00A435B3"/>
    <w:rsid w:val="00A43C41"/>
    <w:rsid w:val="00A44D23"/>
    <w:rsid w:val="00A453DF"/>
    <w:rsid w:val="00A461EF"/>
    <w:rsid w:val="00A462A0"/>
    <w:rsid w:val="00A46868"/>
    <w:rsid w:val="00A47F0B"/>
    <w:rsid w:val="00A50127"/>
    <w:rsid w:val="00A51A07"/>
    <w:rsid w:val="00A52A1A"/>
    <w:rsid w:val="00A539D4"/>
    <w:rsid w:val="00A53D2D"/>
    <w:rsid w:val="00A54029"/>
    <w:rsid w:val="00A54170"/>
    <w:rsid w:val="00A55420"/>
    <w:rsid w:val="00A557F5"/>
    <w:rsid w:val="00A55AAC"/>
    <w:rsid w:val="00A562F7"/>
    <w:rsid w:val="00A56B0A"/>
    <w:rsid w:val="00A5738E"/>
    <w:rsid w:val="00A57424"/>
    <w:rsid w:val="00A60430"/>
    <w:rsid w:val="00A615B3"/>
    <w:rsid w:val="00A62A30"/>
    <w:rsid w:val="00A62EA9"/>
    <w:rsid w:val="00A63931"/>
    <w:rsid w:val="00A6422F"/>
    <w:rsid w:val="00A643F6"/>
    <w:rsid w:val="00A6454B"/>
    <w:rsid w:val="00A64875"/>
    <w:rsid w:val="00A65981"/>
    <w:rsid w:val="00A662E9"/>
    <w:rsid w:val="00A66E3C"/>
    <w:rsid w:val="00A67875"/>
    <w:rsid w:val="00A70317"/>
    <w:rsid w:val="00A7287C"/>
    <w:rsid w:val="00A7319A"/>
    <w:rsid w:val="00A73597"/>
    <w:rsid w:val="00A737A2"/>
    <w:rsid w:val="00A750E6"/>
    <w:rsid w:val="00A75608"/>
    <w:rsid w:val="00A75681"/>
    <w:rsid w:val="00A76106"/>
    <w:rsid w:val="00A766A0"/>
    <w:rsid w:val="00A76B0D"/>
    <w:rsid w:val="00A76F71"/>
    <w:rsid w:val="00A77D95"/>
    <w:rsid w:val="00A77ECE"/>
    <w:rsid w:val="00A82B5A"/>
    <w:rsid w:val="00A82E19"/>
    <w:rsid w:val="00A8320A"/>
    <w:rsid w:val="00A834B5"/>
    <w:rsid w:val="00A83622"/>
    <w:rsid w:val="00A83A70"/>
    <w:rsid w:val="00A84202"/>
    <w:rsid w:val="00A843FF"/>
    <w:rsid w:val="00A84FA9"/>
    <w:rsid w:val="00A85078"/>
    <w:rsid w:val="00A8569D"/>
    <w:rsid w:val="00A856A5"/>
    <w:rsid w:val="00A90F3C"/>
    <w:rsid w:val="00A916E1"/>
    <w:rsid w:val="00A92358"/>
    <w:rsid w:val="00A92691"/>
    <w:rsid w:val="00A9350C"/>
    <w:rsid w:val="00A93D92"/>
    <w:rsid w:val="00A941B4"/>
    <w:rsid w:val="00A97360"/>
    <w:rsid w:val="00A974AB"/>
    <w:rsid w:val="00AA13E2"/>
    <w:rsid w:val="00AA1A1B"/>
    <w:rsid w:val="00AA22DE"/>
    <w:rsid w:val="00AA2D50"/>
    <w:rsid w:val="00AA310D"/>
    <w:rsid w:val="00AA6AB8"/>
    <w:rsid w:val="00AB03A3"/>
    <w:rsid w:val="00AB0547"/>
    <w:rsid w:val="00AB0799"/>
    <w:rsid w:val="00AB107D"/>
    <w:rsid w:val="00AB242E"/>
    <w:rsid w:val="00AB60D8"/>
    <w:rsid w:val="00AB61D4"/>
    <w:rsid w:val="00AB6A55"/>
    <w:rsid w:val="00AB797B"/>
    <w:rsid w:val="00AC044C"/>
    <w:rsid w:val="00AC0A54"/>
    <w:rsid w:val="00AC20C2"/>
    <w:rsid w:val="00AC2FFB"/>
    <w:rsid w:val="00AC327E"/>
    <w:rsid w:val="00AC3513"/>
    <w:rsid w:val="00AC4F02"/>
    <w:rsid w:val="00AC50E7"/>
    <w:rsid w:val="00AC5275"/>
    <w:rsid w:val="00AC6E84"/>
    <w:rsid w:val="00AC71DC"/>
    <w:rsid w:val="00AD12E4"/>
    <w:rsid w:val="00AD1475"/>
    <w:rsid w:val="00AD2679"/>
    <w:rsid w:val="00AD454A"/>
    <w:rsid w:val="00AD524C"/>
    <w:rsid w:val="00AD570C"/>
    <w:rsid w:val="00AD707A"/>
    <w:rsid w:val="00AD721A"/>
    <w:rsid w:val="00AE061B"/>
    <w:rsid w:val="00AE161D"/>
    <w:rsid w:val="00AE1EB2"/>
    <w:rsid w:val="00AE23D4"/>
    <w:rsid w:val="00AE2778"/>
    <w:rsid w:val="00AE2CBB"/>
    <w:rsid w:val="00AE3819"/>
    <w:rsid w:val="00AE39FB"/>
    <w:rsid w:val="00AE3C07"/>
    <w:rsid w:val="00AE57F0"/>
    <w:rsid w:val="00AE66F8"/>
    <w:rsid w:val="00AE70B9"/>
    <w:rsid w:val="00AE7EA6"/>
    <w:rsid w:val="00AF17F9"/>
    <w:rsid w:val="00AF32AB"/>
    <w:rsid w:val="00AF39AB"/>
    <w:rsid w:val="00AF3DF8"/>
    <w:rsid w:val="00AF3EF7"/>
    <w:rsid w:val="00AF5627"/>
    <w:rsid w:val="00AF635B"/>
    <w:rsid w:val="00AF7B65"/>
    <w:rsid w:val="00B0056A"/>
    <w:rsid w:val="00B0072F"/>
    <w:rsid w:val="00B0089F"/>
    <w:rsid w:val="00B018F1"/>
    <w:rsid w:val="00B02C61"/>
    <w:rsid w:val="00B0330C"/>
    <w:rsid w:val="00B0537E"/>
    <w:rsid w:val="00B06315"/>
    <w:rsid w:val="00B069B5"/>
    <w:rsid w:val="00B07254"/>
    <w:rsid w:val="00B07514"/>
    <w:rsid w:val="00B07F80"/>
    <w:rsid w:val="00B10236"/>
    <w:rsid w:val="00B10D22"/>
    <w:rsid w:val="00B11166"/>
    <w:rsid w:val="00B111F8"/>
    <w:rsid w:val="00B11474"/>
    <w:rsid w:val="00B11655"/>
    <w:rsid w:val="00B137B3"/>
    <w:rsid w:val="00B13EDB"/>
    <w:rsid w:val="00B1535F"/>
    <w:rsid w:val="00B16AEA"/>
    <w:rsid w:val="00B17373"/>
    <w:rsid w:val="00B174FC"/>
    <w:rsid w:val="00B17DB2"/>
    <w:rsid w:val="00B20E8B"/>
    <w:rsid w:val="00B22081"/>
    <w:rsid w:val="00B23852"/>
    <w:rsid w:val="00B24889"/>
    <w:rsid w:val="00B24F8B"/>
    <w:rsid w:val="00B25131"/>
    <w:rsid w:val="00B25630"/>
    <w:rsid w:val="00B25BFC"/>
    <w:rsid w:val="00B2624F"/>
    <w:rsid w:val="00B264D9"/>
    <w:rsid w:val="00B26C82"/>
    <w:rsid w:val="00B26E8A"/>
    <w:rsid w:val="00B30478"/>
    <w:rsid w:val="00B31E75"/>
    <w:rsid w:val="00B32235"/>
    <w:rsid w:val="00B32AFC"/>
    <w:rsid w:val="00B33BB6"/>
    <w:rsid w:val="00B3447E"/>
    <w:rsid w:val="00B34DC1"/>
    <w:rsid w:val="00B35A3C"/>
    <w:rsid w:val="00B371E3"/>
    <w:rsid w:val="00B40D9B"/>
    <w:rsid w:val="00B425A3"/>
    <w:rsid w:val="00B4261A"/>
    <w:rsid w:val="00B43713"/>
    <w:rsid w:val="00B43DC5"/>
    <w:rsid w:val="00B449BB"/>
    <w:rsid w:val="00B44B82"/>
    <w:rsid w:val="00B44D13"/>
    <w:rsid w:val="00B4573E"/>
    <w:rsid w:val="00B457F2"/>
    <w:rsid w:val="00B475D7"/>
    <w:rsid w:val="00B5040D"/>
    <w:rsid w:val="00B5088F"/>
    <w:rsid w:val="00B50A6C"/>
    <w:rsid w:val="00B50FDE"/>
    <w:rsid w:val="00B51AF4"/>
    <w:rsid w:val="00B51C41"/>
    <w:rsid w:val="00B5248E"/>
    <w:rsid w:val="00B5273D"/>
    <w:rsid w:val="00B52863"/>
    <w:rsid w:val="00B54D48"/>
    <w:rsid w:val="00B560ED"/>
    <w:rsid w:val="00B56E06"/>
    <w:rsid w:val="00B60377"/>
    <w:rsid w:val="00B60A80"/>
    <w:rsid w:val="00B62198"/>
    <w:rsid w:val="00B6433A"/>
    <w:rsid w:val="00B648BF"/>
    <w:rsid w:val="00B66B4D"/>
    <w:rsid w:val="00B700F8"/>
    <w:rsid w:val="00B70BD4"/>
    <w:rsid w:val="00B71C0A"/>
    <w:rsid w:val="00B71FEB"/>
    <w:rsid w:val="00B73789"/>
    <w:rsid w:val="00B73AA0"/>
    <w:rsid w:val="00B7448E"/>
    <w:rsid w:val="00B74A6E"/>
    <w:rsid w:val="00B7535A"/>
    <w:rsid w:val="00B75444"/>
    <w:rsid w:val="00B76058"/>
    <w:rsid w:val="00B77108"/>
    <w:rsid w:val="00B7721D"/>
    <w:rsid w:val="00B7731E"/>
    <w:rsid w:val="00B7737B"/>
    <w:rsid w:val="00B81255"/>
    <w:rsid w:val="00B81401"/>
    <w:rsid w:val="00B81BC8"/>
    <w:rsid w:val="00B82BB4"/>
    <w:rsid w:val="00B82F91"/>
    <w:rsid w:val="00B8332A"/>
    <w:rsid w:val="00B84FC2"/>
    <w:rsid w:val="00B858DB"/>
    <w:rsid w:val="00B864D3"/>
    <w:rsid w:val="00B91402"/>
    <w:rsid w:val="00B926AA"/>
    <w:rsid w:val="00B9351D"/>
    <w:rsid w:val="00B9360A"/>
    <w:rsid w:val="00B93BC8"/>
    <w:rsid w:val="00B93F92"/>
    <w:rsid w:val="00B94767"/>
    <w:rsid w:val="00B95295"/>
    <w:rsid w:val="00B95971"/>
    <w:rsid w:val="00B959BB"/>
    <w:rsid w:val="00B959D1"/>
    <w:rsid w:val="00B95DEC"/>
    <w:rsid w:val="00B975D5"/>
    <w:rsid w:val="00B97B21"/>
    <w:rsid w:val="00BA08AC"/>
    <w:rsid w:val="00BA138A"/>
    <w:rsid w:val="00BA32D5"/>
    <w:rsid w:val="00BA36C1"/>
    <w:rsid w:val="00BA567D"/>
    <w:rsid w:val="00BB0740"/>
    <w:rsid w:val="00BB091B"/>
    <w:rsid w:val="00BB0E3F"/>
    <w:rsid w:val="00BB1394"/>
    <w:rsid w:val="00BB1D90"/>
    <w:rsid w:val="00BB2006"/>
    <w:rsid w:val="00BB2ECA"/>
    <w:rsid w:val="00BB39EA"/>
    <w:rsid w:val="00BB5487"/>
    <w:rsid w:val="00BB6822"/>
    <w:rsid w:val="00BB6A4B"/>
    <w:rsid w:val="00BB6AD1"/>
    <w:rsid w:val="00BB7D7E"/>
    <w:rsid w:val="00BC0010"/>
    <w:rsid w:val="00BC08D1"/>
    <w:rsid w:val="00BC1C3C"/>
    <w:rsid w:val="00BC20B1"/>
    <w:rsid w:val="00BC3359"/>
    <w:rsid w:val="00BC39C2"/>
    <w:rsid w:val="00BC3CCA"/>
    <w:rsid w:val="00BC5849"/>
    <w:rsid w:val="00BC6469"/>
    <w:rsid w:val="00BC6BB7"/>
    <w:rsid w:val="00BC76EF"/>
    <w:rsid w:val="00BD2839"/>
    <w:rsid w:val="00BD4447"/>
    <w:rsid w:val="00BD4FFD"/>
    <w:rsid w:val="00BD6201"/>
    <w:rsid w:val="00BD6241"/>
    <w:rsid w:val="00BD6678"/>
    <w:rsid w:val="00BD6AB7"/>
    <w:rsid w:val="00BD704F"/>
    <w:rsid w:val="00BD7139"/>
    <w:rsid w:val="00BD723F"/>
    <w:rsid w:val="00BE239E"/>
    <w:rsid w:val="00BE2931"/>
    <w:rsid w:val="00BE2D10"/>
    <w:rsid w:val="00BE4C7D"/>
    <w:rsid w:val="00BE59F5"/>
    <w:rsid w:val="00BE6A7E"/>
    <w:rsid w:val="00BE7765"/>
    <w:rsid w:val="00BE7AB6"/>
    <w:rsid w:val="00BF1148"/>
    <w:rsid w:val="00BF15F4"/>
    <w:rsid w:val="00BF368C"/>
    <w:rsid w:val="00BF3D48"/>
    <w:rsid w:val="00BF47DB"/>
    <w:rsid w:val="00BF551B"/>
    <w:rsid w:val="00BF678C"/>
    <w:rsid w:val="00BF6A50"/>
    <w:rsid w:val="00C0165D"/>
    <w:rsid w:val="00C0179D"/>
    <w:rsid w:val="00C02055"/>
    <w:rsid w:val="00C020EF"/>
    <w:rsid w:val="00C0248F"/>
    <w:rsid w:val="00C030B1"/>
    <w:rsid w:val="00C033D8"/>
    <w:rsid w:val="00C03621"/>
    <w:rsid w:val="00C04665"/>
    <w:rsid w:val="00C055F6"/>
    <w:rsid w:val="00C063B6"/>
    <w:rsid w:val="00C06508"/>
    <w:rsid w:val="00C067F3"/>
    <w:rsid w:val="00C07C62"/>
    <w:rsid w:val="00C10BE5"/>
    <w:rsid w:val="00C11DFD"/>
    <w:rsid w:val="00C126F4"/>
    <w:rsid w:val="00C12775"/>
    <w:rsid w:val="00C1283D"/>
    <w:rsid w:val="00C132C2"/>
    <w:rsid w:val="00C1384E"/>
    <w:rsid w:val="00C1500C"/>
    <w:rsid w:val="00C16193"/>
    <w:rsid w:val="00C164C9"/>
    <w:rsid w:val="00C166AE"/>
    <w:rsid w:val="00C169F5"/>
    <w:rsid w:val="00C21A8E"/>
    <w:rsid w:val="00C21F7E"/>
    <w:rsid w:val="00C21FFB"/>
    <w:rsid w:val="00C2224C"/>
    <w:rsid w:val="00C22A40"/>
    <w:rsid w:val="00C327E1"/>
    <w:rsid w:val="00C32963"/>
    <w:rsid w:val="00C32D7C"/>
    <w:rsid w:val="00C338CF"/>
    <w:rsid w:val="00C34505"/>
    <w:rsid w:val="00C350BA"/>
    <w:rsid w:val="00C35D6A"/>
    <w:rsid w:val="00C367AA"/>
    <w:rsid w:val="00C40A4C"/>
    <w:rsid w:val="00C40AAB"/>
    <w:rsid w:val="00C41BAE"/>
    <w:rsid w:val="00C41C07"/>
    <w:rsid w:val="00C46B1A"/>
    <w:rsid w:val="00C5093F"/>
    <w:rsid w:val="00C51391"/>
    <w:rsid w:val="00C5164C"/>
    <w:rsid w:val="00C524AF"/>
    <w:rsid w:val="00C5280C"/>
    <w:rsid w:val="00C54444"/>
    <w:rsid w:val="00C5588F"/>
    <w:rsid w:val="00C57275"/>
    <w:rsid w:val="00C633C8"/>
    <w:rsid w:val="00C6393B"/>
    <w:rsid w:val="00C65045"/>
    <w:rsid w:val="00C65648"/>
    <w:rsid w:val="00C65891"/>
    <w:rsid w:val="00C65FD8"/>
    <w:rsid w:val="00C66617"/>
    <w:rsid w:val="00C67A3E"/>
    <w:rsid w:val="00C70D59"/>
    <w:rsid w:val="00C70DBD"/>
    <w:rsid w:val="00C7180F"/>
    <w:rsid w:val="00C7292E"/>
    <w:rsid w:val="00C73DF3"/>
    <w:rsid w:val="00C74933"/>
    <w:rsid w:val="00C74E57"/>
    <w:rsid w:val="00C761DA"/>
    <w:rsid w:val="00C76D13"/>
    <w:rsid w:val="00C81DA8"/>
    <w:rsid w:val="00C82844"/>
    <w:rsid w:val="00C833B0"/>
    <w:rsid w:val="00C849CE"/>
    <w:rsid w:val="00C854C5"/>
    <w:rsid w:val="00C86093"/>
    <w:rsid w:val="00C86AF2"/>
    <w:rsid w:val="00C903CA"/>
    <w:rsid w:val="00C90912"/>
    <w:rsid w:val="00C90CB6"/>
    <w:rsid w:val="00C90DA4"/>
    <w:rsid w:val="00C90FBF"/>
    <w:rsid w:val="00C915CC"/>
    <w:rsid w:val="00C91F7E"/>
    <w:rsid w:val="00C92004"/>
    <w:rsid w:val="00C92551"/>
    <w:rsid w:val="00C92C58"/>
    <w:rsid w:val="00C93FA4"/>
    <w:rsid w:val="00C961B5"/>
    <w:rsid w:val="00C96E7B"/>
    <w:rsid w:val="00C973CA"/>
    <w:rsid w:val="00CA0C43"/>
    <w:rsid w:val="00CA0EDE"/>
    <w:rsid w:val="00CA0F7F"/>
    <w:rsid w:val="00CA176D"/>
    <w:rsid w:val="00CA1883"/>
    <w:rsid w:val="00CA2793"/>
    <w:rsid w:val="00CA2AAD"/>
    <w:rsid w:val="00CA3E45"/>
    <w:rsid w:val="00CA47E3"/>
    <w:rsid w:val="00CA588B"/>
    <w:rsid w:val="00CA5F4C"/>
    <w:rsid w:val="00CA6CF6"/>
    <w:rsid w:val="00CA7B3E"/>
    <w:rsid w:val="00CB24FE"/>
    <w:rsid w:val="00CB3F37"/>
    <w:rsid w:val="00CB5800"/>
    <w:rsid w:val="00CB61DA"/>
    <w:rsid w:val="00CB793D"/>
    <w:rsid w:val="00CC323D"/>
    <w:rsid w:val="00CC3C25"/>
    <w:rsid w:val="00CC47FD"/>
    <w:rsid w:val="00CC4881"/>
    <w:rsid w:val="00CC5082"/>
    <w:rsid w:val="00CC5A3F"/>
    <w:rsid w:val="00CD1182"/>
    <w:rsid w:val="00CD1805"/>
    <w:rsid w:val="00CD1A48"/>
    <w:rsid w:val="00CD3D38"/>
    <w:rsid w:val="00CD4D4F"/>
    <w:rsid w:val="00CD4F7C"/>
    <w:rsid w:val="00CD55B3"/>
    <w:rsid w:val="00CD738F"/>
    <w:rsid w:val="00CE03C3"/>
    <w:rsid w:val="00CE17CA"/>
    <w:rsid w:val="00CE1A36"/>
    <w:rsid w:val="00CE4BA2"/>
    <w:rsid w:val="00CE643F"/>
    <w:rsid w:val="00CE6EEA"/>
    <w:rsid w:val="00CE6F1B"/>
    <w:rsid w:val="00CE71DF"/>
    <w:rsid w:val="00CE7F09"/>
    <w:rsid w:val="00CE7FEC"/>
    <w:rsid w:val="00CF0483"/>
    <w:rsid w:val="00CF05C3"/>
    <w:rsid w:val="00CF17F9"/>
    <w:rsid w:val="00CF3EC9"/>
    <w:rsid w:val="00CF4C1F"/>
    <w:rsid w:val="00CF54F7"/>
    <w:rsid w:val="00CF5BD9"/>
    <w:rsid w:val="00CF5EE4"/>
    <w:rsid w:val="00CF73C7"/>
    <w:rsid w:val="00D0003D"/>
    <w:rsid w:val="00D056BF"/>
    <w:rsid w:val="00D05A09"/>
    <w:rsid w:val="00D070D5"/>
    <w:rsid w:val="00D112B8"/>
    <w:rsid w:val="00D1232F"/>
    <w:rsid w:val="00D138EB"/>
    <w:rsid w:val="00D14324"/>
    <w:rsid w:val="00D15390"/>
    <w:rsid w:val="00D16656"/>
    <w:rsid w:val="00D16E13"/>
    <w:rsid w:val="00D17DCC"/>
    <w:rsid w:val="00D20050"/>
    <w:rsid w:val="00D22567"/>
    <w:rsid w:val="00D227AF"/>
    <w:rsid w:val="00D227DD"/>
    <w:rsid w:val="00D227EE"/>
    <w:rsid w:val="00D23560"/>
    <w:rsid w:val="00D238EB"/>
    <w:rsid w:val="00D23A46"/>
    <w:rsid w:val="00D244CD"/>
    <w:rsid w:val="00D2743A"/>
    <w:rsid w:val="00D278B4"/>
    <w:rsid w:val="00D301CA"/>
    <w:rsid w:val="00D31782"/>
    <w:rsid w:val="00D31C02"/>
    <w:rsid w:val="00D32F5D"/>
    <w:rsid w:val="00D33608"/>
    <w:rsid w:val="00D34626"/>
    <w:rsid w:val="00D34C54"/>
    <w:rsid w:val="00D35245"/>
    <w:rsid w:val="00D35C12"/>
    <w:rsid w:val="00D37445"/>
    <w:rsid w:val="00D40690"/>
    <w:rsid w:val="00D41A90"/>
    <w:rsid w:val="00D4332D"/>
    <w:rsid w:val="00D43C64"/>
    <w:rsid w:val="00D468F0"/>
    <w:rsid w:val="00D4797B"/>
    <w:rsid w:val="00D50354"/>
    <w:rsid w:val="00D50960"/>
    <w:rsid w:val="00D51198"/>
    <w:rsid w:val="00D5467B"/>
    <w:rsid w:val="00D54A4D"/>
    <w:rsid w:val="00D54BA6"/>
    <w:rsid w:val="00D559DD"/>
    <w:rsid w:val="00D55D31"/>
    <w:rsid w:val="00D56061"/>
    <w:rsid w:val="00D5704A"/>
    <w:rsid w:val="00D60783"/>
    <w:rsid w:val="00D61426"/>
    <w:rsid w:val="00D61521"/>
    <w:rsid w:val="00D63102"/>
    <w:rsid w:val="00D63130"/>
    <w:rsid w:val="00D6335E"/>
    <w:rsid w:val="00D642AC"/>
    <w:rsid w:val="00D644C2"/>
    <w:rsid w:val="00D6487B"/>
    <w:rsid w:val="00D64ECE"/>
    <w:rsid w:val="00D6558A"/>
    <w:rsid w:val="00D66215"/>
    <w:rsid w:val="00D668C7"/>
    <w:rsid w:val="00D66A83"/>
    <w:rsid w:val="00D66CAD"/>
    <w:rsid w:val="00D66F98"/>
    <w:rsid w:val="00D67524"/>
    <w:rsid w:val="00D7049F"/>
    <w:rsid w:val="00D70E31"/>
    <w:rsid w:val="00D71A81"/>
    <w:rsid w:val="00D71D78"/>
    <w:rsid w:val="00D730FF"/>
    <w:rsid w:val="00D74102"/>
    <w:rsid w:val="00D74612"/>
    <w:rsid w:val="00D75B40"/>
    <w:rsid w:val="00D762DB"/>
    <w:rsid w:val="00D76BDA"/>
    <w:rsid w:val="00D76C47"/>
    <w:rsid w:val="00D806BD"/>
    <w:rsid w:val="00D826C6"/>
    <w:rsid w:val="00D83183"/>
    <w:rsid w:val="00D83907"/>
    <w:rsid w:val="00D842F0"/>
    <w:rsid w:val="00D848CD"/>
    <w:rsid w:val="00D84F1B"/>
    <w:rsid w:val="00D8504B"/>
    <w:rsid w:val="00D86FA8"/>
    <w:rsid w:val="00D87920"/>
    <w:rsid w:val="00D90ADD"/>
    <w:rsid w:val="00D93A8C"/>
    <w:rsid w:val="00D93E40"/>
    <w:rsid w:val="00D947AB"/>
    <w:rsid w:val="00D948FB"/>
    <w:rsid w:val="00D94954"/>
    <w:rsid w:val="00D95E0F"/>
    <w:rsid w:val="00D96143"/>
    <w:rsid w:val="00D963AB"/>
    <w:rsid w:val="00D96A4F"/>
    <w:rsid w:val="00D96FB8"/>
    <w:rsid w:val="00D97012"/>
    <w:rsid w:val="00DA0E48"/>
    <w:rsid w:val="00DA27E1"/>
    <w:rsid w:val="00DA28BC"/>
    <w:rsid w:val="00DA2AF4"/>
    <w:rsid w:val="00DA30DD"/>
    <w:rsid w:val="00DA3592"/>
    <w:rsid w:val="00DA3C0C"/>
    <w:rsid w:val="00DA5938"/>
    <w:rsid w:val="00DA64D5"/>
    <w:rsid w:val="00DA7B05"/>
    <w:rsid w:val="00DA7F7A"/>
    <w:rsid w:val="00DB148F"/>
    <w:rsid w:val="00DB42F4"/>
    <w:rsid w:val="00DB5B8E"/>
    <w:rsid w:val="00DB5C3F"/>
    <w:rsid w:val="00DB65E2"/>
    <w:rsid w:val="00DC0569"/>
    <w:rsid w:val="00DC0C7E"/>
    <w:rsid w:val="00DC131D"/>
    <w:rsid w:val="00DC13FC"/>
    <w:rsid w:val="00DC19A8"/>
    <w:rsid w:val="00DC252D"/>
    <w:rsid w:val="00DC2763"/>
    <w:rsid w:val="00DC4931"/>
    <w:rsid w:val="00DC4D1C"/>
    <w:rsid w:val="00DC509E"/>
    <w:rsid w:val="00DC7169"/>
    <w:rsid w:val="00DC7D3A"/>
    <w:rsid w:val="00DD1758"/>
    <w:rsid w:val="00DD1C5A"/>
    <w:rsid w:val="00DD2EEE"/>
    <w:rsid w:val="00DD348E"/>
    <w:rsid w:val="00DD35B4"/>
    <w:rsid w:val="00DD3906"/>
    <w:rsid w:val="00DD6728"/>
    <w:rsid w:val="00DD6ACF"/>
    <w:rsid w:val="00DE01AD"/>
    <w:rsid w:val="00DE0650"/>
    <w:rsid w:val="00DE0D13"/>
    <w:rsid w:val="00DE10A9"/>
    <w:rsid w:val="00DE3278"/>
    <w:rsid w:val="00DE382F"/>
    <w:rsid w:val="00DE49BC"/>
    <w:rsid w:val="00DE4EAA"/>
    <w:rsid w:val="00DE5483"/>
    <w:rsid w:val="00DE5ED3"/>
    <w:rsid w:val="00DE65C4"/>
    <w:rsid w:val="00DE7013"/>
    <w:rsid w:val="00DF0A66"/>
    <w:rsid w:val="00DF0BA9"/>
    <w:rsid w:val="00DF0FA7"/>
    <w:rsid w:val="00DF218B"/>
    <w:rsid w:val="00DF22DE"/>
    <w:rsid w:val="00DF254B"/>
    <w:rsid w:val="00DF2FBD"/>
    <w:rsid w:val="00DF4C7D"/>
    <w:rsid w:val="00DF7AD7"/>
    <w:rsid w:val="00DF7B5E"/>
    <w:rsid w:val="00E00788"/>
    <w:rsid w:val="00E01085"/>
    <w:rsid w:val="00E015EB"/>
    <w:rsid w:val="00E01E64"/>
    <w:rsid w:val="00E02208"/>
    <w:rsid w:val="00E035DC"/>
    <w:rsid w:val="00E03938"/>
    <w:rsid w:val="00E03B63"/>
    <w:rsid w:val="00E04A43"/>
    <w:rsid w:val="00E051AA"/>
    <w:rsid w:val="00E116E1"/>
    <w:rsid w:val="00E150D7"/>
    <w:rsid w:val="00E15860"/>
    <w:rsid w:val="00E16B33"/>
    <w:rsid w:val="00E210BB"/>
    <w:rsid w:val="00E21408"/>
    <w:rsid w:val="00E21546"/>
    <w:rsid w:val="00E21763"/>
    <w:rsid w:val="00E2305D"/>
    <w:rsid w:val="00E24EFB"/>
    <w:rsid w:val="00E26219"/>
    <w:rsid w:val="00E26AB8"/>
    <w:rsid w:val="00E26D32"/>
    <w:rsid w:val="00E26ED4"/>
    <w:rsid w:val="00E27A9B"/>
    <w:rsid w:val="00E305FA"/>
    <w:rsid w:val="00E30B62"/>
    <w:rsid w:val="00E30E6A"/>
    <w:rsid w:val="00E31693"/>
    <w:rsid w:val="00E316A4"/>
    <w:rsid w:val="00E316F1"/>
    <w:rsid w:val="00E3175E"/>
    <w:rsid w:val="00E32FD2"/>
    <w:rsid w:val="00E33A7E"/>
    <w:rsid w:val="00E374AB"/>
    <w:rsid w:val="00E4081E"/>
    <w:rsid w:val="00E40B24"/>
    <w:rsid w:val="00E424A1"/>
    <w:rsid w:val="00E42B1C"/>
    <w:rsid w:val="00E45243"/>
    <w:rsid w:val="00E46FE6"/>
    <w:rsid w:val="00E47E81"/>
    <w:rsid w:val="00E54D3C"/>
    <w:rsid w:val="00E55885"/>
    <w:rsid w:val="00E57C9A"/>
    <w:rsid w:val="00E60C0E"/>
    <w:rsid w:val="00E60D10"/>
    <w:rsid w:val="00E62E89"/>
    <w:rsid w:val="00E6586B"/>
    <w:rsid w:val="00E65FA2"/>
    <w:rsid w:val="00E660C6"/>
    <w:rsid w:val="00E664CE"/>
    <w:rsid w:val="00E66B15"/>
    <w:rsid w:val="00E66F82"/>
    <w:rsid w:val="00E67CFB"/>
    <w:rsid w:val="00E70122"/>
    <w:rsid w:val="00E716AC"/>
    <w:rsid w:val="00E718E3"/>
    <w:rsid w:val="00E72687"/>
    <w:rsid w:val="00E728A2"/>
    <w:rsid w:val="00E72DD7"/>
    <w:rsid w:val="00E73A62"/>
    <w:rsid w:val="00E75857"/>
    <w:rsid w:val="00E7642F"/>
    <w:rsid w:val="00E7756D"/>
    <w:rsid w:val="00E77619"/>
    <w:rsid w:val="00E77923"/>
    <w:rsid w:val="00E804A4"/>
    <w:rsid w:val="00E8060C"/>
    <w:rsid w:val="00E80D78"/>
    <w:rsid w:val="00E8109A"/>
    <w:rsid w:val="00E810F5"/>
    <w:rsid w:val="00E813F2"/>
    <w:rsid w:val="00E81D0A"/>
    <w:rsid w:val="00E81D25"/>
    <w:rsid w:val="00E826D8"/>
    <w:rsid w:val="00E82BB8"/>
    <w:rsid w:val="00E8300D"/>
    <w:rsid w:val="00E832DB"/>
    <w:rsid w:val="00E837D3"/>
    <w:rsid w:val="00E83ED6"/>
    <w:rsid w:val="00E8491E"/>
    <w:rsid w:val="00E854F4"/>
    <w:rsid w:val="00E855D7"/>
    <w:rsid w:val="00E85966"/>
    <w:rsid w:val="00E859C5"/>
    <w:rsid w:val="00E85E26"/>
    <w:rsid w:val="00E877BA"/>
    <w:rsid w:val="00E90820"/>
    <w:rsid w:val="00E90BC4"/>
    <w:rsid w:val="00E913B1"/>
    <w:rsid w:val="00E91C82"/>
    <w:rsid w:val="00E934B5"/>
    <w:rsid w:val="00E93D92"/>
    <w:rsid w:val="00E94B85"/>
    <w:rsid w:val="00E95EB2"/>
    <w:rsid w:val="00E95F89"/>
    <w:rsid w:val="00E967CF"/>
    <w:rsid w:val="00E9680F"/>
    <w:rsid w:val="00E97A5B"/>
    <w:rsid w:val="00EA0D02"/>
    <w:rsid w:val="00EA1936"/>
    <w:rsid w:val="00EA244B"/>
    <w:rsid w:val="00EA368F"/>
    <w:rsid w:val="00EA37CA"/>
    <w:rsid w:val="00EA4CED"/>
    <w:rsid w:val="00EA5486"/>
    <w:rsid w:val="00EA7920"/>
    <w:rsid w:val="00EB103B"/>
    <w:rsid w:val="00EB5013"/>
    <w:rsid w:val="00EB5977"/>
    <w:rsid w:val="00EC05D8"/>
    <w:rsid w:val="00EC11F7"/>
    <w:rsid w:val="00EC169D"/>
    <w:rsid w:val="00EC1A0A"/>
    <w:rsid w:val="00EC2832"/>
    <w:rsid w:val="00EC34C2"/>
    <w:rsid w:val="00EC4046"/>
    <w:rsid w:val="00EC4FC9"/>
    <w:rsid w:val="00EC5DDA"/>
    <w:rsid w:val="00EC6E1F"/>
    <w:rsid w:val="00EC6FDE"/>
    <w:rsid w:val="00EC79FD"/>
    <w:rsid w:val="00EC7D51"/>
    <w:rsid w:val="00ED0AEA"/>
    <w:rsid w:val="00ED2052"/>
    <w:rsid w:val="00ED26E6"/>
    <w:rsid w:val="00ED3168"/>
    <w:rsid w:val="00ED3B14"/>
    <w:rsid w:val="00ED4BA8"/>
    <w:rsid w:val="00ED542B"/>
    <w:rsid w:val="00ED57FC"/>
    <w:rsid w:val="00ED60B5"/>
    <w:rsid w:val="00ED6428"/>
    <w:rsid w:val="00ED701B"/>
    <w:rsid w:val="00ED726A"/>
    <w:rsid w:val="00EE1A67"/>
    <w:rsid w:val="00EE24F1"/>
    <w:rsid w:val="00EE4DF7"/>
    <w:rsid w:val="00EE5293"/>
    <w:rsid w:val="00EE595A"/>
    <w:rsid w:val="00EE5BFB"/>
    <w:rsid w:val="00EE5FE9"/>
    <w:rsid w:val="00EE7F19"/>
    <w:rsid w:val="00EF026A"/>
    <w:rsid w:val="00EF0BB3"/>
    <w:rsid w:val="00EF0C3A"/>
    <w:rsid w:val="00EF109E"/>
    <w:rsid w:val="00EF222D"/>
    <w:rsid w:val="00EF2A5E"/>
    <w:rsid w:val="00EF2C17"/>
    <w:rsid w:val="00EF2D94"/>
    <w:rsid w:val="00EF3107"/>
    <w:rsid w:val="00EF57AC"/>
    <w:rsid w:val="00EF79F8"/>
    <w:rsid w:val="00F01899"/>
    <w:rsid w:val="00F032FF"/>
    <w:rsid w:val="00F04838"/>
    <w:rsid w:val="00F069DF"/>
    <w:rsid w:val="00F109CE"/>
    <w:rsid w:val="00F11018"/>
    <w:rsid w:val="00F143E3"/>
    <w:rsid w:val="00F149EE"/>
    <w:rsid w:val="00F160AF"/>
    <w:rsid w:val="00F166C5"/>
    <w:rsid w:val="00F17126"/>
    <w:rsid w:val="00F17758"/>
    <w:rsid w:val="00F17A91"/>
    <w:rsid w:val="00F206F1"/>
    <w:rsid w:val="00F220B9"/>
    <w:rsid w:val="00F23B22"/>
    <w:rsid w:val="00F241EF"/>
    <w:rsid w:val="00F24316"/>
    <w:rsid w:val="00F25122"/>
    <w:rsid w:val="00F25CC2"/>
    <w:rsid w:val="00F25E7B"/>
    <w:rsid w:val="00F26807"/>
    <w:rsid w:val="00F30F71"/>
    <w:rsid w:val="00F31FEC"/>
    <w:rsid w:val="00F32DF0"/>
    <w:rsid w:val="00F33FD8"/>
    <w:rsid w:val="00F34929"/>
    <w:rsid w:val="00F35C30"/>
    <w:rsid w:val="00F36246"/>
    <w:rsid w:val="00F37191"/>
    <w:rsid w:val="00F4099A"/>
    <w:rsid w:val="00F41F6A"/>
    <w:rsid w:val="00F42C2A"/>
    <w:rsid w:val="00F43FA6"/>
    <w:rsid w:val="00F44911"/>
    <w:rsid w:val="00F449D3"/>
    <w:rsid w:val="00F45713"/>
    <w:rsid w:val="00F468CC"/>
    <w:rsid w:val="00F46B6D"/>
    <w:rsid w:val="00F47C91"/>
    <w:rsid w:val="00F517BB"/>
    <w:rsid w:val="00F51FF8"/>
    <w:rsid w:val="00F532C7"/>
    <w:rsid w:val="00F5502D"/>
    <w:rsid w:val="00F55057"/>
    <w:rsid w:val="00F55A52"/>
    <w:rsid w:val="00F57197"/>
    <w:rsid w:val="00F60A12"/>
    <w:rsid w:val="00F612AA"/>
    <w:rsid w:val="00F61536"/>
    <w:rsid w:val="00F6185F"/>
    <w:rsid w:val="00F63956"/>
    <w:rsid w:val="00F64877"/>
    <w:rsid w:val="00F64C76"/>
    <w:rsid w:val="00F714DD"/>
    <w:rsid w:val="00F715E2"/>
    <w:rsid w:val="00F727E8"/>
    <w:rsid w:val="00F72A5D"/>
    <w:rsid w:val="00F739FD"/>
    <w:rsid w:val="00F73FCF"/>
    <w:rsid w:val="00F7754E"/>
    <w:rsid w:val="00F77ECD"/>
    <w:rsid w:val="00F81134"/>
    <w:rsid w:val="00F81CBE"/>
    <w:rsid w:val="00F8250D"/>
    <w:rsid w:val="00F83054"/>
    <w:rsid w:val="00F834D3"/>
    <w:rsid w:val="00F83F6B"/>
    <w:rsid w:val="00F843EC"/>
    <w:rsid w:val="00F848B8"/>
    <w:rsid w:val="00F85827"/>
    <w:rsid w:val="00F85BA5"/>
    <w:rsid w:val="00F8679C"/>
    <w:rsid w:val="00F86B93"/>
    <w:rsid w:val="00F874F2"/>
    <w:rsid w:val="00F87F81"/>
    <w:rsid w:val="00F91B73"/>
    <w:rsid w:val="00F92258"/>
    <w:rsid w:val="00F92A49"/>
    <w:rsid w:val="00F92DC3"/>
    <w:rsid w:val="00F94BD2"/>
    <w:rsid w:val="00F95296"/>
    <w:rsid w:val="00F95321"/>
    <w:rsid w:val="00F97CCB"/>
    <w:rsid w:val="00FA02AA"/>
    <w:rsid w:val="00FA053A"/>
    <w:rsid w:val="00FA09D0"/>
    <w:rsid w:val="00FA0EC1"/>
    <w:rsid w:val="00FA0FF6"/>
    <w:rsid w:val="00FA2029"/>
    <w:rsid w:val="00FA211F"/>
    <w:rsid w:val="00FA246D"/>
    <w:rsid w:val="00FA2905"/>
    <w:rsid w:val="00FA299D"/>
    <w:rsid w:val="00FA2CD5"/>
    <w:rsid w:val="00FA3A88"/>
    <w:rsid w:val="00FA43D9"/>
    <w:rsid w:val="00FA57BE"/>
    <w:rsid w:val="00FA71F7"/>
    <w:rsid w:val="00FA7CE9"/>
    <w:rsid w:val="00FB0BE3"/>
    <w:rsid w:val="00FB1788"/>
    <w:rsid w:val="00FB2217"/>
    <w:rsid w:val="00FB2628"/>
    <w:rsid w:val="00FB291D"/>
    <w:rsid w:val="00FB346A"/>
    <w:rsid w:val="00FB373E"/>
    <w:rsid w:val="00FB49BD"/>
    <w:rsid w:val="00FB579D"/>
    <w:rsid w:val="00FB5B3B"/>
    <w:rsid w:val="00FB60D6"/>
    <w:rsid w:val="00FB6C9D"/>
    <w:rsid w:val="00FB7F9A"/>
    <w:rsid w:val="00FC3527"/>
    <w:rsid w:val="00FC4026"/>
    <w:rsid w:val="00FC53CF"/>
    <w:rsid w:val="00FC6CD5"/>
    <w:rsid w:val="00FC6DD1"/>
    <w:rsid w:val="00FC7D17"/>
    <w:rsid w:val="00FD12A7"/>
    <w:rsid w:val="00FD1ED3"/>
    <w:rsid w:val="00FD1F75"/>
    <w:rsid w:val="00FD2E70"/>
    <w:rsid w:val="00FD3D6C"/>
    <w:rsid w:val="00FD47E3"/>
    <w:rsid w:val="00FD605F"/>
    <w:rsid w:val="00FE01C4"/>
    <w:rsid w:val="00FE086D"/>
    <w:rsid w:val="00FE0E02"/>
    <w:rsid w:val="00FE0E61"/>
    <w:rsid w:val="00FE1A92"/>
    <w:rsid w:val="00FE2BC5"/>
    <w:rsid w:val="00FE3CA4"/>
    <w:rsid w:val="00FE486A"/>
    <w:rsid w:val="00FE5AD7"/>
    <w:rsid w:val="00FF1AA0"/>
    <w:rsid w:val="00FF1C30"/>
    <w:rsid w:val="00FF22EF"/>
    <w:rsid w:val="00FF35AA"/>
    <w:rsid w:val="00FF43FD"/>
    <w:rsid w:val="00FF5312"/>
    <w:rsid w:val="00FF56FE"/>
    <w:rsid w:val="00FF5C60"/>
    <w:rsid w:val="00FF5F72"/>
    <w:rsid w:val="00FF621C"/>
    <w:rsid w:val="00FF6A6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DC0B5FC-9C89-45E2-845C-5180CC1A96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913DF"/>
    <w:pPr>
      <w:jc w:val="both"/>
    </w:pPr>
    <w:rPr>
      <w:rFonts w:ascii="Times New Roman" w:eastAsiaTheme="minorEastAsia" w:hAnsi="Times New Roman"/>
      <w:sz w:val="24"/>
      <w:lang w:eastAsia="tr-TR"/>
    </w:rPr>
  </w:style>
  <w:style w:type="paragraph" w:styleId="Balk1">
    <w:name w:val="heading 1"/>
    <w:basedOn w:val="Normal1"/>
    <w:next w:val="Normal1"/>
    <w:link w:val="Balk1Char"/>
    <w:uiPriority w:val="9"/>
    <w:qFormat/>
    <w:rsid w:val="00B82F91"/>
    <w:pPr>
      <w:keepNext/>
      <w:keepLines/>
      <w:spacing w:before="480" w:after="120"/>
      <w:contextualSpacing/>
      <w:outlineLvl w:val="0"/>
    </w:pPr>
    <w:rPr>
      <w:rFonts w:ascii="Times New Roman" w:hAnsi="Times New Roman"/>
      <w:b/>
      <w:sz w:val="24"/>
    </w:rPr>
  </w:style>
  <w:style w:type="paragraph" w:styleId="Balk2">
    <w:name w:val="heading 2"/>
    <w:basedOn w:val="Normal"/>
    <w:next w:val="Normal"/>
    <w:link w:val="Balk2Char"/>
    <w:unhideWhenUsed/>
    <w:qFormat/>
    <w:rsid w:val="00185FC1"/>
    <w:pPr>
      <w:keepNext/>
      <w:keepLines/>
      <w:spacing w:before="200" w:after="0"/>
      <w:outlineLvl w:val="1"/>
    </w:pPr>
    <w:rPr>
      <w:rFonts w:eastAsiaTheme="majorEastAsia" w:cstheme="majorBidi"/>
      <w:b/>
      <w:bCs/>
      <w:szCs w:val="26"/>
    </w:rPr>
  </w:style>
  <w:style w:type="paragraph" w:styleId="Balk3">
    <w:name w:val="heading 3"/>
    <w:basedOn w:val="Normal"/>
    <w:next w:val="Normal"/>
    <w:link w:val="Balk3Char"/>
    <w:uiPriority w:val="9"/>
    <w:unhideWhenUsed/>
    <w:qFormat/>
    <w:rsid w:val="00DB5C3F"/>
    <w:pPr>
      <w:keepNext/>
      <w:keepLines/>
      <w:overflowPunct w:val="0"/>
      <w:autoSpaceDE w:val="0"/>
      <w:autoSpaceDN w:val="0"/>
      <w:adjustRightInd w:val="0"/>
      <w:spacing w:before="200" w:after="0" w:line="240" w:lineRule="auto"/>
      <w:jc w:val="left"/>
      <w:textAlignment w:val="baseline"/>
      <w:outlineLvl w:val="2"/>
    </w:pPr>
    <w:rPr>
      <w:rFonts w:asciiTheme="majorHAnsi" w:eastAsiaTheme="majorEastAsia" w:hAnsiTheme="majorHAnsi" w:cstheme="majorBidi"/>
      <w:b/>
      <w:bCs/>
      <w:color w:val="4F81BD" w:themeColor="accent1"/>
      <w:szCs w:val="20"/>
    </w:rPr>
  </w:style>
  <w:style w:type="paragraph" w:styleId="Balk5">
    <w:name w:val="heading 5"/>
    <w:basedOn w:val="Normal"/>
    <w:next w:val="Normal"/>
    <w:link w:val="Balk5Char"/>
    <w:semiHidden/>
    <w:unhideWhenUsed/>
    <w:qFormat/>
    <w:rsid w:val="00DB5C3F"/>
    <w:pPr>
      <w:overflowPunct w:val="0"/>
      <w:autoSpaceDE w:val="0"/>
      <w:autoSpaceDN w:val="0"/>
      <w:adjustRightInd w:val="0"/>
      <w:spacing w:before="240" w:after="60" w:line="240" w:lineRule="auto"/>
      <w:jc w:val="left"/>
      <w:textAlignment w:val="baseline"/>
      <w:outlineLvl w:val="4"/>
    </w:pPr>
    <w:rPr>
      <w:rFonts w:ascii="Calibri" w:eastAsia="Times New Roman" w:hAnsi="Calibri" w:cs="Times New Roman"/>
      <w:b/>
      <w:bCs/>
      <w:i/>
      <w:iCs/>
      <w:sz w:val="26"/>
      <w:szCs w:val="26"/>
    </w:rPr>
  </w:style>
  <w:style w:type="paragraph" w:styleId="Balk6">
    <w:name w:val="heading 6"/>
    <w:basedOn w:val="Normal1"/>
    <w:next w:val="Normal1"/>
    <w:link w:val="Balk6Char"/>
    <w:rsid w:val="00A92358"/>
    <w:pPr>
      <w:keepNext/>
      <w:keepLines/>
      <w:spacing w:before="200" w:after="40"/>
      <w:contextualSpacing/>
      <w:outlineLvl w:val="5"/>
    </w:pPr>
    <w:rPr>
      <w:b/>
      <w:sz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nhideWhenUsed/>
    <w:rsid w:val="00D14324"/>
    <w:pPr>
      <w:tabs>
        <w:tab w:val="center" w:pos="4536"/>
        <w:tab w:val="right" w:pos="9072"/>
      </w:tabs>
      <w:spacing w:after="0" w:line="240" w:lineRule="auto"/>
    </w:pPr>
  </w:style>
  <w:style w:type="character" w:customStyle="1" w:styleId="stBilgiChar">
    <w:name w:val="Üst Bilgi Char"/>
    <w:basedOn w:val="VarsaylanParagrafYazTipi"/>
    <w:link w:val="stBilgi"/>
    <w:rsid w:val="00D14324"/>
  </w:style>
  <w:style w:type="paragraph" w:styleId="AltBilgi">
    <w:name w:val="footer"/>
    <w:basedOn w:val="Normal"/>
    <w:link w:val="AltBilgiChar"/>
    <w:uiPriority w:val="99"/>
    <w:unhideWhenUsed/>
    <w:rsid w:val="00D14324"/>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D14324"/>
  </w:style>
  <w:style w:type="paragraph" w:styleId="AralkYok">
    <w:name w:val="No Spacing"/>
    <w:uiPriority w:val="1"/>
    <w:qFormat/>
    <w:rsid w:val="00D14324"/>
    <w:pPr>
      <w:spacing w:after="0" w:line="240" w:lineRule="auto"/>
    </w:pPr>
    <w:rPr>
      <w:rFonts w:eastAsiaTheme="minorEastAsia"/>
      <w:lang w:eastAsia="tr-TR"/>
    </w:rPr>
  </w:style>
  <w:style w:type="character" w:customStyle="1" w:styleId="Balk1Char">
    <w:name w:val="Başlık 1 Char"/>
    <w:basedOn w:val="VarsaylanParagrafYazTipi"/>
    <w:link w:val="Balk1"/>
    <w:uiPriority w:val="9"/>
    <w:rsid w:val="00B82F91"/>
    <w:rPr>
      <w:rFonts w:ascii="Times New Roman" w:eastAsia="Calibri" w:hAnsi="Times New Roman" w:cs="Calibri"/>
      <w:b/>
      <w:color w:val="000000"/>
      <w:sz w:val="24"/>
      <w:szCs w:val="20"/>
      <w:lang w:eastAsia="tr-TR"/>
    </w:rPr>
  </w:style>
  <w:style w:type="character" w:customStyle="1" w:styleId="Balk6Char">
    <w:name w:val="Başlık 6 Char"/>
    <w:basedOn w:val="VarsaylanParagrafYazTipi"/>
    <w:link w:val="Balk6"/>
    <w:rsid w:val="00A92358"/>
    <w:rPr>
      <w:rFonts w:ascii="Calibri" w:eastAsia="Calibri" w:hAnsi="Calibri" w:cs="Calibri"/>
      <w:b/>
      <w:color w:val="000000"/>
      <w:sz w:val="20"/>
      <w:szCs w:val="20"/>
      <w:lang w:eastAsia="tr-TR"/>
    </w:rPr>
  </w:style>
  <w:style w:type="paragraph" w:customStyle="1" w:styleId="Normal1">
    <w:name w:val="Normal1"/>
    <w:rsid w:val="00A92358"/>
    <w:rPr>
      <w:rFonts w:ascii="Calibri" w:eastAsia="Calibri" w:hAnsi="Calibri" w:cs="Calibri"/>
      <w:color w:val="000000"/>
      <w:szCs w:val="20"/>
      <w:lang w:eastAsia="tr-TR"/>
    </w:rPr>
  </w:style>
  <w:style w:type="paragraph" w:styleId="TBal">
    <w:name w:val="TOC Heading"/>
    <w:basedOn w:val="Balk1"/>
    <w:next w:val="Normal"/>
    <w:uiPriority w:val="39"/>
    <w:unhideWhenUsed/>
    <w:qFormat/>
    <w:rsid w:val="008930FF"/>
    <w:pPr>
      <w:spacing w:after="0"/>
      <w:contextualSpacing w:val="0"/>
      <w:outlineLvl w:val="9"/>
    </w:pPr>
    <w:rPr>
      <w:rFonts w:asciiTheme="majorHAnsi" w:eastAsiaTheme="majorEastAsia" w:hAnsiTheme="majorHAnsi" w:cstheme="majorBidi"/>
      <w:bCs/>
      <w:color w:val="365F91" w:themeColor="accent1" w:themeShade="BF"/>
      <w:szCs w:val="28"/>
    </w:rPr>
  </w:style>
  <w:style w:type="paragraph" w:styleId="T2">
    <w:name w:val="toc 2"/>
    <w:basedOn w:val="Normal"/>
    <w:next w:val="Normal"/>
    <w:autoRedefine/>
    <w:uiPriority w:val="39"/>
    <w:unhideWhenUsed/>
    <w:qFormat/>
    <w:rsid w:val="008930FF"/>
    <w:pPr>
      <w:spacing w:after="100"/>
      <w:ind w:left="220"/>
    </w:pPr>
  </w:style>
  <w:style w:type="paragraph" w:styleId="T1">
    <w:name w:val="toc 1"/>
    <w:basedOn w:val="Normal"/>
    <w:next w:val="Normal"/>
    <w:autoRedefine/>
    <w:uiPriority w:val="39"/>
    <w:unhideWhenUsed/>
    <w:qFormat/>
    <w:rsid w:val="008930FF"/>
    <w:pPr>
      <w:spacing w:after="100"/>
    </w:pPr>
  </w:style>
  <w:style w:type="paragraph" w:styleId="T3">
    <w:name w:val="toc 3"/>
    <w:basedOn w:val="Normal"/>
    <w:next w:val="Normal"/>
    <w:autoRedefine/>
    <w:uiPriority w:val="39"/>
    <w:unhideWhenUsed/>
    <w:qFormat/>
    <w:rsid w:val="008930FF"/>
    <w:pPr>
      <w:spacing w:after="100"/>
      <w:ind w:left="440"/>
    </w:pPr>
  </w:style>
  <w:style w:type="paragraph" w:styleId="BalonMetni">
    <w:name w:val="Balloon Text"/>
    <w:basedOn w:val="Normal"/>
    <w:link w:val="BalonMetniChar"/>
    <w:unhideWhenUsed/>
    <w:rsid w:val="008930FF"/>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rsid w:val="008930FF"/>
    <w:rPr>
      <w:rFonts w:ascii="Tahoma" w:eastAsiaTheme="minorEastAsia" w:hAnsi="Tahoma" w:cs="Tahoma"/>
      <w:sz w:val="16"/>
      <w:szCs w:val="16"/>
      <w:lang w:eastAsia="tr-TR"/>
    </w:rPr>
  </w:style>
  <w:style w:type="character" w:styleId="Kpr">
    <w:name w:val="Hyperlink"/>
    <w:basedOn w:val="VarsaylanParagrafYazTipi"/>
    <w:uiPriority w:val="99"/>
    <w:unhideWhenUsed/>
    <w:rsid w:val="00A90F3C"/>
    <w:rPr>
      <w:rFonts w:asciiTheme="minorHAnsi" w:hAnsiTheme="minorHAnsi"/>
      <w:color w:val="0000FF" w:themeColor="hyperlink"/>
      <w:u w:val="single"/>
    </w:rPr>
  </w:style>
  <w:style w:type="character" w:customStyle="1" w:styleId="Balk2Char">
    <w:name w:val="Başlık 2 Char"/>
    <w:basedOn w:val="VarsaylanParagrafYazTipi"/>
    <w:link w:val="Balk2"/>
    <w:rsid w:val="00185FC1"/>
    <w:rPr>
      <w:rFonts w:ascii="Times New Roman" w:eastAsiaTheme="majorEastAsia" w:hAnsi="Times New Roman" w:cstheme="majorBidi"/>
      <w:b/>
      <w:bCs/>
      <w:sz w:val="24"/>
      <w:szCs w:val="26"/>
      <w:lang w:eastAsia="tr-TR"/>
    </w:rPr>
  </w:style>
  <w:style w:type="paragraph" w:styleId="ListeParagraf">
    <w:name w:val="List Paragraph"/>
    <w:basedOn w:val="Normal"/>
    <w:uiPriority w:val="34"/>
    <w:qFormat/>
    <w:rsid w:val="004E3A16"/>
    <w:pPr>
      <w:ind w:left="720"/>
      <w:contextualSpacing/>
    </w:pPr>
  </w:style>
  <w:style w:type="table" w:styleId="TabloKlavuzu">
    <w:name w:val="Table Grid"/>
    <w:basedOn w:val="NormalTablo"/>
    <w:uiPriority w:val="39"/>
    <w:rsid w:val="00574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simYazs">
    <w:name w:val="caption"/>
    <w:basedOn w:val="Normal"/>
    <w:next w:val="Normal"/>
    <w:link w:val="ResimYazsChar"/>
    <w:uiPriority w:val="35"/>
    <w:unhideWhenUsed/>
    <w:qFormat/>
    <w:rsid w:val="00E30E6A"/>
    <w:pPr>
      <w:spacing w:line="240" w:lineRule="auto"/>
    </w:pPr>
    <w:rPr>
      <w:i/>
      <w:iCs/>
      <w:color w:val="1F497D" w:themeColor="text2"/>
      <w:sz w:val="18"/>
      <w:szCs w:val="18"/>
    </w:rPr>
  </w:style>
  <w:style w:type="paragraph" w:styleId="ekillerTablosu">
    <w:name w:val="table of figures"/>
    <w:basedOn w:val="Normal"/>
    <w:next w:val="Normal"/>
    <w:autoRedefine/>
    <w:uiPriority w:val="99"/>
    <w:unhideWhenUsed/>
    <w:rsid w:val="009A6C41"/>
    <w:pPr>
      <w:tabs>
        <w:tab w:val="right" w:leader="dot" w:pos="8210"/>
      </w:tabs>
      <w:spacing w:after="0" w:line="360" w:lineRule="auto"/>
      <w:ind w:left="1276" w:hanging="1276"/>
    </w:pPr>
  </w:style>
  <w:style w:type="paragraph" w:styleId="Kaynaka">
    <w:name w:val="Bibliography"/>
    <w:basedOn w:val="Normal"/>
    <w:next w:val="Normal"/>
    <w:uiPriority w:val="37"/>
    <w:unhideWhenUsed/>
    <w:rsid w:val="0032137F"/>
  </w:style>
  <w:style w:type="character" w:customStyle="1" w:styleId="Balk3Char">
    <w:name w:val="Başlık 3 Char"/>
    <w:basedOn w:val="VarsaylanParagrafYazTipi"/>
    <w:link w:val="Balk3"/>
    <w:uiPriority w:val="9"/>
    <w:rsid w:val="00DB5C3F"/>
    <w:rPr>
      <w:rFonts w:asciiTheme="majorHAnsi" w:eastAsiaTheme="majorEastAsia" w:hAnsiTheme="majorHAnsi" w:cstheme="majorBidi"/>
      <w:b/>
      <w:bCs/>
      <w:color w:val="4F81BD" w:themeColor="accent1"/>
      <w:sz w:val="24"/>
      <w:szCs w:val="20"/>
      <w:lang w:eastAsia="tr-TR"/>
    </w:rPr>
  </w:style>
  <w:style w:type="character" w:customStyle="1" w:styleId="Balk5Char">
    <w:name w:val="Başlık 5 Char"/>
    <w:basedOn w:val="VarsaylanParagrafYazTipi"/>
    <w:link w:val="Balk5"/>
    <w:semiHidden/>
    <w:rsid w:val="00DB5C3F"/>
    <w:rPr>
      <w:rFonts w:ascii="Calibri" w:eastAsia="Times New Roman" w:hAnsi="Calibri" w:cs="Times New Roman"/>
      <w:b/>
      <w:bCs/>
      <w:i/>
      <w:iCs/>
      <w:sz w:val="26"/>
      <w:szCs w:val="26"/>
      <w:lang w:eastAsia="tr-TR"/>
    </w:rPr>
  </w:style>
  <w:style w:type="paragraph" w:styleId="KonuBal">
    <w:name w:val="Title"/>
    <w:basedOn w:val="Normal"/>
    <w:next w:val="Normal"/>
    <w:link w:val="KonuBalChar"/>
    <w:qFormat/>
    <w:rsid w:val="00DB5C3F"/>
    <w:pPr>
      <w:pBdr>
        <w:bottom w:val="single" w:sz="8" w:space="4" w:color="4F81BD" w:themeColor="accent1"/>
      </w:pBdr>
      <w:overflowPunct w:val="0"/>
      <w:autoSpaceDE w:val="0"/>
      <w:autoSpaceDN w:val="0"/>
      <w:adjustRightInd w:val="0"/>
      <w:spacing w:after="300" w:line="240" w:lineRule="auto"/>
      <w:contextualSpacing/>
      <w:jc w:val="left"/>
      <w:textAlignment w:val="baseline"/>
    </w:pPr>
    <w:rPr>
      <w:rFonts w:asciiTheme="majorHAnsi" w:eastAsiaTheme="majorEastAsia" w:hAnsiTheme="majorHAnsi" w:cstheme="majorBidi"/>
      <w:color w:val="17365D" w:themeColor="text2" w:themeShade="BF"/>
      <w:spacing w:val="5"/>
      <w:kern w:val="28"/>
      <w:sz w:val="52"/>
      <w:szCs w:val="52"/>
    </w:rPr>
  </w:style>
  <w:style w:type="character" w:customStyle="1" w:styleId="KonuBalChar">
    <w:name w:val="Konu Başlığı Char"/>
    <w:basedOn w:val="VarsaylanParagrafYazTipi"/>
    <w:link w:val="KonuBal"/>
    <w:rsid w:val="00DB5C3F"/>
    <w:rPr>
      <w:rFonts w:asciiTheme="majorHAnsi" w:eastAsiaTheme="majorEastAsia" w:hAnsiTheme="majorHAnsi" w:cstheme="majorBidi"/>
      <w:color w:val="17365D" w:themeColor="text2" w:themeShade="BF"/>
      <w:spacing w:val="5"/>
      <w:kern w:val="28"/>
      <w:sz w:val="52"/>
      <w:szCs w:val="52"/>
      <w:lang w:eastAsia="tr-TR"/>
    </w:rPr>
  </w:style>
  <w:style w:type="paragraph" w:customStyle="1" w:styleId="BALIK1">
    <w:name w:val="BAŞLIK_1"/>
    <w:basedOn w:val="Balk1"/>
    <w:qFormat/>
    <w:rsid w:val="00DB5C3F"/>
    <w:pPr>
      <w:overflowPunct w:val="0"/>
      <w:autoSpaceDE w:val="0"/>
      <w:autoSpaceDN w:val="0"/>
      <w:adjustRightInd w:val="0"/>
      <w:spacing w:after="0" w:line="240" w:lineRule="auto"/>
      <w:contextualSpacing w:val="0"/>
      <w:textAlignment w:val="baseline"/>
    </w:pPr>
    <w:rPr>
      <w:rFonts w:eastAsiaTheme="majorEastAsia" w:cstheme="majorBidi"/>
      <w:bCs/>
      <w:color w:val="auto"/>
      <w:szCs w:val="28"/>
    </w:rPr>
  </w:style>
  <w:style w:type="paragraph" w:customStyle="1" w:styleId="BALIK2">
    <w:name w:val="BAŞLIK_2"/>
    <w:basedOn w:val="Balk2"/>
    <w:qFormat/>
    <w:rsid w:val="00DB5C3F"/>
    <w:pPr>
      <w:overflowPunct w:val="0"/>
      <w:autoSpaceDE w:val="0"/>
      <w:autoSpaceDN w:val="0"/>
      <w:adjustRightInd w:val="0"/>
      <w:spacing w:line="240" w:lineRule="auto"/>
      <w:jc w:val="left"/>
      <w:textAlignment w:val="baseline"/>
    </w:pPr>
    <w:rPr>
      <w:bCs w:val="0"/>
    </w:rPr>
  </w:style>
  <w:style w:type="character" w:styleId="SayfaNumaras">
    <w:name w:val="page number"/>
    <w:basedOn w:val="VarsaylanParagrafYazTipi"/>
    <w:rsid w:val="00DB5C3F"/>
  </w:style>
  <w:style w:type="character" w:customStyle="1" w:styleId="Gvdemetni">
    <w:name w:val="Gövde metni_"/>
    <w:link w:val="Gvdemetni0"/>
    <w:rsid w:val="00DB5C3F"/>
    <w:rPr>
      <w:sz w:val="23"/>
      <w:szCs w:val="23"/>
      <w:shd w:val="clear" w:color="auto" w:fill="FFFFFF"/>
    </w:rPr>
  </w:style>
  <w:style w:type="character" w:customStyle="1" w:styleId="GvdemetniExact">
    <w:name w:val="Gövde metni Exact"/>
    <w:rsid w:val="00DB5C3F"/>
    <w:rPr>
      <w:rFonts w:ascii="Times New Roman" w:eastAsia="Times New Roman" w:hAnsi="Times New Roman" w:cs="Times New Roman"/>
      <w:b w:val="0"/>
      <w:bCs w:val="0"/>
      <w:i w:val="0"/>
      <w:iCs w:val="0"/>
      <w:smallCaps w:val="0"/>
      <w:strike w:val="0"/>
      <w:spacing w:val="5"/>
      <w:sz w:val="20"/>
      <w:szCs w:val="20"/>
      <w:u w:val="none"/>
    </w:rPr>
  </w:style>
  <w:style w:type="paragraph" w:customStyle="1" w:styleId="Gvdemetni0">
    <w:name w:val="Gövde metni"/>
    <w:basedOn w:val="Normal"/>
    <w:link w:val="Gvdemetni"/>
    <w:rsid w:val="00DB5C3F"/>
    <w:pPr>
      <w:widowControl w:val="0"/>
      <w:shd w:val="clear" w:color="auto" w:fill="FFFFFF"/>
      <w:spacing w:after="0" w:line="274" w:lineRule="exact"/>
      <w:ind w:hanging="1160"/>
      <w:jc w:val="center"/>
    </w:pPr>
    <w:rPr>
      <w:rFonts w:asciiTheme="minorHAnsi" w:eastAsiaTheme="minorHAnsi" w:hAnsiTheme="minorHAnsi"/>
      <w:sz w:val="23"/>
      <w:szCs w:val="23"/>
      <w:lang w:eastAsia="en-US"/>
    </w:rPr>
  </w:style>
  <w:style w:type="character" w:customStyle="1" w:styleId="Gvdemetni10ptKaln">
    <w:name w:val="Gövde metni + 10 pt;Kalın"/>
    <w:rsid w:val="00DB5C3F"/>
    <w:rPr>
      <w:rFonts w:ascii="Times New Roman" w:eastAsia="Times New Roman" w:hAnsi="Times New Roman" w:cs="Times New Roman"/>
      <w:b/>
      <w:bCs/>
      <w:i w:val="0"/>
      <w:iCs w:val="0"/>
      <w:smallCaps w:val="0"/>
      <w:strike w:val="0"/>
      <w:color w:val="000000"/>
      <w:spacing w:val="0"/>
      <w:w w:val="100"/>
      <w:position w:val="0"/>
      <w:sz w:val="20"/>
      <w:szCs w:val="20"/>
      <w:u w:val="none"/>
      <w:shd w:val="clear" w:color="auto" w:fill="FFFFFF"/>
      <w:lang w:val="tr-TR"/>
    </w:rPr>
  </w:style>
  <w:style w:type="character" w:customStyle="1" w:styleId="Balk20">
    <w:name w:val="Başlık #2_"/>
    <w:link w:val="Balk21"/>
    <w:rsid w:val="00DB5C3F"/>
    <w:rPr>
      <w:sz w:val="23"/>
      <w:szCs w:val="23"/>
      <w:shd w:val="clear" w:color="auto" w:fill="FFFFFF"/>
    </w:rPr>
  </w:style>
  <w:style w:type="paragraph" w:customStyle="1" w:styleId="Balk21">
    <w:name w:val="Başlık #2"/>
    <w:basedOn w:val="Normal"/>
    <w:link w:val="Balk20"/>
    <w:rsid w:val="00DB5C3F"/>
    <w:pPr>
      <w:widowControl w:val="0"/>
      <w:shd w:val="clear" w:color="auto" w:fill="FFFFFF"/>
      <w:spacing w:after="240" w:line="0" w:lineRule="atLeast"/>
      <w:jc w:val="center"/>
      <w:outlineLvl w:val="1"/>
    </w:pPr>
    <w:rPr>
      <w:rFonts w:asciiTheme="minorHAnsi" w:eastAsiaTheme="minorHAnsi" w:hAnsiTheme="minorHAnsi"/>
      <w:sz w:val="23"/>
      <w:szCs w:val="23"/>
      <w:lang w:eastAsia="en-US"/>
    </w:rPr>
  </w:style>
  <w:style w:type="paragraph" w:customStyle="1" w:styleId="gvdemetni40">
    <w:name w:val="gvdemetni40"/>
    <w:basedOn w:val="Normal"/>
    <w:rsid w:val="00DB5C3F"/>
    <w:pPr>
      <w:spacing w:before="100" w:beforeAutospacing="1" w:after="100" w:afterAutospacing="1" w:line="240" w:lineRule="auto"/>
      <w:jc w:val="left"/>
    </w:pPr>
    <w:rPr>
      <w:rFonts w:eastAsia="Times New Roman" w:cs="Times New Roman"/>
      <w:szCs w:val="24"/>
    </w:rPr>
  </w:style>
  <w:style w:type="character" w:customStyle="1" w:styleId="gvdemetni4105ptkalntalikdeil">
    <w:name w:val="gvdemetni4105ptkalntalikdeil"/>
    <w:basedOn w:val="VarsaylanParagrafYazTipi"/>
    <w:rsid w:val="00DB5C3F"/>
  </w:style>
  <w:style w:type="character" w:customStyle="1" w:styleId="gvdemetni4talikdeil-1ptbolukbraklyor">
    <w:name w:val="gvdemetni4talikdeil-1ptbolukbraklyor"/>
    <w:basedOn w:val="VarsaylanParagrafYazTipi"/>
    <w:rsid w:val="00DB5C3F"/>
  </w:style>
  <w:style w:type="character" w:customStyle="1" w:styleId="gvdemetni60">
    <w:name w:val="gvdemetni60"/>
    <w:basedOn w:val="VarsaylanParagrafYazTipi"/>
    <w:rsid w:val="00DB5C3F"/>
  </w:style>
  <w:style w:type="character" w:customStyle="1" w:styleId="gvdemetni611ptkalndeiltalik">
    <w:name w:val="gvdemetni611ptkalndeiltalik"/>
    <w:basedOn w:val="VarsaylanParagrafYazTipi"/>
    <w:rsid w:val="00DB5C3F"/>
  </w:style>
  <w:style w:type="character" w:customStyle="1" w:styleId="gvdemetni611ptkalndeil-1ptbolukbraklyor">
    <w:name w:val="gvdemetni611ptkalndeil-1ptbolukbraklyor"/>
    <w:basedOn w:val="VarsaylanParagrafYazTipi"/>
    <w:rsid w:val="00DB5C3F"/>
  </w:style>
  <w:style w:type="character" w:customStyle="1" w:styleId="gvdemetni6">
    <w:name w:val="gvdemetni6"/>
    <w:basedOn w:val="VarsaylanParagrafYazTipi"/>
    <w:rsid w:val="00DB5C3F"/>
  </w:style>
  <w:style w:type="paragraph" w:customStyle="1" w:styleId="BALIK3">
    <w:name w:val="BAŞLIK_3"/>
    <w:basedOn w:val="Balk3"/>
    <w:qFormat/>
    <w:rsid w:val="00DB5C3F"/>
    <w:rPr>
      <w:rFonts w:ascii="Times New Roman" w:hAnsi="Times New Roman"/>
      <w:bCs w:val="0"/>
      <w:color w:val="auto"/>
      <w:szCs w:val="26"/>
    </w:rPr>
  </w:style>
  <w:style w:type="table" w:customStyle="1" w:styleId="TabloKlavuzu1">
    <w:name w:val="Tablo Kılavuzu1"/>
    <w:basedOn w:val="NormalTablo"/>
    <w:next w:val="TabloKlavuzu"/>
    <w:uiPriority w:val="59"/>
    <w:rsid w:val="007131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o">
    <w:name w:val="Tablo"/>
    <w:basedOn w:val="ResimYazs"/>
    <w:link w:val="TabloChar"/>
    <w:qFormat/>
    <w:rsid w:val="00F739FD"/>
    <w:pPr>
      <w:jc w:val="left"/>
    </w:pPr>
    <w:rPr>
      <w:color w:val="auto"/>
      <w:sz w:val="24"/>
    </w:rPr>
  </w:style>
  <w:style w:type="character" w:customStyle="1" w:styleId="ResimYazsChar">
    <w:name w:val="Resim Yazısı Char"/>
    <w:basedOn w:val="VarsaylanParagrafYazTipi"/>
    <w:link w:val="ResimYazs"/>
    <w:uiPriority w:val="35"/>
    <w:rsid w:val="00FC6CD5"/>
    <w:rPr>
      <w:rFonts w:ascii="Times New Roman" w:eastAsiaTheme="minorEastAsia" w:hAnsi="Times New Roman"/>
      <w:i/>
      <w:iCs/>
      <w:color w:val="1F497D" w:themeColor="text2"/>
      <w:sz w:val="18"/>
      <w:szCs w:val="18"/>
      <w:lang w:eastAsia="tr-TR"/>
    </w:rPr>
  </w:style>
  <w:style w:type="character" w:customStyle="1" w:styleId="TabloChar">
    <w:name w:val="Tablo Char"/>
    <w:basedOn w:val="ResimYazsChar"/>
    <w:link w:val="Tablo"/>
    <w:rsid w:val="00F739FD"/>
    <w:rPr>
      <w:rFonts w:ascii="Times New Roman" w:eastAsiaTheme="minorEastAsia" w:hAnsi="Times New Roman"/>
      <w:i/>
      <w:iCs/>
      <w:color w:val="1F497D" w:themeColor="text2"/>
      <w:sz w:val="24"/>
      <w:szCs w:val="18"/>
      <w:lang w:eastAsia="tr-TR"/>
    </w:rPr>
  </w:style>
  <w:style w:type="paragraph" w:customStyle="1" w:styleId="ekil">
    <w:name w:val="Şekil"/>
    <w:basedOn w:val="Normal"/>
    <w:next w:val="Normal"/>
    <w:link w:val="ekilChar"/>
    <w:autoRedefine/>
    <w:qFormat/>
    <w:rsid w:val="00AC4F02"/>
    <w:pPr>
      <w:spacing w:after="360" w:line="360" w:lineRule="auto"/>
      <w:jc w:val="center"/>
    </w:pPr>
    <w:rPr>
      <w:sz w:val="22"/>
    </w:rPr>
  </w:style>
  <w:style w:type="character" w:customStyle="1" w:styleId="ekilChar">
    <w:name w:val="Şekil Char"/>
    <w:basedOn w:val="TabloChar"/>
    <w:link w:val="ekil"/>
    <w:rsid w:val="00AC4F02"/>
    <w:rPr>
      <w:rFonts w:ascii="Times New Roman" w:eastAsiaTheme="minorEastAsia" w:hAnsi="Times New Roman"/>
      <w:i w:val="0"/>
      <w:iCs w:val="0"/>
      <w:color w:val="1F497D" w:themeColor="text2"/>
      <w:sz w:val="24"/>
      <w:szCs w:val="18"/>
      <w:lang w:eastAsia="tr-TR"/>
    </w:rPr>
  </w:style>
  <w:style w:type="character" w:styleId="YerTutucuMetni">
    <w:name w:val="Placeholder Text"/>
    <w:basedOn w:val="VarsaylanParagrafYazTipi"/>
    <w:uiPriority w:val="99"/>
    <w:semiHidden/>
    <w:rsid w:val="006D1CE8"/>
    <w:rPr>
      <w:color w:val="808080"/>
    </w:rPr>
  </w:style>
  <w:style w:type="character" w:customStyle="1" w:styleId="Gvdemetni10">
    <w:name w:val="Gövde metni (10)_"/>
    <w:basedOn w:val="VarsaylanParagrafYazTipi"/>
    <w:link w:val="Gvdemetni100"/>
    <w:rsid w:val="00E62E89"/>
    <w:rPr>
      <w:rFonts w:ascii="Times New Roman" w:eastAsia="Times New Roman" w:hAnsi="Times New Roman" w:cs="Times New Roman"/>
      <w:sz w:val="20"/>
      <w:szCs w:val="20"/>
      <w:shd w:val="clear" w:color="auto" w:fill="FFFFFF"/>
    </w:rPr>
  </w:style>
  <w:style w:type="paragraph" w:customStyle="1" w:styleId="Gvdemetni100">
    <w:name w:val="Gövde metni (10)"/>
    <w:basedOn w:val="Normal"/>
    <w:link w:val="Gvdemetni10"/>
    <w:rsid w:val="00E62E89"/>
    <w:pPr>
      <w:shd w:val="clear" w:color="auto" w:fill="FFFFFF"/>
      <w:spacing w:after="0" w:line="250" w:lineRule="exact"/>
      <w:ind w:firstLine="520"/>
      <w:jc w:val="left"/>
    </w:pPr>
    <w:rPr>
      <w:rFonts w:eastAsia="Times New Roman" w:cs="Times New Roman"/>
      <w:sz w:val="20"/>
      <w:szCs w:val="20"/>
      <w:lang w:eastAsia="en-US"/>
    </w:rPr>
  </w:style>
  <w:style w:type="table" w:customStyle="1" w:styleId="TableGrid">
    <w:name w:val="TableGrid"/>
    <w:rsid w:val="003D4190"/>
    <w:pPr>
      <w:spacing w:after="0" w:line="240" w:lineRule="auto"/>
    </w:pPr>
    <w:rPr>
      <w:rFonts w:eastAsiaTheme="minorEastAsia"/>
      <w:lang w:eastAsia="tr-TR"/>
    </w:rPr>
    <w:tblPr>
      <w:tblCellMar>
        <w:top w:w="0" w:type="dxa"/>
        <w:left w:w="0" w:type="dxa"/>
        <w:bottom w:w="0" w:type="dxa"/>
        <w:right w:w="0" w:type="dxa"/>
      </w:tblCellMar>
    </w:tblPr>
  </w:style>
  <w:style w:type="paragraph" w:styleId="GvdeMetni2">
    <w:name w:val="Body Text 2"/>
    <w:basedOn w:val="Normal"/>
    <w:link w:val="GvdeMetni2Char"/>
    <w:rsid w:val="0059179A"/>
    <w:pPr>
      <w:spacing w:after="360" w:line="360" w:lineRule="auto"/>
    </w:pPr>
    <w:rPr>
      <w:rFonts w:eastAsia="Times New Roman" w:cs="Times New Roman"/>
      <w:sz w:val="20"/>
      <w:szCs w:val="24"/>
    </w:rPr>
  </w:style>
  <w:style w:type="character" w:customStyle="1" w:styleId="GvdeMetni2Char">
    <w:name w:val="Gövde Metni 2 Char"/>
    <w:basedOn w:val="VarsaylanParagrafYazTipi"/>
    <w:link w:val="GvdeMetni2"/>
    <w:rsid w:val="0059179A"/>
    <w:rPr>
      <w:rFonts w:ascii="Times New Roman" w:eastAsia="Times New Roman" w:hAnsi="Times New Roman" w:cs="Times New Roman"/>
      <w:sz w:val="20"/>
      <w:szCs w:val="24"/>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295">
      <w:bodyDiv w:val="1"/>
      <w:marLeft w:val="0"/>
      <w:marRight w:val="0"/>
      <w:marTop w:val="0"/>
      <w:marBottom w:val="0"/>
      <w:divBdr>
        <w:top w:val="none" w:sz="0" w:space="0" w:color="auto"/>
        <w:left w:val="none" w:sz="0" w:space="0" w:color="auto"/>
        <w:bottom w:val="none" w:sz="0" w:space="0" w:color="auto"/>
        <w:right w:val="none" w:sz="0" w:space="0" w:color="auto"/>
      </w:divBdr>
    </w:div>
    <w:div w:id="3409544">
      <w:bodyDiv w:val="1"/>
      <w:marLeft w:val="0"/>
      <w:marRight w:val="0"/>
      <w:marTop w:val="0"/>
      <w:marBottom w:val="0"/>
      <w:divBdr>
        <w:top w:val="none" w:sz="0" w:space="0" w:color="auto"/>
        <w:left w:val="none" w:sz="0" w:space="0" w:color="auto"/>
        <w:bottom w:val="none" w:sz="0" w:space="0" w:color="auto"/>
        <w:right w:val="none" w:sz="0" w:space="0" w:color="auto"/>
      </w:divBdr>
    </w:div>
    <w:div w:id="3481989">
      <w:bodyDiv w:val="1"/>
      <w:marLeft w:val="0"/>
      <w:marRight w:val="0"/>
      <w:marTop w:val="0"/>
      <w:marBottom w:val="0"/>
      <w:divBdr>
        <w:top w:val="none" w:sz="0" w:space="0" w:color="auto"/>
        <w:left w:val="none" w:sz="0" w:space="0" w:color="auto"/>
        <w:bottom w:val="none" w:sz="0" w:space="0" w:color="auto"/>
        <w:right w:val="none" w:sz="0" w:space="0" w:color="auto"/>
      </w:divBdr>
    </w:div>
    <w:div w:id="8024551">
      <w:bodyDiv w:val="1"/>
      <w:marLeft w:val="0"/>
      <w:marRight w:val="0"/>
      <w:marTop w:val="0"/>
      <w:marBottom w:val="0"/>
      <w:divBdr>
        <w:top w:val="none" w:sz="0" w:space="0" w:color="auto"/>
        <w:left w:val="none" w:sz="0" w:space="0" w:color="auto"/>
        <w:bottom w:val="none" w:sz="0" w:space="0" w:color="auto"/>
        <w:right w:val="none" w:sz="0" w:space="0" w:color="auto"/>
      </w:divBdr>
    </w:div>
    <w:div w:id="8412704">
      <w:bodyDiv w:val="1"/>
      <w:marLeft w:val="0"/>
      <w:marRight w:val="0"/>
      <w:marTop w:val="0"/>
      <w:marBottom w:val="0"/>
      <w:divBdr>
        <w:top w:val="none" w:sz="0" w:space="0" w:color="auto"/>
        <w:left w:val="none" w:sz="0" w:space="0" w:color="auto"/>
        <w:bottom w:val="none" w:sz="0" w:space="0" w:color="auto"/>
        <w:right w:val="none" w:sz="0" w:space="0" w:color="auto"/>
      </w:divBdr>
    </w:div>
    <w:div w:id="8992688">
      <w:bodyDiv w:val="1"/>
      <w:marLeft w:val="0"/>
      <w:marRight w:val="0"/>
      <w:marTop w:val="0"/>
      <w:marBottom w:val="0"/>
      <w:divBdr>
        <w:top w:val="none" w:sz="0" w:space="0" w:color="auto"/>
        <w:left w:val="none" w:sz="0" w:space="0" w:color="auto"/>
        <w:bottom w:val="none" w:sz="0" w:space="0" w:color="auto"/>
        <w:right w:val="none" w:sz="0" w:space="0" w:color="auto"/>
      </w:divBdr>
    </w:div>
    <w:div w:id="11689759">
      <w:bodyDiv w:val="1"/>
      <w:marLeft w:val="0"/>
      <w:marRight w:val="0"/>
      <w:marTop w:val="0"/>
      <w:marBottom w:val="0"/>
      <w:divBdr>
        <w:top w:val="none" w:sz="0" w:space="0" w:color="auto"/>
        <w:left w:val="none" w:sz="0" w:space="0" w:color="auto"/>
        <w:bottom w:val="none" w:sz="0" w:space="0" w:color="auto"/>
        <w:right w:val="none" w:sz="0" w:space="0" w:color="auto"/>
      </w:divBdr>
    </w:div>
    <w:div w:id="16809460">
      <w:bodyDiv w:val="1"/>
      <w:marLeft w:val="0"/>
      <w:marRight w:val="0"/>
      <w:marTop w:val="0"/>
      <w:marBottom w:val="0"/>
      <w:divBdr>
        <w:top w:val="none" w:sz="0" w:space="0" w:color="auto"/>
        <w:left w:val="none" w:sz="0" w:space="0" w:color="auto"/>
        <w:bottom w:val="none" w:sz="0" w:space="0" w:color="auto"/>
        <w:right w:val="none" w:sz="0" w:space="0" w:color="auto"/>
      </w:divBdr>
    </w:div>
    <w:div w:id="17242944">
      <w:bodyDiv w:val="1"/>
      <w:marLeft w:val="0"/>
      <w:marRight w:val="0"/>
      <w:marTop w:val="0"/>
      <w:marBottom w:val="0"/>
      <w:divBdr>
        <w:top w:val="none" w:sz="0" w:space="0" w:color="auto"/>
        <w:left w:val="none" w:sz="0" w:space="0" w:color="auto"/>
        <w:bottom w:val="none" w:sz="0" w:space="0" w:color="auto"/>
        <w:right w:val="none" w:sz="0" w:space="0" w:color="auto"/>
      </w:divBdr>
    </w:div>
    <w:div w:id="22290940">
      <w:bodyDiv w:val="1"/>
      <w:marLeft w:val="0"/>
      <w:marRight w:val="0"/>
      <w:marTop w:val="0"/>
      <w:marBottom w:val="0"/>
      <w:divBdr>
        <w:top w:val="none" w:sz="0" w:space="0" w:color="auto"/>
        <w:left w:val="none" w:sz="0" w:space="0" w:color="auto"/>
        <w:bottom w:val="none" w:sz="0" w:space="0" w:color="auto"/>
        <w:right w:val="none" w:sz="0" w:space="0" w:color="auto"/>
      </w:divBdr>
    </w:div>
    <w:div w:id="25568269">
      <w:bodyDiv w:val="1"/>
      <w:marLeft w:val="0"/>
      <w:marRight w:val="0"/>
      <w:marTop w:val="0"/>
      <w:marBottom w:val="0"/>
      <w:divBdr>
        <w:top w:val="none" w:sz="0" w:space="0" w:color="auto"/>
        <w:left w:val="none" w:sz="0" w:space="0" w:color="auto"/>
        <w:bottom w:val="none" w:sz="0" w:space="0" w:color="auto"/>
        <w:right w:val="none" w:sz="0" w:space="0" w:color="auto"/>
      </w:divBdr>
    </w:div>
    <w:div w:id="27804268">
      <w:bodyDiv w:val="1"/>
      <w:marLeft w:val="0"/>
      <w:marRight w:val="0"/>
      <w:marTop w:val="0"/>
      <w:marBottom w:val="0"/>
      <w:divBdr>
        <w:top w:val="none" w:sz="0" w:space="0" w:color="auto"/>
        <w:left w:val="none" w:sz="0" w:space="0" w:color="auto"/>
        <w:bottom w:val="none" w:sz="0" w:space="0" w:color="auto"/>
        <w:right w:val="none" w:sz="0" w:space="0" w:color="auto"/>
      </w:divBdr>
    </w:div>
    <w:div w:id="33969422">
      <w:bodyDiv w:val="1"/>
      <w:marLeft w:val="0"/>
      <w:marRight w:val="0"/>
      <w:marTop w:val="0"/>
      <w:marBottom w:val="0"/>
      <w:divBdr>
        <w:top w:val="none" w:sz="0" w:space="0" w:color="auto"/>
        <w:left w:val="none" w:sz="0" w:space="0" w:color="auto"/>
        <w:bottom w:val="none" w:sz="0" w:space="0" w:color="auto"/>
        <w:right w:val="none" w:sz="0" w:space="0" w:color="auto"/>
      </w:divBdr>
    </w:div>
    <w:div w:id="35207666">
      <w:bodyDiv w:val="1"/>
      <w:marLeft w:val="0"/>
      <w:marRight w:val="0"/>
      <w:marTop w:val="0"/>
      <w:marBottom w:val="0"/>
      <w:divBdr>
        <w:top w:val="none" w:sz="0" w:space="0" w:color="auto"/>
        <w:left w:val="none" w:sz="0" w:space="0" w:color="auto"/>
        <w:bottom w:val="none" w:sz="0" w:space="0" w:color="auto"/>
        <w:right w:val="none" w:sz="0" w:space="0" w:color="auto"/>
      </w:divBdr>
    </w:div>
    <w:div w:id="45305350">
      <w:bodyDiv w:val="1"/>
      <w:marLeft w:val="0"/>
      <w:marRight w:val="0"/>
      <w:marTop w:val="0"/>
      <w:marBottom w:val="0"/>
      <w:divBdr>
        <w:top w:val="none" w:sz="0" w:space="0" w:color="auto"/>
        <w:left w:val="none" w:sz="0" w:space="0" w:color="auto"/>
        <w:bottom w:val="none" w:sz="0" w:space="0" w:color="auto"/>
        <w:right w:val="none" w:sz="0" w:space="0" w:color="auto"/>
      </w:divBdr>
    </w:div>
    <w:div w:id="46222725">
      <w:bodyDiv w:val="1"/>
      <w:marLeft w:val="0"/>
      <w:marRight w:val="0"/>
      <w:marTop w:val="0"/>
      <w:marBottom w:val="0"/>
      <w:divBdr>
        <w:top w:val="none" w:sz="0" w:space="0" w:color="auto"/>
        <w:left w:val="none" w:sz="0" w:space="0" w:color="auto"/>
        <w:bottom w:val="none" w:sz="0" w:space="0" w:color="auto"/>
        <w:right w:val="none" w:sz="0" w:space="0" w:color="auto"/>
      </w:divBdr>
    </w:div>
    <w:div w:id="46296363">
      <w:bodyDiv w:val="1"/>
      <w:marLeft w:val="0"/>
      <w:marRight w:val="0"/>
      <w:marTop w:val="0"/>
      <w:marBottom w:val="0"/>
      <w:divBdr>
        <w:top w:val="none" w:sz="0" w:space="0" w:color="auto"/>
        <w:left w:val="none" w:sz="0" w:space="0" w:color="auto"/>
        <w:bottom w:val="none" w:sz="0" w:space="0" w:color="auto"/>
        <w:right w:val="none" w:sz="0" w:space="0" w:color="auto"/>
      </w:divBdr>
    </w:div>
    <w:div w:id="47843610">
      <w:bodyDiv w:val="1"/>
      <w:marLeft w:val="0"/>
      <w:marRight w:val="0"/>
      <w:marTop w:val="0"/>
      <w:marBottom w:val="0"/>
      <w:divBdr>
        <w:top w:val="none" w:sz="0" w:space="0" w:color="auto"/>
        <w:left w:val="none" w:sz="0" w:space="0" w:color="auto"/>
        <w:bottom w:val="none" w:sz="0" w:space="0" w:color="auto"/>
        <w:right w:val="none" w:sz="0" w:space="0" w:color="auto"/>
      </w:divBdr>
    </w:div>
    <w:div w:id="49161013">
      <w:bodyDiv w:val="1"/>
      <w:marLeft w:val="0"/>
      <w:marRight w:val="0"/>
      <w:marTop w:val="0"/>
      <w:marBottom w:val="0"/>
      <w:divBdr>
        <w:top w:val="none" w:sz="0" w:space="0" w:color="auto"/>
        <w:left w:val="none" w:sz="0" w:space="0" w:color="auto"/>
        <w:bottom w:val="none" w:sz="0" w:space="0" w:color="auto"/>
        <w:right w:val="none" w:sz="0" w:space="0" w:color="auto"/>
      </w:divBdr>
    </w:div>
    <w:div w:id="51084422">
      <w:bodyDiv w:val="1"/>
      <w:marLeft w:val="0"/>
      <w:marRight w:val="0"/>
      <w:marTop w:val="0"/>
      <w:marBottom w:val="0"/>
      <w:divBdr>
        <w:top w:val="none" w:sz="0" w:space="0" w:color="auto"/>
        <w:left w:val="none" w:sz="0" w:space="0" w:color="auto"/>
        <w:bottom w:val="none" w:sz="0" w:space="0" w:color="auto"/>
        <w:right w:val="none" w:sz="0" w:space="0" w:color="auto"/>
      </w:divBdr>
    </w:div>
    <w:div w:id="55206268">
      <w:bodyDiv w:val="1"/>
      <w:marLeft w:val="0"/>
      <w:marRight w:val="0"/>
      <w:marTop w:val="0"/>
      <w:marBottom w:val="0"/>
      <w:divBdr>
        <w:top w:val="none" w:sz="0" w:space="0" w:color="auto"/>
        <w:left w:val="none" w:sz="0" w:space="0" w:color="auto"/>
        <w:bottom w:val="none" w:sz="0" w:space="0" w:color="auto"/>
        <w:right w:val="none" w:sz="0" w:space="0" w:color="auto"/>
      </w:divBdr>
    </w:div>
    <w:div w:id="59906727">
      <w:bodyDiv w:val="1"/>
      <w:marLeft w:val="0"/>
      <w:marRight w:val="0"/>
      <w:marTop w:val="0"/>
      <w:marBottom w:val="0"/>
      <w:divBdr>
        <w:top w:val="none" w:sz="0" w:space="0" w:color="auto"/>
        <w:left w:val="none" w:sz="0" w:space="0" w:color="auto"/>
        <w:bottom w:val="none" w:sz="0" w:space="0" w:color="auto"/>
        <w:right w:val="none" w:sz="0" w:space="0" w:color="auto"/>
      </w:divBdr>
    </w:div>
    <w:div w:id="74086787">
      <w:bodyDiv w:val="1"/>
      <w:marLeft w:val="0"/>
      <w:marRight w:val="0"/>
      <w:marTop w:val="0"/>
      <w:marBottom w:val="0"/>
      <w:divBdr>
        <w:top w:val="none" w:sz="0" w:space="0" w:color="auto"/>
        <w:left w:val="none" w:sz="0" w:space="0" w:color="auto"/>
        <w:bottom w:val="none" w:sz="0" w:space="0" w:color="auto"/>
        <w:right w:val="none" w:sz="0" w:space="0" w:color="auto"/>
      </w:divBdr>
    </w:div>
    <w:div w:id="74866825">
      <w:bodyDiv w:val="1"/>
      <w:marLeft w:val="0"/>
      <w:marRight w:val="0"/>
      <w:marTop w:val="0"/>
      <w:marBottom w:val="0"/>
      <w:divBdr>
        <w:top w:val="none" w:sz="0" w:space="0" w:color="auto"/>
        <w:left w:val="none" w:sz="0" w:space="0" w:color="auto"/>
        <w:bottom w:val="none" w:sz="0" w:space="0" w:color="auto"/>
        <w:right w:val="none" w:sz="0" w:space="0" w:color="auto"/>
      </w:divBdr>
    </w:div>
    <w:div w:id="77530658">
      <w:bodyDiv w:val="1"/>
      <w:marLeft w:val="0"/>
      <w:marRight w:val="0"/>
      <w:marTop w:val="0"/>
      <w:marBottom w:val="0"/>
      <w:divBdr>
        <w:top w:val="none" w:sz="0" w:space="0" w:color="auto"/>
        <w:left w:val="none" w:sz="0" w:space="0" w:color="auto"/>
        <w:bottom w:val="none" w:sz="0" w:space="0" w:color="auto"/>
        <w:right w:val="none" w:sz="0" w:space="0" w:color="auto"/>
      </w:divBdr>
    </w:div>
    <w:div w:id="77675594">
      <w:bodyDiv w:val="1"/>
      <w:marLeft w:val="0"/>
      <w:marRight w:val="0"/>
      <w:marTop w:val="0"/>
      <w:marBottom w:val="0"/>
      <w:divBdr>
        <w:top w:val="none" w:sz="0" w:space="0" w:color="auto"/>
        <w:left w:val="none" w:sz="0" w:space="0" w:color="auto"/>
        <w:bottom w:val="none" w:sz="0" w:space="0" w:color="auto"/>
        <w:right w:val="none" w:sz="0" w:space="0" w:color="auto"/>
      </w:divBdr>
    </w:div>
    <w:div w:id="77793240">
      <w:bodyDiv w:val="1"/>
      <w:marLeft w:val="0"/>
      <w:marRight w:val="0"/>
      <w:marTop w:val="0"/>
      <w:marBottom w:val="0"/>
      <w:divBdr>
        <w:top w:val="none" w:sz="0" w:space="0" w:color="auto"/>
        <w:left w:val="none" w:sz="0" w:space="0" w:color="auto"/>
        <w:bottom w:val="none" w:sz="0" w:space="0" w:color="auto"/>
        <w:right w:val="none" w:sz="0" w:space="0" w:color="auto"/>
      </w:divBdr>
    </w:div>
    <w:div w:id="79059524">
      <w:bodyDiv w:val="1"/>
      <w:marLeft w:val="0"/>
      <w:marRight w:val="0"/>
      <w:marTop w:val="0"/>
      <w:marBottom w:val="0"/>
      <w:divBdr>
        <w:top w:val="none" w:sz="0" w:space="0" w:color="auto"/>
        <w:left w:val="none" w:sz="0" w:space="0" w:color="auto"/>
        <w:bottom w:val="none" w:sz="0" w:space="0" w:color="auto"/>
        <w:right w:val="none" w:sz="0" w:space="0" w:color="auto"/>
      </w:divBdr>
    </w:div>
    <w:div w:id="80688777">
      <w:bodyDiv w:val="1"/>
      <w:marLeft w:val="0"/>
      <w:marRight w:val="0"/>
      <w:marTop w:val="0"/>
      <w:marBottom w:val="0"/>
      <w:divBdr>
        <w:top w:val="none" w:sz="0" w:space="0" w:color="auto"/>
        <w:left w:val="none" w:sz="0" w:space="0" w:color="auto"/>
        <w:bottom w:val="none" w:sz="0" w:space="0" w:color="auto"/>
        <w:right w:val="none" w:sz="0" w:space="0" w:color="auto"/>
      </w:divBdr>
    </w:div>
    <w:div w:id="84962920">
      <w:bodyDiv w:val="1"/>
      <w:marLeft w:val="0"/>
      <w:marRight w:val="0"/>
      <w:marTop w:val="0"/>
      <w:marBottom w:val="0"/>
      <w:divBdr>
        <w:top w:val="none" w:sz="0" w:space="0" w:color="auto"/>
        <w:left w:val="none" w:sz="0" w:space="0" w:color="auto"/>
        <w:bottom w:val="none" w:sz="0" w:space="0" w:color="auto"/>
        <w:right w:val="none" w:sz="0" w:space="0" w:color="auto"/>
      </w:divBdr>
    </w:div>
    <w:div w:id="86385995">
      <w:bodyDiv w:val="1"/>
      <w:marLeft w:val="0"/>
      <w:marRight w:val="0"/>
      <w:marTop w:val="0"/>
      <w:marBottom w:val="0"/>
      <w:divBdr>
        <w:top w:val="none" w:sz="0" w:space="0" w:color="auto"/>
        <w:left w:val="none" w:sz="0" w:space="0" w:color="auto"/>
        <w:bottom w:val="none" w:sz="0" w:space="0" w:color="auto"/>
        <w:right w:val="none" w:sz="0" w:space="0" w:color="auto"/>
      </w:divBdr>
    </w:div>
    <w:div w:id="87505369">
      <w:bodyDiv w:val="1"/>
      <w:marLeft w:val="0"/>
      <w:marRight w:val="0"/>
      <w:marTop w:val="0"/>
      <w:marBottom w:val="0"/>
      <w:divBdr>
        <w:top w:val="none" w:sz="0" w:space="0" w:color="auto"/>
        <w:left w:val="none" w:sz="0" w:space="0" w:color="auto"/>
        <w:bottom w:val="none" w:sz="0" w:space="0" w:color="auto"/>
        <w:right w:val="none" w:sz="0" w:space="0" w:color="auto"/>
      </w:divBdr>
    </w:div>
    <w:div w:id="88159806">
      <w:bodyDiv w:val="1"/>
      <w:marLeft w:val="0"/>
      <w:marRight w:val="0"/>
      <w:marTop w:val="0"/>
      <w:marBottom w:val="0"/>
      <w:divBdr>
        <w:top w:val="none" w:sz="0" w:space="0" w:color="auto"/>
        <w:left w:val="none" w:sz="0" w:space="0" w:color="auto"/>
        <w:bottom w:val="none" w:sz="0" w:space="0" w:color="auto"/>
        <w:right w:val="none" w:sz="0" w:space="0" w:color="auto"/>
      </w:divBdr>
    </w:div>
    <w:div w:id="89200171">
      <w:bodyDiv w:val="1"/>
      <w:marLeft w:val="0"/>
      <w:marRight w:val="0"/>
      <w:marTop w:val="0"/>
      <w:marBottom w:val="0"/>
      <w:divBdr>
        <w:top w:val="none" w:sz="0" w:space="0" w:color="auto"/>
        <w:left w:val="none" w:sz="0" w:space="0" w:color="auto"/>
        <w:bottom w:val="none" w:sz="0" w:space="0" w:color="auto"/>
        <w:right w:val="none" w:sz="0" w:space="0" w:color="auto"/>
      </w:divBdr>
    </w:div>
    <w:div w:id="92560171">
      <w:bodyDiv w:val="1"/>
      <w:marLeft w:val="0"/>
      <w:marRight w:val="0"/>
      <w:marTop w:val="0"/>
      <w:marBottom w:val="0"/>
      <w:divBdr>
        <w:top w:val="none" w:sz="0" w:space="0" w:color="auto"/>
        <w:left w:val="none" w:sz="0" w:space="0" w:color="auto"/>
        <w:bottom w:val="none" w:sz="0" w:space="0" w:color="auto"/>
        <w:right w:val="none" w:sz="0" w:space="0" w:color="auto"/>
      </w:divBdr>
    </w:div>
    <w:div w:id="95489829">
      <w:bodyDiv w:val="1"/>
      <w:marLeft w:val="0"/>
      <w:marRight w:val="0"/>
      <w:marTop w:val="0"/>
      <w:marBottom w:val="0"/>
      <w:divBdr>
        <w:top w:val="none" w:sz="0" w:space="0" w:color="auto"/>
        <w:left w:val="none" w:sz="0" w:space="0" w:color="auto"/>
        <w:bottom w:val="none" w:sz="0" w:space="0" w:color="auto"/>
        <w:right w:val="none" w:sz="0" w:space="0" w:color="auto"/>
      </w:divBdr>
    </w:div>
    <w:div w:id="96100197">
      <w:bodyDiv w:val="1"/>
      <w:marLeft w:val="0"/>
      <w:marRight w:val="0"/>
      <w:marTop w:val="0"/>
      <w:marBottom w:val="0"/>
      <w:divBdr>
        <w:top w:val="none" w:sz="0" w:space="0" w:color="auto"/>
        <w:left w:val="none" w:sz="0" w:space="0" w:color="auto"/>
        <w:bottom w:val="none" w:sz="0" w:space="0" w:color="auto"/>
        <w:right w:val="none" w:sz="0" w:space="0" w:color="auto"/>
      </w:divBdr>
    </w:div>
    <w:div w:id="96101180">
      <w:bodyDiv w:val="1"/>
      <w:marLeft w:val="0"/>
      <w:marRight w:val="0"/>
      <w:marTop w:val="0"/>
      <w:marBottom w:val="0"/>
      <w:divBdr>
        <w:top w:val="none" w:sz="0" w:space="0" w:color="auto"/>
        <w:left w:val="none" w:sz="0" w:space="0" w:color="auto"/>
        <w:bottom w:val="none" w:sz="0" w:space="0" w:color="auto"/>
        <w:right w:val="none" w:sz="0" w:space="0" w:color="auto"/>
      </w:divBdr>
    </w:div>
    <w:div w:id="98064497">
      <w:bodyDiv w:val="1"/>
      <w:marLeft w:val="0"/>
      <w:marRight w:val="0"/>
      <w:marTop w:val="0"/>
      <w:marBottom w:val="0"/>
      <w:divBdr>
        <w:top w:val="none" w:sz="0" w:space="0" w:color="auto"/>
        <w:left w:val="none" w:sz="0" w:space="0" w:color="auto"/>
        <w:bottom w:val="none" w:sz="0" w:space="0" w:color="auto"/>
        <w:right w:val="none" w:sz="0" w:space="0" w:color="auto"/>
      </w:divBdr>
    </w:div>
    <w:div w:id="99032281">
      <w:bodyDiv w:val="1"/>
      <w:marLeft w:val="0"/>
      <w:marRight w:val="0"/>
      <w:marTop w:val="0"/>
      <w:marBottom w:val="0"/>
      <w:divBdr>
        <w:top w:val="none" w:sz="0" w:space="0" w:color="auto"/>
        <w:left w:val="none" w:sz="0" w:space="0" w:color="auto"/>
        <w:bottom w:val="none" w:sz="0" w:space="0" w:color="auto"/>
        <w:right w:val="none" w:sz="0" w:space="0" w:color="auto"/>
      </w:divBdr>
    </w:div>
    <w:div w:id="100147773">
      <w:bodyDiv w:val="1"/>
      <w:marLeft w:val="0"/>
      <w:marRight w:val="0"/>
      <w:marTop w:val="0"/>
      <w:marBottom w:val="0"/>
      <w:divBdr>
        <w:top w:val="none" w:sz="0" w:space="0" w:color="auto"/>
        <w:left w:val="none" w:sz="0" w:space="0" w:color="auto"/>
        <w:bottom w:val="none" w:sz="0" w:space="0" w:color="auto"/>
        <w:right w:val="none" w:sz="0" w:space="0" w:color="auto"/>
      </w:divBdr>
    </w:div>
    <w:div w:id="107242984">
      <w:bodyDiv w:val="1"/>
      <w:marLeft w:val="0"/>
      <w:marRight w:val="0"/>
      <w:marTop w:val="0"/>
      <w:marBottom w:val="0"/>
      <w:divBdr>
        <w:top w:val="none" w:sz="0" w:space="0" w:color="auto"/>
        <w:left w:val="none" w:sz="0" w:space="0" w:color="auto"/>
        <w:bottom w:val="none" w:sz="0" w:space="0" w:color="auto"/>
        <w:right w:val="none" w:sz="0" w:space="0" w:color="auto"/>
      </w:divBdr>
    </w:div>
    <w:div w:id="112022513">
      <w:bodyDiv w:val="1"/>
      <w:marLeft w:val="0"/>
      <w:marRight w:val="0"/>
      <w:marTop w:val="0"/>
      <w:marBottom w:val="0"/>
      <w:divBdr>
        <w:top w:val="none" w:sz="0" w:space="0" w:color="auto"/>
        <w:left w:val="none" w:sz="0" w:space="0" w:color="auto"/>
        <w:bottom w:val="none" w:sz="0" w:space="0" w:color="auto"/>
        <w:right w:val="none" w:sz="0" w:space="0" w:color="auto"/>
      </w:divBdr>
    </w:div>
    <w:div w:id="112797985">
      <w:bodyDiv w:val="1"/>
      <w:marLeft w:val="0"/>
      <w:marRight w:val="0"/>
      <w:marTop w:val="0"/>
      <w:marBottom w:val="0"/>
      <w:divBdr>
        <w:top w:val="none" w:sz="0" w:space="0" w:color="auto"/>
        <w:left w:val="none" w:sz="0" w:space="0" w:color="auto"/>
        <w:bottom w:val="none" w:sz="0" w:space="0" w:color="auto"/>
        <w:right w:val="none" w:sz="0" w:space="0" w:color="auto"/>
      </w:divBdr>
    </w:div>
    <w:div w:id="119231960">
      <w:bodyDiv w:val="1"/>
      <w:marLeft w:val="0"/>
      <w:marRight w:val="0"/>
      <w:marTop w:val="0"/>
      <w:marBottom w:val="0"/>
      <w:divBdr>
        <w:top w:val="none" w:sz="0" w:space="0" w:color="auto"/>
        <w:left w:val="none" w:sz="0" w:space="0" w:color="auto"/>
        <w:bottom w:val="none" w:sz="0" w:space="0" w:color="auto"/>
        <w:right w:val="none" w:sz="0" w:space="0" w:color="auto"/>
      </w:divBdr>
    </w:div>
    <w:div w:id="120539635">
      <w:bodyDiv w:val="1"/>
      <w:marLeft w:val="0"/>
      <w:marRight w:val="0"/>
      <w:marTop w:val="0"/>
      <w:marBottom w:val="0"/>
      <w:divBdr>
        <w:top w:val="none" w:sz="0" w:space="0" w:color="auto"/>
        <w:left w:val="none" w:sz="0" w:space="0" w:color="auto"/>
        <w:bottom w:val="none" w:sz="0" w:space="0" w:color="auto"/>
        <w:right w:val="none" w:sz="0" w:space="0" w:color="auto"/>
      </w:divBdr>
    </w:div>
    <w:div w:id="123619616">
      <w:bodyDiv w:val="1"/>
      <w:marLeft w:val="0"/>
      <w:marRight w:val="0"/>
      <w:marTop w:val="0"/>
      <w:marBottom w:val="0"/>
      <w:divBdr>
        <w:top w:val="none" w:sz="0" w:space="0" w:color="auto"/>
        <w:left w:val="none" w:sz="0" w:space="0" w:color="auto"/>
        <w:bottom w:val="none" w:sz="0" w:space="0" w:color="auto"/>
        <w:right w:val="none" w:sz="0" w:space="0" w:color="auto"/>
      </w:divBdr>
    </w:div>
    <w:div w:id="123668069">
      <w:bodyDiv w:val="1"/>
      <w:marLeft w:val="0"/>
      <w:marRight w:val="0"/>
      <w:marTop w:val="0"/>
      <w:marBottom w:val="0"/>
      <w:divBdr>
        <w:top w:val="none" w:sz="0" w:space="0" w:color="auto"/>
        <w:left w:val="none" w:sz="0" w:space="0" w:color="auto"/>
        <w:bottom w:val="none" w:sz="0" w:space="0" w:color="auto"/>
        <w:right w:val="none" w:sz="0" w:space="0" w:color="auto"/>
      </w:divBdr>
    </w:div>
    <w:div w:id="125048129">
      <w:bodyDiv w:val="1"/>
      <w:marLeft w:val="0"/>
      <w:marRight w:val="0"/>
      <w:marTop w:val="0"/>
      <w:marBottom w:val="0"/>
      <w:divBdr>
        <w:top w:val="none" w:sz="0" w:space="0" w:color="auto"/>
        <w:left w:val="none" w:sz="0" w:space="0" w:color="auto"/>
        <w:bottom w:val="none" w:sz="0" w:space="0" w:color="auto"/>
        <w:right w:val="none" w:sz="0" w:space="0" w:color="auto"/>
      </w:divBdr>
    </w:div>
    <w:div w:id="130558412">
      <w:bodyDiv w:val="1"/>
      <w:marLeft w:val="0"/>
      <w:marRight w:val="0"/>
      <w:marTop w:val="0"/>
      <w:marBottom w:val="0"/>
      <w:divBdr>
        <w:top w:val="none" w:sz="0" w:space="0" w:color="auto"/>
        <w:left w:val="none" w:sz="0" w:space="0" w:color="auto"/>
        <w:bottom w:val="none" w:sz="0" w:space="0" w:color="auto"/>
        <w:right w:val="none" w:sz="0" w:space="0" w:color="auto"/>
      </w:divBdr>
    </w:div>
    <w:div w:id="131411171">
      <w:bodyDiv w:val="1"/>
      <w:marLeft w:val="0"/>
      <w:marRight w:val="0"/>
      <w:marTop w:val="0"/>
      <w:marBottom w:val="0"/>
      <w:divBdr>
        <w:top w:val="none" w:sz="0" w:space="0" w:color="auto"/>
        <w:left w:val="none" w:sz="0" w:space="0" w:color="auto"/>
        <w:bottom w:val="none" w:sz="0" w:space="0" w:color="auto"/>
        <w:right w:val="none" w:sz="0" w:space="0" w:color="auto"/>
      </w:divBdr>
    </w:div>
    <w:div w:id="132646510">
      <w:bodyDiv w:val="1"/>
      <w:marLeft w:val="0"/>
      <w:marRight w:val="0"/>
      <w:marTop w:val="0"/>
      <w:marBottom w:val="0"/>
      <w:divBdr>
        <w:top w:val="none" w:sz="0" w:space="0" w:color="auto"/>
        <w:left w:val="none" w:sz="0" w:space="0" w:color="auto"/>
        <w:bottom w:val="none" w:sz="0" w:space="0" w:color="auto"/>
        <w:right w:val="none" w:sz="0" w:space="0" w:color="auto"/>
      </w:divBdr>
    </w:div>
    <w:div w:id="134639293">
      <w:bodyDiv w:val="1"/>
      <w:marLeft w:val="0"/>
      <w:marRight w:val="0"/>
      <w:marTop w:val="0"/>
      <w:marBottom w:val="0"/>
      <w:divBdr>
        <w:top w:val="none" w:sz="0" w:space="0" w:color="auto"/>
        <w:left w:val="none" w:sz="0" w:space="0" w:color="auto"/>
        <w:bottom w:val="none" w:sz="0" w:space="0" w:color="auto"/>
        <w:right w:val="none" w:sz="0" w:space="0" w:color="auto"/>
      </w:divBdr>
    </w:div>
    <w:div w:id="150604702">
      <w:bodyDiv w:val="1"/>
      <w:marLeft w:val="0"/>
      <w:marRight w:val="0"/>
      <w:marTop w:val="0"/>
      <w:marBottom w:val="0"/>
      <w:divBdr>
        <w:top w:val="none" w:sz="0" w:space="0" w:color="auto"/>
        <w:left w:val="none" w:sz="0" w:space="0" w:color="auto"/>
        <w:bottom w:val="none" w:sz="0" w:space="0" w:color="auto"/>
        <w:right w:val="none" w:sz="0" w:space="0" w:color="auto"/>
      </w:divBdr>
    </w:div>
    <w:div w:id="154153307">
      <w:bodyDiv w:val="1"/>
      <w:marLeft w:val="0"/>
      <w:marRight w:val="0"/>
      <w:marTop w:val="0"/>
      <w:marBottom w:val="0"/>
      <w:divBdr>
        <w:top w:val="none" w:sz="0" w:space="0" w:color="auto"/>
        <w:left w:val="none" w:sz="0" w:space="0" w:color="auto"/>
        <w:bottom w:val="none" w:sz="0" w:space="0" w:color="auto"/>
        <w:right w:val="none" w:sz="0" w:space="0" w:color="auto"/>
      </w:divBdr>
    </w:div>
    <w:div w:id="160850689">
      <w:bodyDiv w:val="1"/>
      <w:marLeft w:val="0"/>
      <w:marRight w:val="0"/>
      <w:marTop w:val="0"/>
      <w:marBottom w:val="0"/>
      <w:divBdr>
        <w:top w:val="none" w:sz="0" w:space="0" w:color="auto"/>
        <w:left w:val="none" w:sz="0" w:space="0" w:color="auto"/>
        <w:bottom w:val="none" w:sz="0" w:space="0" w:color="auto"/>
        <w:right w:val="none" w:sz="0" w:space="0" w:color="auto"/>
      </w:divBdr>
    </w:div>
    <w:div w:id="163210364">
      <w:bodyDiv w:val="1"/>
      <w:marLeft w:val="0"/>
      <w:marRight w:val="0"/>
      <w:marTop w:val="0"/>
      <w:marBottom w:val="0"/>
      <w:divBdr>
        <w:top w:val="none" w:sz="0" w:space="0" w:color="auto"/>
        <w:left w:val="none" w:sz="0" w:space="0" w:color="auto"/>
        <w:bottom w:val="none" w:sz="0" w:space="0" w:color="auto"/>
        <w:right w:val="none" w:sz="0" w:space="0" w:color="auto"/>
      </w:divBdr>
    </w:div>
    <w:div w:id="167329012">
      <w:bodyDiv w:val="1"/>
      <w:marLeft w:val="0"/>
      <w:marRight w:val="0"/>
      <w:marTop w:val="0"/>
      <w:marBottom w:val="0"/>
      <w:divBdr>
        <w:top w:val="none" w:sz="0" w:space="0" w:color="auto"/>
        <w:left w:val="none" w:sz="0" w:space="0" w:color="auto"/>
        <w:bottom w:val="none" w:sz="0" w:space="0" w:color="auto"/>
        <w:right w:val="none" w:sz="0" w:space="0" w:color="auto"/>
      </w:divBdr>
    </w:div>
    <w:div w:id="170032148">
      <w:bodyDiv w:val="1"/>
      <w:marLeft w:val="0"/>
      <w:marRight w:val="0"/>
      <w:marTop w:val="0"/>
      <w:marBottom w:val="0"/>
      <w:divBdr>
        <w:top w:val="none" w:sz="0" w:space="0" w:color="auto"/>
        <w:left w:val="none" w:sz="0" w:space="0" w:color="auto"/>
        <w:bottom w:val="none" w:sz="0" w:space="0" w:color="auto"/>
        <w:right w:val="none" w:sz="0" w:space="0" w:color="auto"/>
      </w:divBdr>
    </w:div>
    <w:div w:id="171384748">
      <w:bodyDiv w:val="1"/>
      <w:marLeft w:val="0"/>
      <w:marRight w:val="0"/>
      <w:marTop w:val="0"/>
      <w:marBottom w:val="0"/>
      <w:divBdr>
        <w:top w:val="none" w:sz="0" w:space="0" w:color="auto"/>
        <w:left w:val="none" w:sz="0" w:space="0" w:color="auto"/>
        <w:bottom w:val="none" w:sz="0" w:space="0" w:color="auto"/>
        <w:right w:val="none" w:sz="0" w:space="0" w:color="auto"/>
      </w:divBdr>
    </w:div>
    <w:div w:id="176310603">
      <w:bodyDiv w:val="1"/>
      <w:marLeft w:val="0"/>
      <w:marRight w:val="0"/>
      <w:marTop w:val="0"/>
      <w:marBottom w:val="0"/>
      <w:divBdr>
        <w:top w:val="none" w:sz="0" w:space="0" w:color="auto"/>
        <w:left w:val="none" w:sz="0" w:space="0" w:color="auto"/>
        <w:bottom w:val="none" w:sz="0" w:space="0" w:color="auto"/>
        <w:right w:val="none" w:sz="0" w:space="0" w:color="auto"/>
      </w:divBdr>
    </w:div>
    <w:div w:id="178131388">
      <w:bodyDiv w:val="1"/>
      <w:marLeft w:val="0"/>
      <w:marRight w:val="0"/>
      <w:marTop w:val="0"/>
      <w:marBottom w:val="0"/>
      <w:divBdr>
        <w:top w:val="none" w:sz="0" w:space="0" w:color="auto"/>
        <w:left w:val="none" w:sz="0" w:space="0" w:color="auto"/>
        <w:bottom w:val="none" w:sz="0" w:space="0" w:color="auto"/>
        <w:right w:val="none" w:sz="0" w:space="0" w:color="auto"/>
      </w:divBdr>
    </w:div>
    <w:div w:id="187840789">
      <w:bodyDiv w:val="1"/>
      <w:marLeft w:val="0"/>
      <w:marRight w:val="0"/>
      <w:marTop w:val="0"/>
      <w:marBottom w:val="0"/>
      <w:divBdr>
        <w:top w:val="none" w:sz="0" w:space="0" w:color="auto"/>
        <w:left w:val="none" w:sz="0" w:space="0" w:color="auto"/>
        <w:bottom w:val="none" w:sz="0" w:space="0" w:color="auto"/>
        <w:right w:val="none" w:sz="0" w:space="0" w:color="auto"/>
      </w:divBdr>
    </w:div>
    <w:div w:id="188689692">
      <w:bodyDiv w:val="1"/>
      <w:marLeft w:val="0"/>
      <w:marRight w:val="0"/>
      <w:marTop w:val="0"/>
      <w:marBottom w:val="0"/>
      <w:divBdr>
        <w:top w:val="none" w:sz="0" w:space="0" w:color="auto"/>
        <w:left w:val="none" w:sz="0" w:space="0" w:color="auto"/>
        <w:bottom w:val="none" w:sz="0" w:space="0" w:color="auto"/>
        <w:right w:val="none" w:sz="0" w:space="0" w:color="auto"/>
      </w:divBdr>
    </w:div>
    <w:div w:id="189153360">
      <w:bodyDiv w:val="1"/>
      <w:marLeft w:val="0"/>
      <w:marRight w:val="0"/>
      <w:marTop w:val="0"/>
      <w:marBottom w:val="0"/>
      <w:divBdr>
        <w:top w:val="none" w:sz="0" w:space="0" w:color="auto"/>
        <w:left w:val="none" w:sz="0" w:space="0" w:color="auto"/>
        <w:bottom w:val="none" w:sz="0" w:space="0" w:color="auto"/>
        <w:right w:val="none" w:sz="0" w:space="0" w:color="auto"/>
      </w:divBdr>
    </w:div>
    <w:div w:id="190609223">
      <w:bodyDiv w:val="1"/>
      <w:marLeft w:val="0"/>
      <w:marRight w:val="0"/>
      <w:marTop w:val="0"/>
      <w:marBottom w:val="0"/>
      <w:divBdr>
        <w:top w:val="none" w:sz="0" w:space="0" w:color="auto"/>
        <w:left w:val="none" w:sz="0" w:space="0" w:color="auto"/>
        <w:bottom w:val="none" w:sz="0" w:space="0" w:color="auto"/>
        <w:right w:val="none" w:sz="0" w:space="0" w:color="auto"/>
      </w:divBdr>
    </w:div>
    <w:div w:id="195776393">
      <w:bodyDiv w:val="1"/>
      <w:marLeft w:val="0"/>
      <w:marRight w:val="0"/>
      <w:marTop w:val="0"/>
      <w:marBottom w:val="0"/>
      <w:divBdr>
        <w:top w:val="none" w:sz="0" w:space="0" w:color="auto"/>
        <w:left w:val="none" w:sz="0" w:space="0" w:color="auto"/>
        <w:bottom w:val="none" w:sz="0" w:space="0" w:color="auto"/>
        <w:right w:val="none" w:sz="0" w:space="0" w:color="auto"/>
      </w:divBdr>
    </w:div>
    <w:div w:id="196896987">
      <w:bodyDiv w:val="1"/>
      <w:marLeft w:val="0"/>
      <w:marRight w:val="0"/>
      <w:marTop w:val="0"/>
      <w:marBottom w:val="0"/>
      <w:divBdr>
        <w:top w:val="none" w:sz="0" w:space="0" w:color="auto"/>
        <w:left w:val="none" w:sz="0" w:space="0" w:color="auto"/>
        <w:bottom w:val="none" w:sz="0" w:space="0" w:color="auto"/>
        <w:right w:val="none" w:sz="0" w:space="0" w:color="auto"/>
      </w:divBdr>
    </w:div>
    <w:div w:id="198126989">
      <w:bodyDiv w:val="1"/>
      <w:marLeft w:val="0"/>
      <w:marRight w:val="0"/>
      <w:marTop w:val="0"/>
      <w:marBottom w:val="0"/>
      <w:divBdr>
        <w:top w:val="none" w:sz="0" w:space="0" w:color="auto"/>
        <w:left w:val="none" w:sz="0" w:space="0" w:color="auto"/>
        <w:bottom w:val="none" w:sz="0" w:space="0" w:color="auto"/>
        <w:right w:val="none" w:sz="0" w:space="0" w:color="auto"/>
      </w:divBdr>
    </w:div>
    <w:div w:id="198130553">
      <w:bodyDiv w:val="1"/>
      <w:marLeft w:val="0"/>
      <w:marRight w:val="0"/>
      <w:marTop w:val="0"/>
      <w:marBottom w:val="0"/>
      <w:divBdr>
        <w:top w:val="none" w:sz="0" w:space="0" w:color="auto"/>
        <w:left w:val="none" w:sz="0" w:space="0" w:color="auto"/>
        <w:bottom w:val="none" w:sz="0" w:space="0" w:color="auto"/>
        <w:right w:val="none" w:sz="0" w:space="0" w:color="auto"/>
      </w:divBdr>
    </w:div>
    <w:div w:id="203980195">
      <w:bodyDiv w:val="1"/>
      <w:marLeft w:val="0"/>
      <w:marRight w:val="0"/>
      <w:marTop w:val="0"/>
      <w:marBottom w:val="0"/>
      <w:divBdr>
        <w:top w:val="none" w:sz="0" w:space="0" w:color="auto"/>
        <w:left w:val="none" w:sz="0" w:space="0" w:color="auto"/>
        <w:bottom w:val="none" w:sz="0" w:space="0" w:color="auto"/>
        <w:right w:val="none" w:sz="0" w:space="0" w:color="auto"/>
      </w:divBdr>
    </w:div>
    <w:div w:id="210116321">
      <w:bodyDiv w:val="1"/>
      <w:marLeft w:val="0"/>
      <w:marRight w:val="0"/>
      <w:marTop w:val="0"/>
      <w:marBottom w:val="0"/>
      <w:divBdr>
        <w:top w:val="none" w:sz="0" w:space="0" w:color="auto"/>
        <w:left w:val="none" w:sz="0" w:space="0" w:color="auto"/>
        <w:bottom w:val="none" w:sz="0" w:space="0" w:color="auto"/>
        <w:right w:val="none" w:sz="0" w:space="0" w:color="auto"/>
      </w:divBdr>
    </w:div>
    <w:div w:id="214436446">
      <w:bodyDiv w:val="1"/>
      <w:marLeft w:val="0"/>
      <w:marRight w:val="0"/>
      <w:marTop w:val="0"/>
      <w:marBottom w:val="0"/>
      <w:divBdr>
        <w:top w:val="none" w:sz="0" w:space="0" w:color="auto"/>
        <w:left w:val="none" w:sz="0" w:space="0" w:color="auto"/>
        <w:bottom w:val="none" w:sz="0" w:space="0" w:color="auto"/>
        <w:right w:val="none" w:sz="0" w:space="0" w:color="auto"/>
      </w:divBdr>
    </w:div>
    <w:div w:id="226578084">
      <w:bodyDiv w:val="1"/>
      <w:marLeft w:val="0"/>
      <w:marRight w:val="0"/>
      <w:marTop w:val="0"/>
      <w:marBottom w:val="0"/>
      <w:divBdr>
        <w:top w:val="none" w:sz="0" w:space="0" w:color="auto"/>
        <w:left w:val="none" w:sz="0" w:space="0" w:color="auto"/>
        <w:bottom w:val="none" w:sz="0" w:space="0" w:color="auto"/>
        <w:right w:val="none" w:sz="0" w:space="0" w:color="auto"/>
      </w:divBdr>
    </w:div>
    <w:div w:id="233859370">
      <w:bodyDiv w:val="1"/>
      <w:marLeft w:val="0"/>
      <w:marRight w:val="0"/>
      <w:marTop w:val="0"/>
      <w:marBottom w:val="0"/>
      <w:divBdr>
        <w:top w:val="none" w:sz="0" w:space="0" w:color="auto"/>
        <w:left w:val="none" w:sz="0" w:space="0" w:color="auto"/>
        <w:bottom w:val="none" w:sz="0" w:space="0" w:color="auto"/>
        <w:right w:val="none" w:sz="0" w:space="0" w:color="auto"/>
      </w:divBdr>
    </w:div>
    <w:div w:id="241571404">
      <w:bodyDiv w:val="1"/>
      <w:marLeft w:val="0"/>
      <w:marRight w:val="0"/>
      <w:marTop w:val="0"/>
      <w:marBottom w:val="0"/>
      <w:divBdr>
        <w:top w:val="none" w:sz="0" w:space="0" w:color="auto"/>
        <w:left w:val="none" w:sz="0" w:space="0" w:color="auto"/>
        <w:bottom w:val="none" w:sz="0" w:space="0" w:color="auto"/>
        <w:right w:val="none" w:sz="0" w:space="0" w:color="auto"/>
      </w:divBdr>
    </w:div>
    <w:div w:id="243222402">
      <w:bodyDiv w:val="1"/>
      <w:marLeft w:val="0"/>
      <w:marRight w:val="0"/>
      <w:marTop w:val="0"/>
      <w:marBottom w:val="0"/>
      <w:divBdr>
        <w:top w:val="none" w:sz="0" w:space="0" w:color="auto"/>
        <w:left w:val="none" w:sz="0" w:space="0" w:color="auto"/>
        <w:bottom w:val="none" w:sz="0" w:space="0" w:color="auto"/>
        <w:right w:val="none" w:sz="0" w:space="0" w:color="auto"/>
      </w:divBdr>
    </w:div>
    <w:div w:id="250310369">
      <w:bodyDiv w:val="1"/>
      <w:marLeft w:val="0"/>
      <w:marRight w:val="0"/>
      <w:marTop w:val="0"/>
      <w:marBottom w:val="0"/>
      <w:divBdr>
        <w:top w:val="none" w:sz="0" w:space="0" w:color="auto"/>
        <w:left w:val="none" w:sz="0" w:space="0" w:color="auto"/>
        <w:bottom w:val="none" w:sz="0" w:space="0" w:color="auto"/>
        <w:right w:val="none" w:sz="0" w:space="0" w:color="auto"/>
      </w:divBdr>
    </w:div>
    <w:div w:id="251162930">
      <w:bodyDiv w:val="1"/>
      <w:marLeft w:val="0"/>
      <w:marRight w:val="0"/>
      <w:marTop w:val="0"/>
      <w:marBottom w:val="0"/>
      <w:divBdr>
        <w:top w:val="none" w:sz="0" w:space="0" w:color="auto"/>
        <w:left w:val="none" w:sz="0" w:space="0" w:color="auto"/>
        <w:bottom w:val="none" w:sz="0" w:space="0" w:color="auto"/>
        <w:right w:val="none" w:sz="0" w:space="0" w:color="auto"/>
      </w:divBdr>
    </w:div>
    <w:div w:id="252517515">
      <w:bodyDiv w:val="1"/>
      <w:marLeft w:val="0"/>
      <w:marRight w:val="0"/>
      <w:marTop w:val="0"/>
      <w:marBottom w:val="0"/>
      <w:divBdr>
        <w:top w:val="none" w:sz="0" w:space="0" w:color="auto"/>
        <w:left w:val="none" w:sz="0" w:space="0" w:color="auto"/>
        <w:bottom w:val="none" w:sz="0" w:space="0" w:color="auto"/>
        <w:right w:val="none" w:sz="0" w:space="0" w:color="auto"/>
      </w:divBdr>
    </w:div>
    <w:div w:id="258299038">
      <w:bodyDiv w:val="1"/>
      <w:marLeft w:val="0"/>
      <w:marRight w:val="0"/>
      <w:marTop w:val="0"/>
      <w:marBottom w:val="0"/>
      <w:divBdr>
        <w:top w:val="none" w:sz="0" w:space="0" w:color="auto"/>
        <w:left w:val="none" w:sz="0" w:space="0" w:color="auto"/>
        <w:bottom w:val="none" w:sz="0" w:space="0" w:color="auto"/>
        <w:right w:val="none" w:sz="0" w:space="0" w:color="auto"/>
      </w:divBdr>
    </w:div>
    <w:div w:id="260920063">
      <w:bodyDiv w:val="1"/>
      <w:marLeft w:val="0"/>
      <w:marRight w:val="0"/>
      <w:marTop w:val="0"/>
      <w:marBottom w:val="0"/>
      <w:divBdr>
        <w:top w:val="none" w:sz="0" w:space="0" w:color="auto"/>
        <w:left w:val="none" w:sz="0" w:space="0" w:color="auto"/>
        <w:bottom w:val="none" w:sz="0" w:space="0" w:color="auto"/>
        <w:right w:val="none" w:sz="0" w:space="0" w:color="auto"/>
      </w:divBdr>
    </w:div>
    <w:div w:id="267471212">
      <w:bodyDiv w:val="1"/>
      <w:marLeft w:val="0"/>
      <w:marRight w:val="0"/>
      <w:marTop w:val="0"/>
      <w:marBottom w:val="0"/>
      <w:divBdr>
        <w:top w:val="none" w:sz="0" w:space="0" w:color="auto"/>
        <w:left w:val="none" w:sz="0" w:space="0" w:color="auto"/>
        <w:bottom w:val="none" w:sz="0" w:space="0" w:color="auto"/>
        <w:right w:val="none" w:sz="0" w:space="0" w:color="auto"/>
      </w:divBdr>
    </w:div>
    <w:div w:id="267935987">
      <w:bodyDiv w:val="1"/>
      <w:marLeft w:val="0"/>
      <w:marRight w:val="0"/>
      <w:marTop w:val="0"/>
      <w:marBottom w:val="0"/>
      <w:divBdr>
        <w:top w:val="none" w:sz="0" w:space="0" w:color="auto"/>
        <w:left w:val="none" w:sz="0" w:space="0" w:color="auto"/>
        <w:bottom w:val="none" w:sz="0" w:space="0" w:color="auto"/>
        <w:right w:val="none" w:sz="0" w:space="0" w:color="auto"/>
      </w:divBdr>
    </w:div>
    <w:div w:id="268322444">
      <w:bodyDiv w:val="1"/>
      <w:marLeft w:val="0"/>
      <w:marRight w:val="0"/>
      <w:marTop w:val="0"/>
      <w:marBottom w:val="0"/>
      <w:divBdr>
        <w:top w:val="none" w:sz="0" w:space="0" w:color="auto"/>
        <w:left w:val="none" w:sz="0" w:space="0" w:color="auto"/>
        <w:bottom w:val="none" w:sz="0" w:space="0" w:color="auto"/>
        <w:right w:val="none" w:sz="0" w:space="0" w:color="auto"/>
      </w:divBdr>
    </w:div>
    <w:div w:id="269170828">
      <w:bodyDiv w:val="1"/>
      <w:marLeft w:val="0"/>
      <w:marRight w:val="0"/>
      <w:marTop w:val="0"/>
      <w:marBottom w:val="0"/>
      <w:divBdr>
        <w:top w:val="none" w:sz="0" w:space="0" w:color="auto"/>
        <w:left w:val="none" w:sz="0" w:space="0" w:color="auto"/>
        <w:bottom w:val="none" w:sz="0" w:space="0" w:color="auto"/>
        <w:right w:val="none" w:sz="0" w:space="0" w:color="auto"/>
      </w:divBdr>
    </w:div>
    <w:div w:id="270356743">
      <w:bodyDiv w:val="1"/>
      <w:marLeft w:val="0"/>
      <w:marRight w:val="0"/>
      <w:marTop w:val="0"/>
      <w:marBottom w:val="0"/>
      <w:divBdr>
        <w:top w:val="none" w:sz="0" w:space="0" w:color="auto"/>
        <w:left w:val="none" w:sz="0" w:space="0" w:color="auto"/>
        <w:bottom w:val="none" w:sz="0" w:space="0" w:color="auto"/>
        <w:right w:val="none" w:sz="0" w:space="0" w:color="auto"/>
      </w:divBdr>
    </w:div>
    <w:div w:id="274797721">
      <w:bodyDiv w:val="1"/>
      <w:marLeft w:val="0"/>
      <w:marRight w:val="0"/>
      <w:marTop w:val="0"/>
      <w:marBottom w:val="0"/>
      <w:divBdr>
        <w:top w:val="none" w:sz="0" w:space="0" w:color="auto"/>
        <w:left w:val="none" w:sz="0" w:space="0" w:color="auto"/>
        <w:bottom w:val="none" w:sz="0" w:space="0" w:color="auto"/>
        <w:right w:val="none" w:sz="0" w:space="0" w:color="auto"/>
      </w:divBdr>
    </w:div>
    <w:div w:id="275989262">
      <w:bodyDiv w:val="1"/>
      <w:marLeft w:val="0"/>
      <w:marRight w:val="0"/>
      <w:marTop w:val="0"/>
      <w:marBottom w:val="0"/>
      <w:divBdr>
        <w:top w:val="none" w:sz="0" w:space="0" w:color="auto"/>
        <w:left w:val="none" w:sz="0" w:space="0" w:color="auto"/>
        <w:bottom w:val="none" w:sz="0" w:space="0" w:color="auto"/>
        <w:right w:val="none" w:sz="0" w:space="0" w:color="auto"/>
      </w:divBdr>
    </w:div>
    <w:div w:id="277640945">
      <w:bodyDiv w:val="1"/>
      <w:marLeft w:val="0"/>
      <w:marRight w:val="0"/>
      <w:marTop w:val="0"/>
      <w:marBottom w:val="0"/>
      <w:divBdr>
        <w:top w:val="none" w:sz="0" w:space="0" w:color="auto"/>
        <w:left w:val="none" w:sz="0" w:space="0" w:color="auto"/>
        <w:bottom w:val="none" w:sz="0" w:space="0" w:color="auto"/>
        <w:right w:val="none" w:sz="0" w:space="0" w:color="auto"/>
      </w:divBdr>
    </w:div>
    <w:div w:id="279649738">
      <w:bodyDiv w:val="1"/>
      <w:marLeft w:val="0"/>
      <w:marRight w:val="0"/>
      <w:marTop w:val="0"/>
      <w:marBottom w:val="0"/>
      <w:divBdr>
        <w:top w:val="none" w:sz="0" w:space="0" w:color="auto"/>
        <w:left w:val="none" w:sz="0" w:space="0" w:color="auto"/>
        <w:bottom w:val="none" w:sz="0" w:space="0" w:color="auto"/>
        <w:right w:val="none" w:sz="0" w:space="0" w:color="auto"/>
      </w:divBdr>
    </w:div>
    <w:div w:id="282424165">
      <w:bodyDiv w:val="1"/>
      <w:marLeft w:val="0"/>
      <w:marRight w:val="0"/>
      <w:marTop w:val="0"/>
      <w:marBottom w:val="0"/>
      <w:divBdr>
        <w:top w:val="none" w:sz="0" w:space="0" w:color="auto"/>
        <w:left w:val="none" w:sz="0" w:space="0" w:color="auto"/>
        <w:bottom w:val="none" w:sz="0" w:space="0" w:color="auto"/>
        <w:right w:val="none" w:sz="0" w:space="0" w:color="auto"/>
      </w:divBdr>
    </w:div>
    <w:div w:id="290942077">
      <w:bodyDiv w:val="1"/>
      <w:marLeft w:val="0"/>
      <w:marRight w:val="0"/>
      <w:marTop w:val="0"/>
      <w:marBottom w:val="0"/>
      <w:divBdr>
        <w:top w:val="none" w:sz="0" w:space="0" w:color="auto"/>
        <w:left w:val="none" w:sz="0" w:space="0" w:color="auto"/>
        <w:bottom w:val="none" w:sz="0" w:space="0" w:color="auto"/>
        <w:right w:val="none" w:sz="0" w:space="0" w:color="auto"/>
      </w:divBdr>
    </w:div>
    <w:div w:id="292173808">
      <w:bodyDiv w:val="1"/>
      <w:marLeft w:val="0"/>
      <w:marRight w:val="0"/>
      <w:marTop w:val="0"/>
      <w:marBottom w:val="0"/>
      <w:divBdr>
        <w:top w:val="none" w:sz="0" w:space="0" w:color="auto"/>
        <w:left w:val="none" w:sz="0" w:space="0" w:color="auto"/>
        <w:bottom w:val="none" w:sz="0" w:space="0" w:color="auto"/>
        <w:right w:val="none" w:sz="0" w:space="0" w:color="auto"/>
      </w:divBdr>
    </w:div>
    <w:div w:id="293485260">
      <w:bodyDiv w:val="1"/>
      <w:marLeft w:val="0"/>
      <w:marRight w:val="0"/>
      <w:marTop w:val="0"/>
      <w:marBottom w:val="0"/>
      <w:divBdr>
        <w:top w:val="none" w:sz="0" w:space="0" w:color="auto"/>
        <w:left w:val="none" w:sz="0" w:space="0" w:color="auto"/>
        <w:bottom w:val="none" w:sz="0" w:space="0" w:color="auto"/>
        <w:right w:val="none" w:sz="0" w:space="0" w:color="auto"/>
      </w:divBdr>
    </w:div>
    <w:div w:id="294147140">
      <w:bodyDiv w:val="1"/>
      <w:marLeft w:val="0"/>
      <w:marRight w:val="0"/>
      <w:marTop w:val="0"/>
      <w:marBottom w:val="0"/>
      <w:divBdr>
        <w:top w:val="none" w:sz="0" w:space="0" w:color="auto"/>
        <w:left w:val="none" w:sz="0" w:space="0" w:color="auto"/>
        <w:bottom w:val="none" w:sz="0" w:space="0" w:color="auto"/>
        <w:right w:val="none" w:sz="0" w:space="0" w:color="auto"/>
      </w:divBdr>
    </w:div>
    <w:div w:id="296687068">
      <w:bodyDiv w:val="1"/>
      <w:marLeft w:val="0"/>
      <w:marRight w:val="0"/>
      <w:marTop w:val="0"/>
      <w:marBottom w:val="0"/>
      <w:divBdr>
        <w:top w:val="none" w:sz="0" w:space="0" w:color="auto"/>
        <w:left w:val="none" w:sz="0" w:space="0" w:color="auto"/>
        <w:bottom w:val="none" w:sz="0" w:space="0" w:color="auto"/>
        <w:right w:val="none" w:sz="0" w:space="0" w:color="auto"/>
      </w:divBdr>
    </w:div>
    <w:div w:id="302274277">
      <w:bodyDiv w:val="1"/>
      <w:marLeft w:val="0"/>
      <w:marRight w:val="0"/>
      <w:marTop w:val="0"/>
      <w:marBottom w:val="0"/>
      <w:divBdr>
        <w:top w:val="none" w:sz="0" w:space="0" w:color="auto"/>
        <w:left w:val="none" w:sz="0" w:space="0" w:color="auto"/>
        <w:bottom w:val="none" w:sz="0" w:space="0" w:color="auto"/>
        <w:right w:val="none" w:sz="0" w:space="0" w:color="auto"/>
      </w:divBdr>
    </w:div>
    <w:div w:id="302388616">
      <w:bodyDiv w:val="1"/>
      <w:marLeft w:val="0"/>
      <w:marRight w:val="0"/>
      <w:marTop w:val="0"/>
      <w:marBottom w:val="0"/>
      <w:divBdr>
        <w:top w:val="none" w:sz="0" w:space="0" w:color="auto"/>
        <w:left w:val="none" w:sz="0" w:space="0" w:color="auto"/>
        <w:bottom w:val="none" w:sz="0" w:space="0" w:color="auto"/>
        <w:right w:val="none" w:sz="0" w:space="0" w:color="auto"/>
      </w:divBdr>
    </w:div>
    <w:div w:id="304899496">
      <w:bodyDiv w:val="1"/>
      <w:marLeft w:val="0"/>
      <w:marRight w:val="0"/>
      <w:marTop w:val="0"/>
      <w:marBottom w:val="0"/>
      <w:divBdr>
        <w:top w:val="none" w:sz="0" w:space="0" w:color="auto"/>
        <w:left w:val="none" w:sz="0" w:space="0" w:color="auto"/>
        <w:bottom w:val="none" w:sz="0" w:space="0" w:color="auto"/>
        <w:right w:val="none" w:sz="0" w:space="0" w:color="auto"/>
      </w:divBdr>
    </w:div>
    <w:div w:id="306205989">
      <w:bodyDiv w:val="1"/>
      <w:marLeft w:val="0"/>
      <w:marRight w:val="0"/>
      <w:marTop w:val="0"/>
      <w:marBottom w:val="0"/>
      <w:divBdr>
        <w:top w:val="none" w:sz="0" w:space="0" w:color="auto"/>
        <w:left w:val="none" w:sz="0" w:space="0" w:color="auto"/>
        <w:bottom w:val="none" w:sz="0" w:space="0" w:color="auto"/>
        <w:right w:val="none" w:sz="0" w:space="0" w:color="auto"/>
      </w:divBdr>
    </w:div>
    <w:div w:id="309411049">
      <w:bodyDiv w:val="1"/>
      <w:marLeft w:val="0"/>
      <w:marRight w:val="0"/>
      <w:marTop w:val="0"/>
      <w:marBottom w:val="0"/>
      <w:divBdr>
        <w:top w:val="none" w:sz="0" w:space="0" w:color="auto"/>
        <w:left w:val="none" w:sz="0" w:space="0" w:color="auto"/>
        <w:bottom w:val="none" w:sz="0" w:space="0" w:color="auto"/>
        <w:right w:val="none" w:sz="0" w:space="0" w:color="auto"/>
      </w:divBdr>
    </w:div>
    <w:div w:id="314769889">
      <w:bodyDiv w:val="1"/>
      <w:marLeft w:val="0"/>
      <w:marRight w:val="0"/>
      <w:marTop w:val="0"/>
      <w:marBottom w:val="0"/>
      <w:divBdr>
        <w:top w:val="none" w:sz="0" w:space="0" w:color="auto"/>
        <w:left w:val="none" w:sz="0" w:space="0" w:color="auto"/>
        <w:bottom w:val="none" w:sz="0" w:space="0" w:color="auto"/>
        <w:right w:val="none" w:sz="0" w:space="0" w:color="auto"/>
      </w:divBdr>
    </w:div>
    <w:div w:id="315913876">
      <w:bodyDiv w:val="1"/>
      <w:marLeft w:val="0"/>
      <w:marRight w:val="0"/>
      <w:marTop w:val="0"/>
      <w:marBottom w:val="0"/>
      <w:divBdr>
        <w:top w:val="none" w:sz="0" w:space="0" w:color="auto"/>
        <w:left w:val="none" w:sz="0" w:space="0" w:color="auto"/>
        <w:bottom w:val="none" w:sz="0" w:space="0" w:color="auto"/>
        <w:right w:val="none" w:sz="0" w:space="0" w:color="auto"/>
      </w:divBdr>
    </w:div>
    <w:div w:id="317198205">
      <w:bodyDiv w:val="1"/>
      <w:marLeft w:val="0"/>
      <w:marRight w:val="0"/>
      <w:marTop w:val="0"/>
      <w:marBottom w:val="0"/>
      <w:divBdr>
        <w:top w:val="none" w:sz="0" w:space="0" w:color="auto"/>
        <w:left w:val="none" w:sz="0" w:space="0" w:color="auto"/>
        <w:bottom w:val="none" w:sz="0" w:space="0" w:color="auto"/>
        <w:right w:val="none" w:sz="0" w:space="0" w:color="auto"/>
      </w:divBdr>
    </w:div>
    <w:div w:id="318659098">
      <w:bodyDiv w:val="1"/>
      <w:marLeft w:val="0"/>
      <w:marRight w:val="0"/>
      <w:marTop w:val="0"/>
      <w:marBottom w:val="0"/>
      <w:divBdr>
        <w:top w:val="none" w:sz="0" w:space="0" w:color="auto"/>
        <w:left w:val="none" w:sz="0" w:space="0" w:color="auto"/>
        <w:bottom w:val="none" w:sz="0" w:space="0" w:color="auto"/>
        <w:right w:val="none" w:sz="0" w:space="0" w:color="auto"/>
      </w:divBdr>
    </w:div>
    <w:div w:id="320696827">
      <w:bodyDiv w:val="1"/>
      <w:marLeft w:val="0"/>
      <w:marRight w:val="0"/>
      <w:marTop w:val="0"/>
      <w:marBottom w:val="0"/>
      <w:divBdr>
        <w:top w:val="none" w:sz="0" w:space="0" w:color="auto"/>
        <w:left w:val="none" w:sz="0" w:space="0" w:color="auto"/>
        <w:bottom w:val="none" w:sz="0" w:space="0" w:color="auto"/>
        <w:right w:val="none" w:sz="0" w:space="0" w:color="auto"/>
      </w:divBdr>
    </w:div>
    <w:div w:id="320700062">
      <w:bodyDiv w:val="1"/>
      <w:marLeft w:val="0"/>
      <w:marRight w:val="0"/>
      <w:marTop w:val="0"/>
      <w:marBottom w:val="0"/>
      <w:divBdr>
        <w:top w:val="none" w:sz="0" w:space="0" w:color="auto"/>
        <w:left w:val="none" w:sz="0" w:space="0" w:color="auto"/>
        <w:bottom w:val="none" w:sz="0" w:space="0" w:color="auto"/>
        <w:right w:val="none" w:sz="0" w:space="0" w:color="auto"/>
      </w:divBdr>
    </w:div>
    <w:div w:id="323441049">
      <w:bodyDiv w:val="1"/>
      <w:marLeft w:val="0"/>
      <w:marRight w:val="0"/>
      <w:marTop w:val="0"/>
      <w:marBottom w:val="0"/>
      <w:divBdr>
        <w:top w:val="none" w:sz="0" w:space="0" w:color="auto"/>
        <w:left w:val="none" w:sz="0" w:space="0" w:color="auto"/>
        <w:bottom w:val="none" w:sz="0" w:space="0" w:color="auto"/>
        <w:right w:val="none" w:sz="0" w:space="0" w:color="auto"/>
      </w:divBdr>
    </w:div>
    <w:div w:id="327176686">
      <w:bodyDiv w:val="1"/>
      <w:marLeft w:val="0"/>
      <w:marRight w:val="0"/>
      <w:marTop w:val="0"/>
      <w:marBottom w:val="0"/>
      <w:divBdr>
        <w:top w:val="none" w:sz="0" w:space="0" w:color="auto"/>
        <w:left w:val="none" w:sz="0" w:space="0" w:color="auto"/>
        <w:bottom w:val="none" w:sz="0" w:space="0" w:color="auto"/>
        <w:right w:val="none" w:sz="0" w:space="0" w:color="auto"/>
      </w:divBdr>
    </w:div>
    <w:div w:id="331566456">
      <w:bodyDiv w:val="1"/>
      <w:marLeft w:val="0"/>
      <w:marRight w:val="0"/>
      <w:marTop w:val="0"/>
      <w:marBottom w:val="0"/>
      <w:divBdr>
        <w:top w:val="none" w:sz="0" w:space="0" w:color="auto"/>
        <w:left w:val="none" w:sz="0" w:space="0" w:color="auto"/>
        <w:bottom w:val="none" w:sz="0" w:space="0" w:color="auto"/>
        <w:right w:val="none" w:sz="0" w:space="0" w:color="auto"/>
      </w:divBdr>
    </w:div>
    <w:div w:id="332270245">
      <w:bodyDiv w:val="1"/>
      <w:marLeft w:val="0"/>
      <w:marRight w:val="0"/>
      <w:marTop w:val="0"/>
      <w:marBottom w:val="0"/>
      <w:divBdr>
        <w:top w:val="none" w:sz="0" w:space="0" w:color="auto"/>
        <w:left w:val="none" w:sz="0" w:space="0" w:color="auto"/>
        <w:bottom w:val="none" w:sz="0" w:space="0" w:color="auto"/>
        <w:right w:val="none" w:sz="0" w:space="0" w:color="auto"/>
      </w:divBdr>
    </w:div>
    <w:div w:id="335350475">
      <w:bodyDiv w:val="1"/>
      <w:marLeft w:val="0"/>
      <w:marRight w:val="0"/>
      <w:marTop w:val="0"/>
      <w:marBottom w:val="0"/>
      <w:divBdr>
        <w:top w:val="none" w:sz="0" w:space="0" w:color="auto"/>
        <w:left w:val="none" w:sz="0" w:space="0" w:color="auto"/>
        <w:bottom w:val="none" w:sz="0" w:space="0" w:color="auto"/>
        <w:right w:val="none" w:sz="0" w:space="0" w:color="auto"/>
      </w:divBdr>
    </w:div>
    <w:div w:id="336926364">
      <w:bodyDiv w:val="1"/>
      <w:marLeft w:val="0"/>
      <w:marRight w:val="0"/>
      <w:marTop w:val="0"/>
      <w:marBottom w:val="0"/>
      <w:divBdr>
        <w:top w:val="none" w:sz="0" w:space="0" w:color="auto"/>
        <w:left w:val="none" w:sz="0" w:space="0" w:color="auto"/>
        <w:bottom w:val="none" w:sz="0" w:space="0" w:color="auto"/>
        <w:right w:val="none" w:sz="0" w:space="0" w:color="auto"/>
      </w:divBdr>
    </w:div>
    <w:div w:id="337656633">
      <w:bodyDiv w:val="1"/>
      <w:marLeft w:val="0"/>
      <w:marRight w:val="0"/>
      <w:marTop w:val="0"/>
      <w:marBottom w:val="0"/>
      <w:divBdr>
        <w:top w:val="none" w:sz="0" w:space="0" w:color="auto"/>
        <w:left w:val="none" w:sz="0" w:space="0" w:color="auto"/>
        <w:bottom w:val="none" w:sz="0" w:space="0" w:color="auto"/>
        <w:right w:val="none" w:sz="0" w:space="0" w:color="auto"/>
      </w:divBdr>
    </w:div>
    <w:div w:id="342391748">
      <w:bodyDiv w:val="1"/>
      <w:marLeft w:val="0"/>
      <w:marRight w:val="0"/>
      <w:marTop w:val="0"/>
      <w:marBottom w:val="0"/>
      <w:divBdr>
        <w:top w:val="none" w:sz="0" w:space="0" w:color="auto"/>
        <w:left w:val="none" w:sz="0" w:space="0" w:color="auto"/>
        <w:bottom w:val="none" w:sz="0" w:space="0" w:color="auto"/>
        <w:right w:val="none" w:sz="0" w:space="0" w:color="auto"/>
      </w:divBdr>
    </w:div>
    <w:div w:id="342515398">
      <w:bodyDiv w:val="1"/>
      <w:marLeft w:val="0"/>
      <w:marRight w:val="0"/>
      <w:marTop w:val="0"/>
      <w:marBottom w:val="0"/>
      <w:divBdr>
        <w:top w:val="none" w:sz="0" w:space="0" w:color="auto"/>
        <w:left w:val="none" w:sz="0" w:space="0" w:color="auto"/>
        <w:bottom w:val="none" w:sz="0" w:space="0" w:color="auto"/>
        <w:right w:val="none" w:sz="0" w:space="0" w:color="auto"/>
      </w:divBdr>
    </w:div>
    <w:div w:id="343940014">
      <w:bodyDiv w:val="1"/>
      <w:marLeft w:val="0"/>
      <w:marRight w:val="0"/>
      <w:marTop w:val="0"/>
      <w:marBottom w:val="0"/>
      <w:divBdr>
        <w:top w:val="none" w:sz="0" w:space="0" w:color="auto"/>
        <w:left w:val="none" w:sz="0" w:space="0" w:color="auto"/>
        <w:bottom w:val="none" w:sz="0" w:space="0" w:color="auto"/>
        <w:right w:val="none" w:sz="0" w:space="0" w:color="auto"/>
      </w:divBdr>
    </w:div>
    <w:div w:id="352192332">
      <w:bodyDiv w:val="1"/>
      <w:marLeft w:val="0"/>
      <w:marRight w:val="0"/>
      <w:marTop w:val="0"/>
      <w:marBottom w:val="0"/>
      <w:divBdr>
        <w:top w:val="none" w:sz="0" w:space="0" w:color="auto"/>
        <w:left w:val="none" w:sz="0" w:space="0" w:color="auto"/>
        <w:bottom w:val="none" w:sz="0" w:space="0" w:color="auto"/>
        <w:right w:val="none" w:sz="0" w:space="0" w:color="auto"/>
      </w:divBdr>
    </w:div>
    <w:div w:id="352195799">
      <w:bodyDiv w:val="1"/>
      <w:marLeft w:val="0"/>
      <w:marRight w:val="0"/>
      <w:marTop w:val="0"/>
      <w:marBottom w:val="0"/>
      <w:divBdr>
        <w:top w:val="none" w:sz="0" w:space="0" w:color="auto"/>
        <w:left w:val="none" w:sz="0" w:space="0" w:color="auto"/>
        <w:bottom w:val="none" w:sz="0" w:space="0" w:color="auto"/>
        <w:right w:val="none" w:sz="0" w:space="0" w:color="auto"/>
      </w:divBdr>
    </w:div>
    <w:div w:id="353265993">
      <w:bodyDiv w:val="1"/>
      <w:marLeft w:val="0"/>
      <w:marRight w:val="0"/>
      <w:marTop w:val="0"/>
      <w:marBottom w:val="0"/>
      <w:divBdr>
        <w:top w:val="none" w:sz="0" w:space="0" w:color="auto"/>
        <w:left w:val="none" w:sz="0" w:space="0" w:color="auto"/>
        <w:bottom w:val="none" w:sz="0" w:space="0" w:color="auto"/>
        <w:right w:val="none" w:sz="0" w:space="0" w:color="auto"/>
      </w:divBdr>
    </w:div>
    <w:div w:id="359747818">
      <w:bodyDiv w:val="1"/>
      <w:marLeft w:val="0"/>
      <w:marRight w:val="0"/>
      <w:marTop w:val="0"/>
      <w:marBottom w:val="0"/>
      <w:divBdr>
        <w:top w:val="none" w:sz="0" w:space="0" w:color="auto"/>
        <w:left w:val="none" w:sz="0" w:space="0" w:color="auto"/>
        <w:bottom w:val="none" w:sz="0" w:space="0" w:color="auto"/>
        <w:right w:val="none" w:sz="0" w:space="0" w:color="auto"/>
      </w:divBdr>
    </w:div>
    <w:div w:id="365763738">
      <w:bodyDiv w:val="1"/>
      <w:marLeft w:val="0"/>
      <w:marRight w:val="0"/>
      <w:marTop w:val="0"/>
      <w:marBottom w:val="0"/>
      <w:divBdr>
        <w:top w:val="none" w:sz="0" w:space="0" w:color="auto"/>
        <w:left w:val="none" w:sz="0" w:space="0" w:color="auto"/>
        <w:bottom w:val="none" w:sz="0" w:space="0" w:color="auto"/>
        <w:right w:val="none" w:sz="0" w:space="0" w:color="auto"/>
      </w:divBdr>
    </w:div>
    <w:div w:id="366301733">
      <w:bodyDiv w:val="1"/>
      <w:marLeft w:val="0"/>
      <w:marRight w:val="0"/>
      <w:marTop w:val="0"/>
      <w:marBottom w:val="0"/>
      <w:divBdr>
        <w:top w:val="none" w:sz="0" w:space="0" w:color="auto"/>
        <w:left w:val="none" w:sz="0" w:space="0" w:color="auto"/>
        <w:bottom w:val="none" w:sz="0" w:space="0" w:color="auto"/>
        <w:right w:val="none" w:sz="0" w:space="0" w:color="auto"/>
      </w:divBdr>
    </w:div>
    <w:div w:id="367029290">
      <w:bodyDiv w:val="1"/>
      <w:marLeft w:val="0"/>
      <w:marRight w:val="0"/>
      <w:marTop w:val="0"/>
      <w:marBottom w:val="0"/>
      <w:divBdr>
        <w:top w:val="none" w:sz="0" w:space="0" w:color="auto"/>
        <w:left w:val="none" w:sz="0" w:space="0" w:color="auto"/>
        <w:bottom w:val="none" w:sz="0" w:space="0" w:color="auto"/>
        <w:right w:val="none" w:sz="0" w:space="0" w:color="auto"/>
      </w:divBdr>
    </w:div>
    <w:div w:id="368451903">
      <w:bodyDiv w:val="1"/>
      <w:marLeft w:val="0"/>
      <w:marRight w:val="0"/>
      <w:marTop w:val="0"/>
      <w:marBottom w:val="0"/>
      <w:divBdr>
        <w:top w:val="none" w:sz="0" w:space="0" w:color="auto"/>
        <w:left w:val="none" w:sz="0" w:space="0" w:color="auto"/>
        <w:bottom w:val="none" w:sz="0" w:space="0" w:color="auto"/>
        <w:right w:val="none" w:sz="0" w:space="0" w:color="auto"/>
      </w:divBdr>
    </w:div>
    <w:div w:id="370299839">
      <w:bodyDiv w:val="1"/>
      <w:marLeft w:val="0"/>
      <w:marRight w:val="0"/>
      <w:marTop w:val="0"/>
      <w:marBottom w:val="0"/>
      <w:divBdr>
        <w:top w:val="none" w:sz="0" w:space="0" w:color="auto"/>
        <w:left w:val="none" w:sz="0" w:space="0" w:color="auto"/>
        <w:bottom w:val="none" w:sz="0" w:space="0" w:color="auto"/>
        <w:right w:val="none" w:sz="0" w:space="0" w:color="auto"/>
      </w:divBdr>
    </w:div>
    <w:div w:id="384985876">
      <w:bodyDiv w:val="1"/>
      <w:marLeft w:val="0"/>
      <w:marRight w:val="0"/>
      <w:marTop w:val="0"/>
      <w:marBottom w:val="0"/>
      <w:divBdr>
        <w:top w:val="none" w:sz="0" w:space="0" w:color="auto"/>
        <w:left w:val="none" w:sz="0" w:space="0" w:color="auto"/>
        <w:bottom w:val="none" w:sz="0" w:space="0" w:color="auto"/>
        <w:right w:val="none" w:sz="0" w:space="0" w:color="auto"/>
      </w:divBdr>
    </w:div>
    <w:div w:id="385186261">
      <w:bodyDiv w:val="1"/>
      <w:marLeft w:val="0"/>
      <w:marRight w:val="0"/>
      <w:marTop w:val="0"/>
      <w:marBottom w:val="0"/>
      <w:divBdr>
        <w:top w:val="none" w:sz="0" w:space="0" w:color="auto"/>
        <w:left w:val="none" w:sz="0" w:space="0" w:color="auto"/>
        <w:bottom w:val="none" w:sz="0" w:space="0" w:color="auto"/>
        <w:right w:val="none" w:sz="0" w:space="0" w:color="auto"/>
      </w:divBdr>
    </w:div>
    <w:div w:id="388265442">
      <w:bodyDiv w:val="1"/>
      <w:marLeft w:val="0"/>
      <w:marRight w:val="0"/>
      <w:marTop w:val="0"/>
      <w:marBottom w:val="0"/>
      <w:divBdr>
        <w:top w:val="none" w:sz="0" w:space="0" w:color="auto"/>
        <w:left w:val="none" w:sz="0" w:space="0" w:color="auto"/>
        <w:bottom w:val="none" w:sz="0" w:space="0" w:color="auto"/>
        <w:right w:val="none" w:sz="0" w:space="0" w:color="auto"/>
      </w:divBdr>
    </w:div>
    <w:div w:id="389576199">
      <w:bodyDiv w:val="1"/>
      <w:marLeft w:val="0"/>
      <w:marRight w:val="0"/>
      <w:marTop w:val="0"/>
      <w:marBottom w:val="0"/>
      <w:divBdr>
        <w:top w:val="none" w:sz="0" w:space="0" w:color="auto"/>
        <w:left w:val="none" w:sz="0" w:space="0" w:color="auto"/>
        <w:bottom w:val="none" w:sz="0" w:space="0" w:color="auto"/>
        <w:right w:val="none" w:sz="0" w:space="0" w:color="auto"/>
      </w:divBdr>
    </w:div>
    <w:div w:id="390621279">
      <w:bodyDiv w:val="1"/>
      <w:marLeft w:val="0"/>
      <w:marRight w:val="0"/>
      <w:marTop w:val="0"/>
      <w:marBottom w:val="0"/>
      <w:divBdr>
        <w:top w:val="none" w:sz="0" w:space="0" w:color="auto"/>
        <w:left w:val="none" w:sz="0" w:space="0" w:color="auto"/>
        <w:bottom w:val="none" w:sz="0" w:space="0" w:color="auto"/>
        <w:right w:val="none" w:sz="0" w:space="0" w:color="auto"/>
      </w:divBdr>
    </w:div>
    <w:div w:id="391929327">
      <w:bodyDiv w:val="1"/>
      <w:marLeft w:val="0"/>
      <w:marRight w:val="0"/>
      <w:marTop w:val="0"/>
      <w:marBottom w:val="0"/>
      <w:divBdr>
        <w:top w:val="none" w:sz="0" w:space="0" w:color="auto"/>
        <w:left w:val="none" w:sz="0" w:space="0" w:color="auto"/>
        <w:bottom w:val="none" w:sz="0" w:space="0" w:color="auto"/>
        <w:right w:val="none" w:sz="0" w:space="0" w:color="auto"/>
      </w:divBdr>
    </w:div>
    <w:div w:id="392579611">
      <w:bodyDiv w:val="1"/>
      <w:marLeft w:val="0"/>
      <w:marRight w:val="0"/>
      <w:marTop w:val="0"/>
      <w:marBottom w:val="0"/>
      <w:divBdr>
        <w:top w:val="none" w:sz="0" w:space="0" w:color="auto"/>
        <w:left w:val="none" w:sz="0" w:space="0" w:color="auto"/>
        <w:bottom w:val="none" w:sz="0" w:space="0" w:color="auto"/>
        <w:right w:val="none" w:sz="0" w:space="0" w:color="auto"/>
      </w:divBdr>
    </w:div>
    <w:div w:id="394472117">
      <w:bodyDiv w:val="1"/>
      <w:marLeft w:val="0"/>
      <w:marRight w:val="0"/>
      <w:marTop w:val="0"/>
      <w:marBottom w:val="0"/>
      <w:divBdr>
        <w:top w:val="none" w:sz="0" w:space="0" w:color="auto"/>
        <w:left w:val="none" w:sz="0" w:space="0" w:color="auto"/>
        <w:bottom w:val="none" w:sz="0" w:space="0" w:color="auto"/>
        <w:right w:val="none" w:sz="0" w:space="0" w:color="auto"/>
      </w:divBdr>
    </w:div>
    <w:div w:id="394670410">
      <w:bodyDiv w:val="1"/>
      <w:marLeft w:val="0"/>
      <w:marRight w:val="0"/>
      <w:marTop w:val="0"/>
      <w:marBottom w:val="0"/>
      <w:divBdr>
        <w:top w:val="none" w:sz="0" w:space="0" w:color="auto"/>
        <w:left w:val="none" w:sz="0" w:space="0" w:color="auto"/>
        <w:bottom w:val="none" w:sz="0" w:space="0" w:color="auto"/>
        <w:right w:val="none" w:sz="0" w:space="0" w:color="auto"/>
      </w:divBdr>
    </w:div>
    <w:div w:id="396166291">
      <w:bodyDiv w:val="1"/>
      <w:marLeft w:val="0"/>
      <w:marRight w:val="0"/>
      <w:marTop w:val="0"/>
      <w:marBottom w:val="0"/>
      <w:divBdr>
        <w:top w:val="none" w:sz="0" w:space="0" w:color="auto"/>
        <w:left w:val="none" w:sz="0" w:space="0" w:color="auto"/>
        <w:bottom w:val="none" w:sz="0" w:space="0" w:color="auto"/>
        <w:right w:val="none" w:sz="0" w:space="0" w:color="auto"/>
      </w:divBdr>
    </w:div>
    <w:div w:id="397286453">
      <w:bodyDiv w:val="1"/>
      <w:marLeft w:val="0"/>
      <w:marRight w:val="0"/>
      <w:marTop w:val="0"/>
      <w:marBottom w:val="0"/>
      <w:divBdr>
        <w:top w:val="none" w:sz="0" w:space="0" w:color="auto"/>
        <w:left w:val="none" w:sz="0" w:space="0" w:color="auto"/>
        <w:bottom w:val="none" w:sz="0" w:space="0" w:color="auto"/>
        <w:right w:val="none" w:sz="0" w:space="0" w:color="auto"/>
      </w:divBdr>
    </w:div>
    <w:div w:id="401414744">
      <w:bodyDiv w:val="1"/>
      <w:marLeft w:val="0"/>
      <w:marRight w:val="0"/>
      <w:marTop w:val="0"/>
      <w:marBottom w:val="0"/>
      <w:divBdr>
        <w:top w:val="none" w:sz="0" w:space="0" w:color="auto"/>
        <w:left w:val="none" w:sz="0" w:space="0" w:color="auto"/>
        <w:bottom w:val="none" w:sz="0" w:space="0" w:color="auto"/>
        <w:right w:val="none" w:sz="0" w:space="0" w:color="auto"/>
      </w:divBdr>
    </w:div>
    <w:div w:id="402728241">
      <w:bodyDiv w:val="1"/>
      <w:marLeft w:val="0"/>
      <w:marRight w:val="0"/>
      <w:marTop w:val="0"/>
      <w:marBottom w:val="0"/>
      <w:divBdr>
        <w:top w:val="none" w:sz="0" w:space="0" w:color="auto"/>
        <w:left w:val="none" w:sz="0" w:space="0" w:color="auto"/>
        <w:bottom w:val="none" w:sz="0" w:space="0" w:color="auto"/>
        <w:right w:val="none" w:sz="0" w:space="0" w:color="auto"/>
      </w:divBdr>
    </w:div>
    <w:div w:id="412623778">
      <w:bodyDiv w:val="1"/>
      <w:marLeft w:val="0"/>
      <w:marRight w:val="0"/>
      <w:marTop w:val="0"/>
      <w:marBottom w:val="0"/>
      <w:divBdr>
        <w:top w:val="none" w:sz="0" w:space="0" w:color="auto"/>
        <w:left w:val="none" w:sz="0" w:space="0" w:color="auto"/>
        <w:bottom w:val="none" w:sz="0" w:space="0" w:color="auto"/>
        <w:right w:val="none" w:sz="0" w:space="0" w:color="auto"/>
      </w:divBdr>
    </w:div>
    <w:div w:id="413361783">
      <w:bodyDiv w:val="1"/>
      <w:marLeft w:val="0"/>
      <w:marRight w:val="0"/>
      <w:marTop w:val="0"/>
      <w:marBottom w:val="0"/>
      <w:divBdr>
        <w:top w:val="none" w:sz="0" w:space="0" w:color="auto"/>
        <w:left w:val="none" w:sz="0" w:space="0" w:color="auto"/>
        <w:bottom w:val="none" w:sz="0" w:space="0" w:color="auto"/>
        <w:right w:val="none" w:sz="0" w:space="0" w:color="auto"/>
      </w:divBdr>
    </w:div>
    <w:div w:id="418798501">
      <w:bodyDiv w:val="1"/>
      <w:marLeft w:val="0"/>
      <w:marRight w:val="0"/>
      <w:marTop w:val="0"/>
      <w:marBottom w:val="0"/>
      <w:divBdr>
        <w:top w:val="none" w:sz="0" w:space="0" w:color="auto"/>
        <w:left w:val="none" w:sz="0" w:space="0" w:color="auto"/>
        <w:bottom w:val="none" w:sz="0" w:space="0" w:color="auto"/>
        <w:right w:val="none" w:sz="0" w:space="0" w:color="auto"/>
      </w:divBdr>
    </w:div>
    <w:div w:id="419524413">
      <w:bodyDiv w:val="1"/>
      <w:marLeft w:val="0"/>
      <w:marRight w:val="0"/>
      <w:marTop w:val="0"/>
      <w:marBottom w:val="0"/>
      <w:divBdr>
        <w:top w:val="none" w:sz="0" w:space="0" w:color="auto"/>
        <w:left w:val="none" w:sz="0" w:space="0" w:color="auto"/>
        <w:bottom w:val="none" w:sz="0" w:space="0" w:color="auto"/>
        <w:right w:val="none" w:sz="0" w:space="0" w:color="auto"/>
      </w:divBdr>
    </w:div>
    <w:div w:id="420029276">
      <w:bodyDiv w:val="1"/>
      <w:marLeft w:val="0"/>
      <w:marRight w:val="0"/>
      <w:marTop w:val="0"/>
      <w:marBottom w:val="0"/>
      <w:divBdr>
        <w:top w:val="none" w:sz="0" w:space="0" w:color="auto"/>
        <w:left w:val="none" w:sz="0" w:space="0" w:color="auto"/>
        <w:bottom w:val="none" w:sz="0" w:space="0" w:color="auto"/>
        <w:right w:val="none" w:sz="0" w:space="0" w:color="auto"/>
      </w:divBdr>
    </w:div>
    <w:div w:id="423577521">
      <w:bodyDiv w:val="1"/>
      <w:marLeft w:val="0"/>
      <w:marRight w:val="0"/>
      <w:marTop w:val="0"/>
      <w:marBottom w:val="0"/>
      <w:divBdr>
        <w:top w:val="none" w:sz="0" w:space="0" w:color="auto"/>
        <w:left w:val="none" w:sz="0" w:space="0" w:color="auto"/>
        <w:bottom w:val="none" w:sz="0" w:space="0" w:color="auto"/>
        <w:right w:val="none" w:sz="0" w:space="0" w:color="auto"/>
      </w:divBdr>
    </w:div>
    <w:div w:id="424689890">
      <w:bodyDiv w:val="1"/>
      <w:marLeft w:val="0"/>
      <w:marRight w:val="0"/>
      <w:marTop w:val="0"/>
      <w:marBottom w:val="0"/>
      <w:divBdr>
        <w:top w:val="none" w:sz="0" w:space="0" w:color="auto"/>
        <w:left w:val="none" w:sz="0" w:space="0" w:color="auto"/>
        <w:bottom w:val="none" w:sz="0" w:space="0" w:color="auto"/>
        <w:right w:val="none" w:sz="0" w:space="0" w:color="auto"/>
      </w:divBdr>
    </w:div>
    <w:div w:id="426463838">
      <w:bodyDiv w:val="1"/>
      <w:marLeft w:val="0"/>
      <w:marRight w:val="0"/>
      <w:marTop w:val="0"/>
      <w:marBottom w:val="0"/>
      <w:divBdr>
        <w:top w:val="none" w:sz="0" w:space="0" w:color="auto"/>
        <w:left w:val="none" w:sz="0" w:space="0" w:color="auto"/>
        <w:bottom w:val="none" w:sz="0" w:space="0" w:color="auto"/>
        <w:right w:val="none" w:sz="0" w:space="0" w:color="auto"/>
      </w:divBdr>
    </w:div>
    <w:div w:id="427310957">
      <w:bodyDiv w:val="1"/>
      <w:marLeft w:val="0"/>
      <w:marRight w:val="0"/>
      <w:marTop w:val="0"/>
      <w:marBottom w:val="0"/>
      <w:divBdr>
        <w:top w:val="none" w:sz="0" w:space="0" w:color="auto"/>
        <w:left w:val="none" w:sz="0" w:space="0" w:color="auto"/>
        <w:bottom w:val="none" w:sz="0" w:space="0" w:color="auto"/>
        <w:right w:val="none" w:sz="0" w:space="0" w:color="auto"/>
      </w:divBdr>
    </w:div>
    <w:div w:id="429160026">
      <w:bodyDiv w:val="1"/>
      <w:marLeft w:val="0"/>
      <w:marRight w:val="0"/>
      <w:marTop w:val="0"/>
      <w:marBottom w:val="0"/>
      <w:divBdr>
        <w:top w:val="none" w:sz="0" w:space="0" w:color="auto"/>
        <w:left w:val="none" w:sz="0" w:space="0" w:color="auto"/>
        <w:bottom w:val="none" w:sz="0" w:space="0" w:color="auto"/>
        <w:right w:val="none" w:sz="0" w:space="0" w:color="auto"/>
      </w:divBdr>
    </w:div>
    <w:div w:id="432091832">
      <w:bodyDiv w:val="1"/>
      <w:marLeft w:val="0"/>
      <w:marRight w:val="0"/>
      <w:marTop w:val="0"/>
      <w:marBottom w:val="0"/>
      <w:divBdr>
        <w:top w:val="none" w:sz="0" w:space="0" w:color="auto"/>
        <w:left w:val="none" w:sz="0" w:space="0" w:color="auto"/>
        <w:bottom w:val="none" w:sz="0" w:space="0" w:color="auto"/>
        <w:right w:val="none" w:sz="0" w:space="0" w:color="auto"/>
      </w:divBdr>
    </w:div>
    <w:div w:id="433937857">
      <w:bodyDiv w:val="1"/>
      <w:marLeft w:val="0"/>
      <w:marRight w:val="0"/>
      <w:marTop w:val="0"/>
      <w:marBottom w:val="0"/>
      <w:divBdr>
        <w:top w:val="none" w:sz="0" w:space="0" w:color="auto"/>
        <w:left w:val="none" w:sz="0" w:space="0" w:color="auto"/>
        <w:bottom w:val="none" w:sz="0" w:space="0" w:color="auto"/>
        <w:right w:val="none" w:sz="0" w:space="0" w:color="auto"/>
      </w:divBdr>
    </w:div>
    <w:div w:id="440497242">
      <w:bodyDiv w:val="1"/>
      <w:marLeft w:val="0"/>
      <w:marRight w:val="0"/>
      <w:marTop w:val="0"/>
      <w:marBottom w:val="0"/>
      <w:divBdr>
        <w:top w:val="none" w:sz="0" w:space="0" w:color="auto"/>
        <w:left w:val="none" w:sz="0" w:space="0" w:color="auto"/>
        <w:bottom w:val="none" w:sz="0" w:space="0" w:color="auto"/>
        <w:right w:val="none" w:sz="0" w:space="0" w:color="auto"/>
      </w:divBdr>
    </w:div>
    <w:div w:id="442845897">
      <w:bodyDiv w:val="1"/>
      <w:marLeft w:val="0"/>
      <w:marRight w:val="0"/>
      <w:marTop w:val="0"/>
      <w:marBottom w:val="0"/>
      <w:divBdr>
        <w:top w:val="none" w:sz="0" w:space="0" w:color="auto"/>
        <w:left w:val="none" w:sz="0" w:space="0" w:color="auto"/>
        <w:bottom w:val="none" w:sz="0" w:space="0" w:color="auto"/>
        <w:right w:val="none" w:sz="0" w:space="0" w:color="auto"/>
      </w:divBdr>
    </w:div>
    <w:div w:id="445321138">
      <w:bodyDiv w:val="1"/>
      <w:marLeft w:val="0"/>
      <w:marRight w:val="0"/>
      <w:marTop w:val="0"/>
      <w:marBottom w:val="0"/>
      <w:divBdr>
        <w:top w:val="none" w:sz="0" w:space="0" w:color="auto"/>
        <w:left w:val="none" w:sz="0" w:space="0" w:color="auto"/>
        <w:bottom w:val="none" w:sz="0" w:space="0" w:color="auto"/>
        <w:right w:val="none" w:sz="0" w:space="0" w:color="auto"/>
      </w:divBdr>
    </w:div>
    <w:div w:id="453327140">
      <w:bodyDiv w:val="1"/>
      <w:marLeft w:val="0"/>
      <w:marRight w:val="0"/>
      <w:marTop w:val="0"/>
      <w:marBottom w:val="0"/>
      <w:divBdr>
        <w:top w:val="none" w:sz="0" w:space="0" w:color="auto"/>
        <w:left w:val="none" w:sz="0" w:space="0" w:color="auto"/>
        <w:bottom w:val="none" w:sz="0" w:space="0" w:color="auto"/>
        <w:right w:val="none" w:sz="0" w:space="0" w:color="auto"/>
      </w:divBdr>
    </w:div>
    <w:div w:id="453790077">
      <w:bodyDiv w:val="1"/>
      <w:marLeft w:val="0"/>
      <w:marRight w:val="0"/>
      <w:marTop w:val="0"/>
      <w:marBottom w:val="0"/>
      <w:divBdr>
        <w:top w:val="none" w:sz="0" w:space="0" w:color="auto"/>
        <w:left w:val="none" w:sz="0" w:space="0" w:color="auto"/>
        <w:bottom w:val="none" w:sz="0" w:space="0" w:color="auto"/>
        <w:right w:val="none" w:sz="0" w:space="0" w:color="auto"/>
      </w:divBdr>
    </w:div>
    <w:div w:id="454181366">
      <w:bodyDiv w:val="1"/>
      <w:marLeft w:val="0"/>
      <w:marRight w:val="0"/>
      <w:marTop w:val="0"/>
      <w:marBottom w:val="0"/>
      <w:divBdr>
        <w:top w:val="none" w:sz="0" w:space="0" w:color="auto"/>
        <w:left w:val="none" w:sz="0" w:space="0" w:color="auto"/>
        <w:bottom w:val="none" w:sz="0" w:space="0" w:color="auto"/>
        <w:right w:val="none" w:sz="0" w:space="0" w:color="auto"/>
      </w:divBdr>
    </w:div>
    <w:div w:id="455442073">
      <w:bodyDiv w:val="1"/>
      <w:marLeft w:val="0"/>
      <w:marRight w:val="0"/>
      <w:marTop w:val="0"/>
      <w:marBottom w:val="0"/>
      <w:divBdr>
        <w:top w:val="none" w:sz="0" w:space="0" w:color="auto"/>
        <w:left w:val="none" w:sz="0" w:space="0" w:color="auto"/>
        <w:bottom w:val="none" w:sz="0" w:space="0" w:color="auto"/>
        <w:right w:val="none" w:sz="0" w:space="0" w:color="auto"/>
      </w:divBdr>
    </w:div>
    <w:div w:id="458956119">
      <w:bodyDiv w:val="1"/>
      <w:marLeft w:val="0"/>
      <w:marRight w:val="0"/>
      <w:marTop w:val="0"/>
      <w:marBottom w:val="0"/>
      <w:divBdr>
        <w:top w:val="none" w:sz="0" w:space="0" w:color="auto"/>
        <w:left w:val="none" w:sz="0" w:space="0" w:color="auto"/>
        <w:bottom w:val="none" w:sz="0" w:space="0" w:color="auto"/>
        <w:right w:val="none" w:sz="0" w:space="0" w:color="auto"/>
      </w:divBdr>
    </w:div>
    <w:div w:id="461316178">
      <w:bodyDiv w:val="1"/>
      <w:marLeft w:val="0"/>
      <w:marRight w:val="0"/>
      <w:marTop w:val="0"/>
      <w:marBottom w:val="0"/>
      <w:divBdr>
        <w:top w:val="none" w:sz="0" w:space="0" w:color="auto"/>
        <w:left w:val="none" w:sz="0" w:space="0" w:color="auto"/>
        <w:bottom w:val="none" w:sz="0" w:space="0" w:color="auto"/>
        <w:right w:val="none" w:sz="0" w:space="0" w:color="auto"/>
      </w:divBdr>
    </w:div>
    <w:div w:id="466356070">
      <w:bodyDiv w:val="1"/>
      <w:marLeft w:val="0"/>
      <w:marRight w:val="0"/>
      <w:marTop w:val="0"/>
      <w:marBottom w:val="0"/>
      <w:divBdr>
        <w:top w:val="none" w:sz="0" w:space="0" w:color="auto"/>
        <w:left w:val="none" w:sz="0" w:space="0" w:color="auto"/>
        <w:bottom w:val="none" w:sz="0" w:space="0" w:color="auto"/>
        <w:right w:val="none" w:sz="0" w:space="0" w:color="auto"/>
      </w:divBdr>
    </w:div>
    <w:div w:id="469521243">
      <w:bodyDiv w:val="1"/>
      <w:marLeft w:val="0"/>
      <w:marRight w:val="0"/>
      <w:marTop w:val="0"/>
      <w:marBottom w:val="0"/>
      <w:divBdr>
        <w:top w:val="none" w:sz="0" w:space="0" w:color="auto"/>
        <w:left w:val="none" w:sz="0" w:space="0" w:color="auto"/>
        <w:bottom w:val="none" w:sz="0" w:space="0" w:color="auto"/>
        <w:right w:val="none" w:sz="0" w:space="0" w:color="auto"/>
      </w:divBdr>
    </w:div>
    <w:div w:id="474954115">
      <w:bodyDiv w:val="1"/>
      <w:marLeft w:val="0"/>
      <w:marRight w:val="0"/>
      <w:marTop w:val="0"/>
      <w:marBottom w:val="0"/>
      <w:divBdr>
        <w:top w:val="none" w:sz="0" w:space="0" w:color="auto"/>
        <w:left w:val="none" w:sz="0" w:space="0" w:color="auto"/>
        <w:bottom w:val="none" w:sz="0" w:space="0" w:color="auto"/>
        <w:right w:val="none" w:sz="0" w:space="0" w:color="auto"/>
      </w:divBdr>
    </w:div>
    <w:div w:id="476068522">
      <w:bodyDiv w:val="1"/>
      <w:marLeft w:val="0"/>
      <w:marRight w:val="0"/>
      <w:marTop w:val="0"/>
      <w:marBottom w:val="0"/>
      <w:divBdr>
        <w:top w:val="none" w:sz="0" w:space="0" w:color="auto"/>
        <w:left w:val="none" w:sz="0" w:space="0" w:color="auto"/>
        <w:bottom w:val="none" w:sz="0" w:space="0" w:color="auto"/>
        <w:right w:val="none" w:sz="0" w:space="0" w:color="auto"/>
      </w:divBdr>
    </w:div>
    <w:div w:id="481234254">
      <w:bodyDiv w:val="1"/>
      <w:marLeft w:val="0"/>
      <w:marRight w:val="0"/>
      <w:marTop w:val="0"/>
      <w:marBottom w:val="0"/>
      <w:divBdr>
        <w:top w:val="none" w:sz="0" w:space="0" w:color="auto"/>
        <w:left w:val="none" w:sz="0" w:space="0" w:color="auto"/>
        <w:bottom w:val="none" w:sz="0" w:space="0" w:color="auto"/>
        <w:right w:val="none" w:sz="0" w:space="0" w:color="auto"/>
      </w:divBdr>
    </w:div>
    <w:div w:id="482311433">
      <w:bodyDiv w:val="1"/>
      <w:marLeft w:val="0"/>
      <w:marRight w:val="0"/>
      <w:marTop w:val="0"/>
      <w:marBottom w:val="0"/>
      <w:divBdr>
        <w:top w:val="none" w:sz="0" w:space="0" w:color="auto"/>
        <w:left w:val="none" w:sz="0" w:space="0" w:color="auto"/>
        <w:bottom w:val="none" w:sz="0" w:space="0" w:color="auto"/>
        <w:right w:val="none" w:sz="0" w:space="0" w:color="auto"/>
      </w:divBdr>
    </w:div>
    <w:div w:id="483355318">
      <w:bodyDiv w:val="1"/>
      <w:marLeft w:val="0"/>
      <w:marRight w:val="0"/>
      <w:marTop w:val="0"/>
      <w:marBottom w:val="0"/>
      <w:divBdr>
        <w:top w:val="none" w:sz="0" w:space="0" w:color="auto"/>
        <w:left w:val="none" w:sz="0" w:space="0" w:color="auto"/>
        <w:bottom w:val="none" w:sz="0" w:space="0" w:color="auto"/>
        <w:right w:val="none" w:sz="0" w:space="0" w:color="auto"/>
      </w:divBdr>
    </w:div>
    <w:div w:id="484126718">
      <w:bodyDiv w:val="1"/>
      <w:marLeft w:val="0"/>
      <w:marRight w:val="0"/>
      <w:marTop w:val="0"/>
      <w:marBottom w:val="0"/>
      <w:divBdr>
        <w:top w:val="none" w:sz="0" w:space="0" w:color="auto"/>
        <w:left w:val="none" w:sz="0" w:space="0" w:color="auto"/>
        <w:bottom w:val="none" w:sz="0" w:space="0" w:color="auto"/>
        <w:right w:val="none" w:sz="0" w:space="0" w:color="auto"/>
      </w:divBdr>
    </w:div>
    <w:div w:id="490411606">
      <w:bodyDiv w:val="1"/>
      <w:marLeft w:val="0"/>
      <w:marRight w:val="0"/>
      <w:marTop w:val="0"/>
      <w:marBottom w:val="0"/>
      <w:divBdr>
        <w:top w:val="none" w:sz="0" w:space="0" w:color="auto"/>
        <w:left w:val="none" w:sz="0" w:space="0" w:color="auto"/>
        <w:bottom w:val="none" w:sz="0" w:space="0" w:color="auto"/>
        <w:right w:val="none" w:sz="0" w:space="0" w:color="auto"/>
      </w:divBdr>
    </w:div>
    <w:div w:id="492138509">
      <w:bodyDiv w:val="1"/>
      <w:marLeft w:val="0"/>
      <w:marRight w:val="0"/>
      <w:marTop w:val="0"/>
      <w:marBottom w:val="0"/>
      <w:divBdr>
        <w:top w:val="none" w:sz="0" w:space="0" w:color="auto"/>
        <w:left w:val="none" w:sz="0" w:space="0" w:color="auto"/>
        <w:bottom w:val="none" w:sz="0" w:space="0" w:color="auto"/>
        <w:right w:val="none" w:sz="0" w:space="0" w:color="auto"/>
      </w:divBdr>
    </w:div>
    <w:div w:id="501626448">
      <w:bodyDiv w:val="1"/>
      <w:marLeft w:val="0"/>
      <w:marRight w:val="0"/>
      <w:marTop w:val="0"/>
      <w:marBottom w:val="0"/>
      <w:divBdr>
        <w:top w:val="none" w:sz="0" w:space="0" w:color="auto"/>
        <w:left w:val="none" w:sz="0" w:space="0" w:color="auto"/>
        <w:bottom w:val="none" w:sz="0" w:space="0" w:color="auto"/>
        <w:right w:val="none" w:sz="0" w:space="0" w:color="auto"/>
      </w:divBdr>
    </w:div>
    <w:div w:id="503208844">
      <w:bodyDiv w:val="1"/>
      <w:marLeft w:val="0"/>
      <w:marRight w:val="0"/>
      <w:marTop w:val="0"/>
      <w:marBottom w:val="0"/>
      <w:divBdr>
        <w:top w:val="none" w:sz="0" w:space="0" w:color="auto"/>
        <w:left w:val="none" w:sz="0" w:space="0" w:color="auto"/>
        <w:bottom w:val="none" w:sz="0" w:space="0" w:color="auto"/>
        <w:right w:val="none" w:sz="0" w:space="0" w:color="auto"/>
      </w:divBdr>
    </w:div>
    <w:div w:id="505678398">
      <w:bodyDiv w:val="1"/>
      <w:marLeft w:val="0"/>
      <w:marRight w:val="0"/>
      <w:marTop w:val="0"/>
      <w:marBottom w:val="0"/>
      <w:divBdr>
        <w:top w:val="none" w:sz="0" w:space="0" w:color="auto"/>
        <w:left w:val="none" w:sz="0" w:space="0" w:color="auto"/>
        <w:bottom w:val="none" w:sz="0" w:space="0" w:color="auto"/>
        <w:right w:val="none" w:sz="0" w:space="0" w:color="auto"/>
      </w:divBdr>
    </w:div>
    <w:div w:id="506134948">
      <w:bodyDiv w:val="1"/>
      <w:marLeft w:val="0"/>
      <w:marRight w:val="0"/>
      <w:marTop w:val="0"/>
      <w:marBottom w:val="0"/>
      <w:divBdr>
        <w:top w:val="none" w:sz="0" w:space="0" w:color="auto"/>
        <w:left w:val="none" w:sz="0" w:space="0" w:color="auto"/>
        <w:bottom w:val="none" w:sz="0" w:space="0" w:color="auto"/>
        <w:right w:val="none" w:sz="0" w:space="0" w:color="auto"/>
      </w:divBdr>
    </w:div>
    <w:div w:id="507718593">
      <w:bodyDiv w:val="1"/>
      <w:marLeft w:val="0"/>
      <w:marRight w:val="0"/>
      <w:marTop w:val="0"/>
      <w:marBottom w:val="0"/>
      <w:divBdr>
        <w:top w:val="none" w:sz="0" w:space="0" w:color="auto"/>
        <w:left w:val="none" w:sz="0" w:space="0" w:color="auto"/>
        <w:bottom w:val="none" w:sz="0" w:space="0" w:color="auto"/>
        <w:right w:val="none" w:sz="0" w:space="0" w:color="auto"/>
      </w:divBdr>
    </w:div>
    <w:div w:id="510729435">
      <w:bodyDiv w:val="1"/>
      <w:marLeft w:val="0"/>
      <w:marRight w:val="0"/>
      <w:marTop w:val="0"/>
      <w:marBottom w:val="0"/>
      <w:divBdr>
        <w:top w:val="none" w:sz="0" w:space="0" w:color="auto"/>
        <w:left w:val="none" w:sz="0" w:space="0" w:color="auto"/>
        <w:bottom w:val="none" w:sz="0" w:space="0" w:color="auto"/>
        <w:right w:val="none" w:sz="0" w:space="0" w:color="auto"/>
      </w:divBdr>
    </w:div>
    <w:div w:id="515384330">
      <w:bodyDiv w:val="1"/>
      <w:marLeft w:val="0"/>
      <w:marRight w:val="0"/>
      <w:marTop w:val="0"/>
      <w:marBottom w:val="0"/>
      <w:divBdr>
        <w:top w:val="none" w:sz="0" w:space="0" w:color="auto"/>
        <w:left w:val="none" w:sz="0" w:space="0" w:color="auto"/>
        <w:bottom w:val="none" w:sz="0" w:space="0" w:color="auto"/>
        <w:right w:val="none" w:sz="0" w:space="0" w:color="auto"/>
      </w:divBdr>
    </w:div>
    <w:div w:id="517282199">
      <w:bodyDiv w:val="1"/>
      <w:marLeft w:val="0"/>
      <w:marRight w:val="0"/>
      <w:marTop w:val="0"/>
      <w:marBottom w:val="0"/>
      <w:divBdr>
        <w:top w:val="none" w:sz="0" w:space="0" w:color="auto"/>
        <w:left w:val="none" w:sz="0" w:space="0" w:color="auto"/>
        <w:bottom w:val="none" w:sz="0" w:space="0" w:color="auto"/>
        <w:right w:val="none" w:sz="0" w:space="0" w:color="auto"/>
      </w:divBdr>
    </w:div>
    <w:div w:id="520629633">
      <w:bodyDiv w:val="1"/>
      <w:marLeft w:val="0"/>
      <w:marRight w:val="0"/>
      <w:marTop w:val="0"/>
      <w:marBottom w:val="0"/>
      <w:divBdr>
        <w:top w:val="none" w:sz="0" w:space="0" w:color="auto"/>
        <w:left w:val="none" w:sz="0" w:space="0" w:color="auto"/>
        <w:bottom w:val="none" w:sz="0" w:space="0" w:color="auto"/>
        <w:right w:val="none" w:sz="0" w:space="0" w:color="auto"/>
      </w:divBdr>
    </w:div>
    <w:div w:id="521359710">
      <w:bodyDiv w:val="1"/>
      <w:marLeft w:val="0"/>
      <w:marRight w:val="0"/>
      <w:marTop w:val="0"/>
      <w:marBottom w:val="0"/>
      <w:divBdr>
        <w:top w:val="none" w:sz="0" w:space="0" w:color="auto"/>
        <w:left w:val="none" w:sz="0" w:space="0" w:color="auto"/>
        <w:bottom w:val="none" w:sz="0" w:space="0" w:color="auto"/>
        <w:right w:val="none" w:sz="0" w:space="0" w:color="auto"/>
      </w:divBdr>
    </w:div>
    <w:div w:id="523245940">
      <w:bodyDiv w:val="1"/>
      <w:marLeft w:val="0"/>
      <w:marRight w:val="0"/>
      <w:marTop w:val="0"/>
      <w:marBottom w:val="0"/>
      <w:divBdr>
        <w:top w:val="none" w:sz="0" w:space="0" w:color="auto"/>
        <w:left w:val="none" w:sz="0" w:space="0" w:color="auto"/>
        <w:bottom w:val="none" w:sz="0" w:space="0" w:color="auto"/>
        <w:right w:val="none" w:sz="0" w:space="0" w:color="auto"/>
      </w:divBdr>
    </w:div>
    <w:div w:id="530072771">
      <w:bodyDiv w:val="1"/>
      <w:marLeft w:val="0"/>
      <w:marRight w:val="0"/>
      <w:marTop w:val="0"/>
      <w:marBottom w:val="0"/>
      <w:divBdr>
        <w:top w:val="none" w:sz="0" w:space="0" w:color="auto"/>
        <w:left w:val="none" w:sz="0" w:space="0" w:color="auto"/>
        <w:bottom w:val="none" w:sz="0" w:space="0" w:color="auto"/>
        <w:right w:val="none" w:sz="0" w:space="0" w:color="auto"/>
      </w:divBdr>
    </w:div>
    <w:div w:id="539128238">
      <w:bodyDiv w:val="1"/>
      <w:marLeft w:val="0"/>
      <w:marRight w:val="0"/>
      <w:marTop w:val="0"/>
      <w:marBottom w:val="0"/>
      <w:divBdr>
        <w:top w:val="none" w:sz="0" w:space="0" w:color="auto"/>
        <w:left w:val="none" w:sz="0" w:space="0" w:color="auto"/>
        <w:bottom w:val="none" w:sz="0" w:space="0" w:color="auto"/>
        <w:right w:val="none" w:sz="0" w:space="0" w:color="auto"/>
      </w:divBdr>
    </w:div>
    <w:div w:id="542328100">
      <w:bodyDiv w:val="1"/>
      <w:marLeft w:val="0"/>
      <w:marRight w:val="0"/>
      <w:marTop w:val="0"/>
      <w:marBottom w:val="0"/>
      <w:divBdr>
        <w:top w:val="none" w:sz="0" w:space="0" w:color="auto"/>
        <w:left w:val="none" w:sz="0" w:space="0" w:color="auto"/>
        <w:bottom w:val="none" w:sz="0" w:space="0" w:color="auto"/>
        <w:right w:val="none" w:sz="0" w:space="0" w:color="auto"/>
      </w:divBdr>
    </w:div>
    <w:div w:id="543370634">
      <w:bodyDiv w:val="1"/>
      <w:marLeft w:val="0"/>
      <w:marRight w:val="0"/>
      <w:marTop w:val="0"/>
      <w:marBottom w:val="0"/>
      <w:divBdr>
        <w:top w:val="none" w:sz="0" w:space="0" w:color="auto"/>
        <w:left w:val="none" w:sz="0" w:space="0" w:color="auto"/>
        <w:bottom w:val="none" w:sz="0" w:space="0" w:color="auto"/>
        <w:right w:val="none" w:sz="0" w:space="0" w:color="auto"/>
      </w:divBdr>
    </w:div>
    <w:div w:id="549800735">
      <w:bodyDiv w:val="1"/>
      <w:marLeft w:val="0"/>
      <w:marRight w:val="0"/>
      <w:marTop w:val="0"/>
      <w:marBottom w:val="0"/>
      <w:divBdr>
        <w:top w:val="none" w:sz="0" w:space="0" w:color="auto"/>
        <w:left w:val="none" w:sz="0" w:space="0" w:color="auto"/>
        <w:bottom w:val="none" w:sz="0" w:space="0" w:color="auto"/>
        <w:right w:val="none" w:sz="0" w:space="0" w:color="auto"/>
      </w:divBdr>
    </w:div>
    <w:div w:id="563370174">
      <w:bodyDiv w:val="1"/>
      <w:marLeft w:val="0"/>
      <w:marRight w:val="0"/>
      <w:marTop w:val="0"/>
      <w:marBottom w:val="0"/>
      <w:divBdr>
        <w:top w:val="none" w:sz="0" w:space="0" w:color="auto"/>
        <w:left w:val="none" w:sz="0" w:space="0" w:color="auto"/>
        <w:bottom w:val="none" w:sz="0" w:space="0" w:color="auto"/>
        <w:right w:val="none" w:sz="0" w:space="0" w:color="auto"/>
      </w:divBdr>
    </w:div>
    <w:div w:id="563376406">
      <w:bodyDiv w:val="1"/>
      <w:marLeft w:val="0"/>
      <w:marRight w:val="0"/>
      <w:marTop w:val="0"/>
      <w:marBottom w:val="0"/>
      <w:divBdr>
        <w:top w:val="none" w:sz="0" w:space="0" w:color="auto"/>
        <w:left w:val="none" w:sz="0" w:space="0" w:color="auto"/>
        <w:bottom w:val="none" w:sz="0" w:space="0" w:color="auto"/>
        <w:right w:val="none" w:sz="0" w:space="0" w:color="auto"/>
      </w:divBdr>
    </w:div>
    <w:div w:id="564493339">
      <w:bodyDiv w:val="1"/>
      <w:marLeft w:val="0"/>
      <w:marRight w:val="0"/>
      <w:marTop w:val="0"/>
      <w:marBottom w:val="0"/>
      <w:divBdr>
        <w:top w:val="none" w:sz="0" w:space="0" w:color="auto"/>
        <w:left w:val="none" w:sz="0" w:space="0" w:color="auto"/>
        <w:bottom w:val="none" w:sz="0" w:space="0" w:color="auto"/>
        <w:right w:val="none" w:sz="0" w:space="0" w:color="auto"/>
      </w:divBdr>
    </w:div>
    <w:div w:id="567032750">
      <w:bodyDiv w:val="1"/>
      <w:marLeft w:val="0"/>
      <w:marRight w:val="0"/>
      <w:marTop w:val="0"/>
      <w:marBottom w:val="0"/>
      <w:divBdr>
        <w:top w:val="none" w:sz="0" w:space="0" w:color="auto"/>
        <w:left w:val="none" w:sz="0" w:space="0" w:color="auto"/>
        <w:bottom w:val="none" w:sz="0" w:space="0" w:color="auto"/>
        <w:right w:val="none" w:sz="0" w:space="0" w:color="auto"/>
      </w:divBdr>
    </w:div>
    <w:div w:id="569384461">
      <w:bodyDiv w:val="1"/>
      <w:marLeft w:val="0"/>
      <w:marRight w:val="0"/>
      <w:marTop w:val="0"/>
      <w:marBottom w:val="0"/>
      <w:divBdr>
        <w:top w:val="none" w:sz="0" w:space="0" w:color="auto"/>
        <w:left w:val="none" w:sz="0" w:space="0" w:color="auto"/>
        <w:bottom w:val="none" w:sz="0" w:space="0" w:color="auto"/>
        <w:right w:val="none" w:sz="0" w:space="0" w:color="auto"/>
      </w:divBdr>
    </w:div>
    <w:div w:id="569997781">
      <w:bodyDiv w:val="1"/>
      <w:marLeft w:val="0"/>
      <w:marRight w:val="0"/>
      <w:marTop w:val="0"/>
      <w:marBottom w:val="0"/>
      <w:divBdr>
        <w:top w:val="none" w:sz="0" w:space="0" w:color="auto"/>
        <w:left w:val="none" w:sz="0" w:space="0" w:color="auto"/>
        <w:bottom w:val="none" w:sz="0" w:space="0" w:color="auto"/>
        <w:right w:val="none" w:sz="0" w:space="0" w:color="auto"/>
      </w:divBdr>
    </w:div>
    <w:div w:id="576986083">
      <w:bodyDiv w:val="1"/>
      <w:marLeft w:val="0"/>
      <w:marRight w:val="0"/>
      <w:marTop w:val="0"/>
      <w:marBottom w:val="0"/>
      <w:divBdr>
        <w:top w:val="none" w:sz="0" w:space="0" w:color="auto"/>
        <w:left w:val="none" w:sz="0" w:space="0" w:color="auto"/>
        <w:bottom w:val="none" w:sz="0" w:space="0" w:color="auto"/>
        <w:right w:val="none" w:sz="0" w:space="0" w:color="auto"/>
      </w:divBdr>
    </w:div>
    <w:div w:id="580875131">
      <w:bodyDiv w:val="1"/>
      <w:marLeft w:val="0"/>
      <w:marRight w:val="0"/>
      <w:marTop w:val="0"/>
      <w:marBottom w:val="0"/>
      <w:divBdr>
        <w:top w:val="none" w:sz="0" w:space="0" w:color="auto"/>
        <w:left w:val="none" w:sz="0" w:space="0" w:color="auto"/>
        <w:bottom w:val="none" w:sz="0" w:space="0" w:color="auto"/>
        <w:right w:val="none" w:sz="0" w:space="0" w:color="auto"/>
      </w:divBdr>
    </w:div>
    <w:div w:id="582767030">
      <w:bodyDiv w:val="1"/>
      <w:marLeft w:val="0"/>
      <w:marRight w:val="0"/>
      <w:marTop w:val="0"/>
      <w:marBottom w:val="0"/>
      <w:divBdr>
        <w:top w:val="none" w:sz="0" w:space="0" w:color="auto"/>
        <w:left w:val="none" w:sz="0" w:space="0" w:color="auto"/>
        <w:bottom w:val="none" w:sz="0" w:space="0" w:color="auto"/>
        <w:right w:val="none" w:sz="0" w:space="0" w:color="auto"/>
      </w:divBdr>
    </w:div>
    <w:div w:id="583076186">
      <w:bodyDiv w:val="1"/>
      <w:marLeft w:val="0"/>
      <w:marRight w:val="0"/>
      <w:marTop w:val="0"/>
      <w:marBottom w:val="0"/>
      <w:divBdr>
        <w:top w:val="none" w:sz="0" w:space="0" w:color="auto"/>
        <w:left w:val="none" w:sz="0" w:space="0" w:color="auto"/>
        <w:bottom w:val="none" w:sz="0" w:space="0" w:color="auto"/>
        <w:right w:val="none" w:sz="0" w:space="0" w:color="auto"/>
      </w:divBdr>
    </w:div>
    <w:div w:id="586034115">
      <w:bodyDiv w:val="1"/>
      <w:marLeft w:val="0"/>
      <w:marRight w:val="0"/>
      <w:marTop w:val="0"/>
      <w:marBottom w:val="0"/>
      <w:divBdr>
        <w:top w:val="none" w:sz="0" w:space="0" w:color="auto"/>
        <w:left w:val="none" w:sz="0" w:space="0" w:color="auto"/>
        <w:bottom w:val="none" w:sz="0" w:space="0" w:color="auto"/>
        <w:right w:val="none" w:sz="0" w:space="0" w:color="auto"/>
      </w:divBdr>
    </w:div>
    <w:div w:id="586234169">
      <w:bodyDiv w:val="1"/>
      <w:marLeft w:val="0"/>
      <w:marRight w:val="0"/>
      <w:marTop w:val="0"/>
      <w:marBottom w:val="0"/>
      <w:divBdr>
        <w:top w:val="none" w:sz="0" w:space="0" w:color="auto"/>
        <w:left w:val="none" w:sz="0" w:space="0" w:color="auto"/>
        <w:bottom w:val="none" w:sz="0" w:space="0" w:color="auto"/>
        <w:right w:val="none" w:sz="0" w:space="0" w:color="auto"/>
      </w:divBdr>
    </w:div>
    <w:div w:id="592477489">
      <w:bodyDiv w:val="1"/>
      <w:marLeft w:val="0"/>
      <w:marRight w:val="0"/>
      <w:marTop w:val="0"/>
      <w:marBottom w:val="0"/>
      <w:divBdr>
        <w:top w:val="none" w:sz="0" w:space="0" w:color="auto"/>
        <w:left w:val="none" w:sz="0" w:space="0" w:color="auto"/>
        <w:bottom w:val="none" w:sz="0" w:space="0" w:color="auto"/>
        <w:right w:val="none" w:sz="0" w:space="0" w:color="auto"/>
      </w:divBdr>
    </w:div>
    <w:div w:id="594245215">
      <w:bodyDiv w:val="1"/>
      <w:marLeft w:val="0"/>
      <w:marRight w:val="0"/>
      <w:marTop w:val="0"/>
      <w:marBottom w:val="0"/>
      <w:divBdr>
        <w:top w:val="none" w:sz="0" w:space="0" w:color="auto"/>
        <w:left w:val="none" w:sz="0" w:space="0" w:color="auto"/>
        <w:bottom w:val="none" w:sz="0" w:space="0" w:color="auto"/>
        <w:right w:val="none" w:sz="0" w:space="0" w:color="auto"/>
      </w:divBdr>
    </w:div>
    <w:div w:id="594829362">
      <w:bodyDiv w:val="1"/>
      <w:marLeft w:val="0"/>
      <w:marRight w:val="0"/>
      <w:marTop w:val="0"/>
      <w:marBottom w:val="0"/>
      <w:divBdr>
        <w:top w:val="none" w:sz="0" w:space="0" w:color="auto"/>
        <w:left w:val="none" w:sz="0" w:space="0" w:color="auto"/>
        <w:bottom w:val="none" w:sz="0" w:space="0" w:color="auto"/>
        <w:right w:val="none" w:sz="0" w:space="0" w:color="auto"/>
      </w:divBdr>
    </w:div>
    <w:div w:id="601304459">
      <w:bodyDiv w:val="1"/>
      <w:marLeft w:val="0"/>
      <w:marRight w:val="0"/>
      <w:marTop w:val="0"/>
      <w:marBottom w:val="0"/>
      <w:divBdr>
        <w:top w:val="none" w:sz="0" w:space="0" w:color="auto"/>
        <w:left w:val="none" w:sz="0" w:space="0" w:color="auto"/>
        <w:bottom w:val="none" w:sz="0" w:space="0" w:color="auto"/>
        <w:right w:val="none" w:sz="0" w:space="0" w:color="auto"/>
      </w:divBdr>
    </w:div>
    <w:div w:id="601764989">
      <w:bodyDiv w:val="1"/>
      <w:marLeft w:val="0"/>
      <w:marRight w:val="0"/>
      <w:marTop w:val="0"/>
      <w:marBottom w:val="0"/>
      <w:divBdr>
        <w:top w:val="none" w:sz="0" w:space="0" w:color="auto"/>
        <w:left w:val="none" w:sz="0" w:space="0" w:color="auto"/>
        <w:bottom w:val="none" w:sz="0" w:space="0" w:color="auto"/>
        <w:right w:val="none" w:sz="0" w:space="0" w:color="auto"/>
      </w:divBdr>
    </w:div>
    <w:div w:id="602155959">
      <w:bodyDiv w:val="1"/>
      <w:marLeft w:val="0"/>
      <w:marRight w:val="0"/>
      <w:marTop w:val="0"/>
      <w:marBottom w:val="0"/>
      <w:divBdr>
        <w:top w:val="none" w:sz="0" w:space="0" w:color="auto"/>
        <w:left w:val="none" w:sz="0" w:space="0" w:color="auto"/>
        <w:bottom w:val="none" w:sz="0" w:space="0" w:color="auto"/>
        <w:right w:val="none" w:sz="0" w:space="0" w:color="auto"/>
      </w:divBdr>
    </w:div>
    <w:div w:id="609510153">
      <w:bodyDiv w:val="1"/>
      <w:marLeft w:val="0"/>
      <w:marRight w:val="0"/>
      <w:marTop w:val="0"/>
      <w:marBottom w:val="0"/>
      <w:divBdr>
        <w:top w:val="none" w:sz="0" w:space="0" w:color="auto"/>
        <w:left w:val="none" w:sz="0" w:space="0" w:color="auto"/>
        <w:bottom w:val="none" w:sz="0" w:space="0" w:color="auto"/>
        <w:right w:val="none" w:sz="0" w:space="0" w:color="auto"/>
      </w:divBdr>
    </w:div>
    <w:div w:id="610362091">
      <w:bodyDiv w:val="1"/>
      <w:marLeft w:val="0"/>
      <w:marRight w:val="0"/>
      <w:marTop w:val="0"/>
      <w:marBottom w:val="0"/>
      <w:divBdr>
        <w:top w:val="none" w:sz="0" w:space="0" w:color="auto"/>
        <w:left w:val="none" w:sz="0" w:space="0" w:color="auto"/>
        <w:bottom w:val="none" w:sz="0" w:space="0" w:color="auto"/>
        <w:right w:val="none" w:sz="0" w:space="0" w:color="auto"/>
      </w:divBdr>
    </w:div>
    <w:div w:id="611791162">
      <w:bodyDiv w:val="1"/>
      <w:marLeft w:val="0"/>
      <w:marRight w:val="0"/>
      <w:marTop w:val="0"/>
      <w:marBottom w:val="0"/>
      <w:divBdr>
        <w:top w:val="none" w:sz="0" w:space="0" w:color="auto"/>
        <w:left w:val="none" w:sz="0" w:space="0" w:color="auto"/>
        <w:bottom w:val="none" w:sz="0" w:space="0" w:color="auto"/>
        <w:right w:val="none" w:sz="0" w:space="0" w:color="auto"/>
      </w:divBdr>
    </w:div>
    <w:div w:id="612244999">
      <w:bodyDiv w:val="1"/>
      <w:marLeft w:val="0"/>
      <w:marRight w:val="0"/>
      <w:marTop w:val="0"/>
      <w:marBottom w:val="0"/>
      <w:divBdr>
        <w:top w:val="none" w:sz="0" w:space="0" w:color="auto"/>
        <w:left w:val="none" w:sz="0" w:space="0" w:color="auto"/>
        <w:bottom w:val="none" w:sz="0" w:space="0" w:color="auto"/>
        <w:right w:val="none" w:sz="0" w:space="0" w:color="auto"/>
      </w:divBdr>
    </w:div>
    <w:div w:id="613171800">
      <w:bodyDiv w:val="1"/>
      <w:marLeft w:val="0"/>
      <w:marRight w:val="0"/>
      <w:marTop w:val="0"/>
      <w:marBottom w:val="0"/>
      <w:divBdr>
        <w:top w:val="none" w:sz="0" w:space="0" w:color="auto"/>
        <w:left w:val="none" w:sz="0" w:space="0" w:color="auto"/>
        <w:bottom w:val="none" w:sz="0" w:space="0" w:color="auto"/>
        <w:right w:val="none" w:sz="0" w:space="0" w:color="auto"/>
      </w:divBdr>
    </w:div>
    <w:div w:id="620456567">
      <w:bodyDiv w:val="1"/>
      <w:marLeft w:val="0"/>
      <w:marRight w:val="0"/>
      <w:marTop w:val="0"/>
      <w:marBottom w:val="0"/>
      <w:divBdr>
        <w:top w:val="none" w:sz="0" w:space="0" w:color="auto"/>
        <w:left w:val="none" w:sz="0" w:space="0" w:color="auto"/>
        <w:bottom w:val="none" w:sz="0" w:space="0" w:color="auto"/>
        <w:right w:val="none" w:sz="0" w:space="0" w:color="auto"/>
      </w:divBdr>
    </w:div>
    <w:div w:id="621035101">
      <w:bodyDiv w:val="1"/>
      <w:marLeft w:val="0"/>
      <w:marRight w:val="0"/>
      <w:marTop w:val="0"/>
      <w:marBottom w:val="0"/>
      <w:divBdr>
        <w:top w:val="none" w:sz="0" w:space="0" w:color="auto"/>
        <w:left w:val="none" w:sz="0" w:space="0" w:color="auto"/>
        <w:bottom w:val="none" w:sz="0" w:space="0" w:color="auto"/>
        <w:right w:val="none" w:sz="0" w:space="0" w:color="auto"/>
      </w:divBdr>
    </w:div>
    <w:div w:id="623998582">
      <w:bodyDiv w:val="1"/>
      <w:marLeft w:val="0"/>
      <w:marRight w:val="0"/>
      <w:marTop w:val="0"/>
      <w:marBottom w:val="0"/>
      <w:divBdr>
        <w:top w:val="none" w:sz="0" w:space="0" w:color="auto"/>
        <w:left w:val="none" w:sz="0" w:space="0" w:color="auto"/>
        <w:bottom w:val="none" w:sz="0" w:space="0" w:color="auto"/>
        <w:right w:val="none" w:sz="0" w:space="0" w:color="auto"/>
      </w:divBdr>
    </w:div>
    <w:div w:id="624233356">
      <w:bodyDiv w:val="1"/>
      <w:marLeft w:val="0"/>
      <w:marRight w:val="0"/>
      <w:marTop w:val="0"/>
      <w:marBottom w:val="0"/>
      <w:divBdr>
        <w:top w:val="none" w:sz="0" w:space="0" w:color="auto"/>
        <w:left w:val="none" w:sz="0" w:space="0" w:color="auto"/>
        <w:bottom w:val="none" w:sz="0" w:space="0" w:color="auto"/>
        <w:right w:val="none" w:sz="0" w:space="0" w:color="auto"/>
      </w:divBdr>
    </w:div>
    <w:div w:id="624847403">
      <w:bodyDiv w:val="1"/>
      <w:marLeft w:val="0"/>
      <w:marRight w:val="0"/>
      <w:marTop w:val="0"/>
      <w:marBottom w:val="0"/>
      <w:divBdr>
        <w:top w:val="none" w:sz="0" w:space="0" w:color="auto"/>
        <w:left w:val="none" w:sz="0" w:space="0" w:color="auto"/>
        <w:bottom w:val="none" w:sz="0" w:space="0" w:color="auto"/>
        <w:right w:val="none" w:sz="0" w:space="0" w:color="auto"/>
      </w:divBdr>
    </w:div>
    <w:div w:id="629435447">
      <w:bodyDiv w:val="1"/>
      <w:marLeft w:val="0"/>
      <w:marRight w:val="0"/>
      <w:marTop w:val="0"/>
      <w:marBottom w:val="0"/>
      <w:divBdr>
        <w:top w:val="none" w:sz="0" w:space="0" w:color="auto"/>
        <w:left w:val="none" w:sz="0" w:space="0" w:color="auto"/>
        <w:bottom w:val="none" w:sz="0" w:space="0" w:color="auto"/>
        <w:right w:val="none" w:sz="0" w:space="0" w:color="auto"/>
      </w:divBdr>
    </w:div>
    <w:div w:id="632638632">
      <w:bodyDiv w:val="1"/>
      <w:marLeft w:val="0"/>
      <w:marRight w:val="0"/>
      <w:marTop w:val="0"/>
      <w:marBottom w:val="0"/>
      <w:divBdr>
        <w:top w:val="none" w:sz="0" w:space="0" w:color="auto"/>
        <w:left w:val="none" w:sz="0" w:space="0" w:color="auto"/>
        <w:bottom w:val="none" w:sz="0" w:space="0" w:color="auto"/>
        <w:right w:val="none" w:sz="0" w:space="0" w:color="auto"/>
      </w:divBdr>
    </w:div>
    <w:div w:id="639532998">
      <w:bodyDiv w:val="1"/>
      <w:marLeft w:val="0"/>
      <w:marRight w:val="0"/>
      <w:marTop w:val="0"/>
      <w:marBottom w:val="0"/>
      <w:divBdr>
        <w:top w:val="none" w:sz="0" w:space="0" w:color="auto"/>
        <w:left w:val="none" w:sz="0" w:space="0" w:color="auto"/>
        <w:bottom w:val="none" w:sz="0" w:space="0" w:color="auto"/>
        <w:right w:val="none" w:sz="0" w:space="0" w:color="auto"/>
      </w:divBdr>
    </w:div>
    <w:div w:id="639850042">
      <w:bodyDiv w:val="1"/>
      <w:marLeft w:val="0"/>
      <w:marRight w:val="0"/>
      <w:marTop w:val="0"/>
      <w:marBottom w:val="0"/>
      <w:divBdr>
        <w:top w:val="none" w:sz="0" w:space="0" w:color="auto"/>
        <w:left w:val="none" w:sz="0" w:space="0" w:color="auto"/>
        <w:bottom w:val="none" w:sz="0" w:space="0" w:color="auto"/>
        <w:right w:val="none" w:sz="0" w:space="0" w:color="auto"/>
      </w:divBdr>
    </w:div>
    <w:div w:id="643268148">
      <w:bodyDiv w:val="1"/>
      <w:marLeft w:val="0"/>
      <w:marRight w:val="0"/>
      <w:marTop w:val="0"/>
      <w:marBottom w:val="0"/>
      <w:divBdr>
        <w:top w:val="none" w:sz="0" w:space="0" w:color="auto"/>
        <w:left w:val="none" w:sz="0" w:space="0" w:color="auto"/>
        <w:bottom w:val="none" w:sz="0" w:space="0" w:color="auto"/>
        <w:right w:val="none" w:sz="0" w:space="0" w:color="auto"/>
      </w:divBdr>
    </w:div>
    <w:div w:id="644627614">
      <w:bodyDiv w:val="1"/>
      <w:marLeft w:val="0"/>
      <w:marRight w:val="0"/>
      <w:marTop w:val="0"/>
      <w:marBottom w:val="0"/>
      <w:divBdr>
        <w:top w:val="none" w:sz="0" w:space="0" w:color="auto"/>
        <w:left w:val="none" w:sz="0" w:space="0" w:color="auto"/>
        <w:bottom w:val="none" w:sz="0" w:space="0" w:color="auto"/>
        <w:right w:val="none" w:sz="0" w:space="0" w:color="auto"/>
      </w:divBdr>
    </w:div>
    <w:div w:id="646473830">
      <w:bodyDiv w:val="1"/>
      <w:marLeft w:val="0"/>
      <w:marRight w:val="0"/>
      <w:marTop w:val="0"/>
      <w:marBottom w:val="0"/>
      <w:divBdr>
        <w:top w:val="none" w:sz="0" w:space="0" w:color="auto"/>
        <w:left w:val="none" w:sz="0" w:space="0" w:color="auto"/>
        <w:bottom w:val="none" w:sz="0" w:space="0" w:color="auto"/>
        <w:right w:val="none" w:sz="0" w:space="0" w:color="auto"/>
      </w:divBdr>
    </w:div>
    <w:div w:id="653071864">
      <w:bodyDiv w:val="1"/>
      <w:marLeft w:val="0"/>
      <w:marRight w:val="0"/>
      <w:marTop w:val="0"/>
      <w:marBottom w:val="0"/>
      <w:divBdr>
        <w:top w:val="none" w:sz="0" w:space="0" w:color="auto"/>
        <w:left w:val="none" w:sz="0" w:space="0" w:color="auto"/>
        <w:bottom w:val="none" w:sz="0" w:space="0" w:color="auto"/>
        <w:right w:val="none" w:sz="0" w:space="0" w:color="auto"/>
      </w:divBdr>
    </w:div>
    <w:div w:id="655374721">
      <w:bodyDiv w:val="1"/>
      <w:marLeft w:val="0"/>
      <w:marRight w:val="0"/>
      <w:marTop w:val="0"/>
      <w:marBottom w:val="0"/>
      <w:divBdr>
        <w:top w:val="none" w:sz="0" w:space="0" w:color="auto"/>
        <w:left w:val="none" w:sz="0" w:space="0" w:color="auto"/>
        <w:bottom w:val="none" w:sz="0" w:space="0" w:color="auto"/>
        <w:right w:val="none" w:sz="0" w:space="0" w:color="auto"/>
      </w:divBdr>
    </w:div>
    <w:div w:id="658463784">
      <w:bodyDiv w:val="1"/>
      <w:marLeft w:val="0"/>
      <w:marRight w:val="0"/>
      <w:marTop w:val="0"/>
      <w:marBottom w:val="0"/>
      <w:divBdr>
        <w:top w:val="none" w:sz="0" w:space="0" w:color="auto"/>
        <w:left w:val="none" w:sz="0" w:space="0" w:color="auto"/>
        <w:bottom w:val="none" w:sz="0" w:space="0" w:color="auto"/>
        <w:right w:val="none" w:sz="0" w:space="0" w:color="auto"/>
      </w:divBdr>
    </w:div>
    <w:div w:id="665598825">
      <w:bodyDiv w:val="1"/>
      <w:marLeft w:val="0"/>
      <w:marRight w:val="0"/>
      <w:marTop w:val="0"/>
      <w:marBottom w:val="0"/>
      <w:divBdr>
        <w:top w:val="none" w:sz="0" w:space="0" w:color="auto"/>
        <w:left w:val="none" w:sz="0" w:space="0" w:color="auto"/>
        <w:bottom w:val="none" w:sz="0" w:space="0" w:color="auto"/>
        <w:right w:val="none" w:sz="0" w:space="0" w:color="auto"/>
      </w:divBdr>
    </w:div>
    <w:div w:id="670303256">
      <w:bodyDiv w:val="1"/>
      <w:marLeft w:val="0"/>
      <w:marRight w:val="0"/>
      <w:marTop w:val="0"/>
      <w:marBottom w:val="0"/>
      <w:divBdr>
        <w:top w:val="none" w:sz="0" w:space="0" w:color="auto"/>
        <w:left w:val="none" w:sz="0" w:space="0" w:color="auto"/>
        <w:bottom w:val="none" w:sz="0" w:space="0" w:color="auto"/>
        <w:right w:val="none" w:sz="0" w:space="0" w:color="auto"/>
      </w:divBdr>
    </w:div>
    <w:div w:id="675113255">
      <w:bodyDiv w:val="1"/>
      <w:marLeft w:val="0"/>
      <w:marRight w:val="0"/>
      <w:marTop w:val="0"/>
      <w:marBottom w:val="0"/>
      <w:divBdr>
        <w:top w:val="none" w:sz="0" w:space="0" w:color="auto"/>
        <w:left w:val="none" w:sz="0" w:space="0" w:color="auto"/>
        <w:bottom w:val="none" w:sz="0" w:space="0" w:color="auto"/>
        <w:right w:val="none" w:sz="0" w:space="0" w:color="auto"/>
      </w:divBdr>
    </w:div>
    <w:div w:id="675350239">
      <w:bodyDiv w:val="1"/>
      <w:marLeft w:val="0"/>
      <w:marRight w:val="0"/>
      <w:marTop w:val="0"/>
      <w:marBottom w:val="0"/>
      <w:divBdr>
        <w:top w:val="none" w:sz="0" w:space="0" w:color="auto"/>
        <w:left w:val="none" w:sz="0" w:space="0" w:color="auto"/>
        <w:bottom w:val="none" w:sz="0" w:space="0" w:color="auto"/>
        <w:right w:val="none" w:sz="0" w:space="0" w:color="auto"/>
      </w:divBdr>
    </w:div>
    <w:div w:id="677925414">
      <w:bodyDiv w:val="1"/>
      <w:marLeft w:val="0"/>
      <w:marRight w:val="0"/>
      <w:marTop w:val="0"/>
      <w:marBottom w:val="0"/>
      <w:divBdr>
        <w:top w:val="none" w:sz="0" w:space="0" w:color="auto"/>
        <w:left w:val="none" w:sz="0" w:space="0" w:color="auto"/>
        <w:bottom w:val="none" w:sz="0" w:space="0" w:color="auto"/>
        <w:right w:val="none" w:sz="0" w:space="0" w:color="auto"/>
      </w:divBdr>
    </w:div>
    <w:div w:id="681475465">
      <w:bodyDiv w:val="1"/>
      <w:marLeft w:val="0"/>
      <w:marRight w:val="0"/>
      <w:marTop w:val="0"/>
      <w:marBottom w:val="0"/>
      <w:divBdr>
        <w:top w:val="none" w:sz="0" w:space="0" w:color="auto"/>
        <w:left w:val="none" w:sz="0" w:space="0" w:color="auto"/>
        <w:bottom w:val="none" w:sz="0" w:space="0" w:color="auto"/>
        <w:right w:val="none" w:sz="0" w:space="0" w:color="auto"/>
      </w:divBdr>
    </w:div>
    <w:div w:id="687605952">
      <w:bodyDiv w:val="1"/>
      <w:marLeft w:val="0"/>
      <w:marRight w:val="0"/>
      <w:marTop w:val="0"/>
      <w:marBottom w:val="0"/>
      <w:divBdr>
        <w:top w:val="none" w:sz="0" w:space="0" w:color="auto"/>
        <w:left w:val="none" w:sz="0" w:space="0" w:color="auto"/>
        <w:bottom w:val="none" w:sz="0" w:space="0" w:color="auto"/>
        <w:right w:val="none" w:sz="0" w:space="0" w:color="auto"/>
      </w:divBdr>
    </w:div>
    <w:div w:id="691685643">
      <w:bodyDiv w:val="1"/>
      <w:marLeft w:val="0"/>
      <w:marRight w:val="0"/>
      <w:marTop w:val="0"/>
      <w:marBottom w:val="0"/>
      <w:divBdr>
        <w:top w:val="none" w:sz="0" w:space="0" w:color="auto"/>
        <w:left w:val="none" w:sz="0" w:space="0" w:color="auto"/>
        <w:bottom w:val="none" w:sz="0" w:space="0" w:color="auto"/>
        <w:right w:val="none" w:sz="0" w:space="0" w:color="auto"/>
      </w:divBdr>
    </w:div>
    <w:div w:id="692149864">
      <w:bodyDiv w:val="1"/>
      <w:marLeft w:val="0"/>
      <w:marRight w:val="0"/>
      <w:marTop w:val="0"/>
      <w:marBottom w:val="0"/>
      <w:divBdr>
        <w:top w:val="none" w:sz="0" w:space="0" w:color="auto"/>
        <w:left w:val="none" w:sz="0" w:space="0" w:color="auto"/>
        <w:bottom w:val="none" w:sz="0" w:space="0" w:color="auto"/>
        <w:right w:val="none" w:sz="0" w:space="0" w:color="auto"/>
      </w:divBdr>
    </w:div>
    <w:div w:id="694696205">
      <w:bodyDiv w:val="1"/>
      <w:marLeft w:val="0"/>
      <w:marRight w:val="0"/>
      <w:marTop w:val="0"/>
      <w:marBottom w:val="0"/>
      <w:divBdr>
        <w:top w:val="none" w:sz="0" w:space="0" w:color="auto"/>
        <w:left w:val="none" w:sz="0" w:space="0" w:color="auto"/>
        <w:bottom w:val="none" w:sz="0" w:space="0" w:color="auto"/>
        <w:right w:val="none" w:sz="0" w:space="0" w:color="auto"/>
      </w:divBdr>
    </w:div>
    <w:div w:id="696010058">
      <w:bodyDiv w:val="1"/>
      <w:marLeft w:val="0"/>
      <w:marRight w:val="0"/>
      <w:marTop w:val="0"/>
      <w:marBottom w:val="0"/>
      <w:divBdr>
        <w:top w:val="none" w:sz="0" w:space="0" w:color="auto"/>
        <w:left w:val="none" w:sz="0" w:space="0" w:color="auto"/>
        <w:bottom w:val="none" w:sz="0" w:space="0" w:color="auto"/>
        <w:right w:val="none" w:sz="0" w:space="0" w:color="auto"/>
      </w:divBdr>
    </w:div>
    <w:div w:id="696350470">
      <w:bodyDiv w:val="1"/>
      <w:marLeft w:val="0"/>
      <w:marRight w:val="0"/>
      <w:marTop w:val="0"/>
      <w:marBottom w:val="0"/>
      <w:divBdr>
        <w:top w:val="none" w:sz="0" w:space="0" w:color="auto"/>
        <w:left w:val="none" w:sz="0" w:space="0" w:color="auto"/>
        <w:bottom w:val="none" w:sz="0" w:space="0" w:color="auto"/>
        <w:right w:val="none" w:sz="0" w:space="0" w:color="auto"/>
      </w:divBdr>
    </w:div>
    <w:div w:id="698749619">
      <w:bodyDiv w:val="1"/>
      <w:marLeft w:val="0"/>
      <w:marRight w:val="0"/>
      <w:marTop w:val="0"/>
      <w:marBottom w:val="0"/>
      <w:divBdr>
        <w:top w:val="none" w:sz="0" w:space="0" w:color="auto"/>
        <w:left w:val="none" w:sz="0" w:space="0" w:color="auto"/>
        <w:bottom w:val="none" w:sz="0" w:space="0" w:color="auto"/>
        <w:right w:val="none" w:sz="0" w:space="0" w:color="auto"/>
      </w:divBdr>
    </w:div>
    <w:div w:id="714307871">
      <w:bodyDiv w:val="1"/>
      <w:marLeft w:val="0"/>
      <w:marRight w:val="0"/>
      <w:marTop w:val="0"/>
      <w:marBottom w:val="0"/>
      <w:divBdr>
        <w:top w:val="none" w:sz="0" w:space="0" w:color="auto"/>
        <w:left w:val="none" w:sz="0" w:space="0" w:color="auto"/>
        <w:bottom w:val="none" w:sz="0" w:space="0" w:color="auto"/>
        <w:right w:val="none" w:sz="0" w:space="0" w:color="auto"/>
      </w:divBdr>
    </w:div>
    <w:div w:id="714549332">
      <w:bodyDiv w:val="1"/>
      <w:marLeft w:val="0"/>
      <w:marRight w:val="0"/>
      <w:marTop w:val="0"/>
      <w:marBottom w:val="0"/>
      <w:divBdr>
        <w:top w:val="none" w:sz="0" w:space="0" w:color="auto"/>
        <w:left w:val="none" w:sz="0" w:space="0" w:color="auto"/>
        <w:bottom w:val="none" w:sz="0" w:space="0" w:color="auto"/>
        <w:right w:val="none" w:sz="0" w:space="0" w:color="auto"/>
      </w:divBdr>
    </w:div>
    <w:div w:id="714622176">
      <w:bodyDiv w:val="1"/>
      <w:marLeft w:val="0"/>
      <w:marRight w:val="0"/>
      <w:marTop w:val="0"/>
      <w:marBottom w:val="0"/>
      <w:divBdr>
        <w:top w:val="none" w:sz="0" w:space="0" w:color="auto"/>
        <w:left w:val="none" w:sz="0" w:space="0" w:color="auto"/>
        <w:bottom w:val="none" w:sz="0" w:space="0" w:color="auto"/>
        <w:right w:val="none" w:sz="0" w:space="0" w:color="auto"/>
      </w:divBdr>
    </w:div>
    <w:div w:id="716665125">
      <w:bodyDiv w:val="1"/>
      <w:marLeft w:val="0"/>
      <w:marRight w:val="0"/>
      <w:marTop w:val="0"/>
      <w:marBottom w:val="0"/>
      <w:divBdr>
        <w:top w:val="none" w:sz="0" w:space="0" w:color="auto"/>
        <w:left w:val="none" w:sz="0" w:space="0" w:color="auto"/>
        <w:bottom w:val="none" w:sz="0" w:space="0" w:color="auto"/>
        <w:right w:val="none" w:sz="0" w:space="0" w:color="auto"/>
      </w:divBdr>
    </w:div>
    <w:div w:id="719017240">
      <w:bodyDiv w:val="1"/>
      <w:marLeft w:val="0"/>
      <w:marRight w:val="0"/>
      <w:marTop w:val="0"/>
      <w:marBottom w:val="0"/>
      <w:divBdr>
        <w:top w:val="none" w:sz="0" w:space="0" w:color="auto"/>
        <w:left w:val="none" w:sz="0" w:space="0" w:color="auto"/>
        <w:bottom w:val="none" w:sz="0" w:space="0" w:color="auto"/>
        <w:right w:val="none" w:sz="0" w:space="0" w:color="auto"/>
      </w:divBdr>
    </w:div>
    <w:div w:id="721906953">
      <w:bodyDiv w:val="1"/>
      <w:marLeft w:val="0"/>
      <w:marRight w:val="0"/>
      <w:marTop w:val="0"/>
      <w:marBottom w:val="0"/>
      <w:divBdr>
        <w:top w:val="none" w:sz="0" w:space="0" w:color="auto"/>
        <w:left w:val="none" w:sz="0" w:space="0" w:color="auto"/>
        <w:bottom w:val="none" w:sz="0" w:space="0" w:color="auto"/>
        <w:right w:val="none" w:sz="0" w:space="0" w:color="auto"/>
      </w:divBdr>
    </w:div>
    <w:div w:id="722752610">
      <w:bodyDiv w:val="1"/>
      <w:marLeft w:val="0"/>
      <w:marRight w:val="0"/>
      <w:marTop w:val="0"/>
      <w:marBottom w:val="0"/>
      <w:divBdr>
        <w:top w:val="none" w:sz="0" w:space="0" w:color="auto"/>
        <w:left w:val="none" w:sz="0" w:space="0" w:color="auto"/>
        <w:bottom w:val="none" w:sz="0" w:space="0" w:color="auto"/>
        <w:right w:val="none" w:sz="0" w:space="0" w:color="auto"/>
      </w:divBdr>
    </w:div>
    <w:div w:id="725183963">
      <w:bodyDiv w:val="1"/>
      <w:marLeft w:val="0"/>
      <w:marRight w:val="0"/>
      <w:marTop w:val="0"/>
      <w:marBottom w:val="0"/>
      <w:divBdr>
        <w:top w:val="none" w:sz="0" w:space="0" w:color="auto"/>
        <w:left w:val="none" w:sz="0" w:space="0" w:color="auto"/>
        <w:bottom w:val="none" w:sz="0" w:space="0" w:color="auto"/>
        <w:right w:val="none" w:sz="0" w:space="0" w:color="auto"/>
      </w:divBdr>
    </w:div>
    <w:div w:id="731126364">
      <w:bodyDiv w:val="1"/>
      <w:marLeft w:val="0"/>
      <w:marRight w:val="0"/>
      <w:marTop w:val="0"/>
      <w:marBottom w:val="0"/>
      <w:divBdr>
        <w:top w:val="none" w:sz="0" w:space="0" w:color="auto"/>
        <w:left w:val="none" w:sz="0" w:space="0" w:color="auto"/>
        <w:bottom w:val="none" w:sz="0" w:space="0" w:color="auto"/>
        <w:right w:val="none" w:sz="0" w:space="0" w:color="auto"/>
      </w:divBdr>
    </w:div>
    <w:div w:id="732193426">
      <w:bodyDiv w:val="1"/>
      <w:marLeft w:val="0"/>
      <w:marRight w:val="0"/>
      <w:marTop w:val="0"/>
      <w:marBottom w:val="0"/>
      <w:divBdr>
        <w:top w:val="none" w:sz="0" w:space="0" w:color="auto"/>
        <w:left w:val="none" w:sz="0" w:space="0" w:color="auto"/>
        <w:bottom w:val="none" w:sz="0" w:space="0" w:color="auto"/>
        <w:right w:val="none" w:sz="0" w:space="0" w:color="auto"/>
      </w:divBdr>
    </w:div>
    <w:div w:id="732657103">
      <w:bodyDiv w:val="1"/>
      <w:marLeft w:val="0"/>
      <w:marRight w:val="0"/>
      <w:marTop w:val="0"/>
      <w:marBottom w:val="0"/>
      <w:divBdr>
        <w:top w:val="none" w:sz="0" w:space="0" w:color="auto"/>
        <w:left w:val="none" w:sz="0" w:space="0" w:color="auto"/>
        <w:bottom w:val="none" w:sz="0" w:space="0" w:color="auto"/>
        <w:right w:val="none" w:sz="0" w:space="0" w:color="auto"/>
      </w:divBdr>
    </w:div>
    <w:div w:id="734863701">
      <w:bodyDiv w:val="1"/>
      <w:marLeft w:val="0"/>
      <w:marRight w:val="0"/>
      <w:marTop w:val="0"/>
      <w:marBottom w:val="0"/>
      <w:divBdr>
        <w:top w:val="none" w:sz="0" w:space="0" w:color="auto"/>
        <w:left w:val="none" w:sz="0" w:space="0" w:color="auto"/>
        <w:bottom w:val="none" w:sz="0" w:space="0" w:color="auto"/>
        <w:right w:val="none" w:sz="0" w:space="0" w:color="auto"/>
      </w:divBdr>
    </w:div>
    <w:div w:id="735973211">
      <w:bodyDiv w:val="1"/>
      <w:marLeft w:val="0"/>
      <w:marRight w:val="0"/>
      <w:marTop w:val="0"/>
      <w:marBottom w:val="0"/>
      <w:divBdr>
        <w:top w:val="none" w:sz="0" w:space="0" w:color="auto"/>
        <w:left w:val="none" w:sz="0" w:space="0" w:color="auto"/>
        <w:bottom w:val="none" w:sz="0" w:space="0" w:color="auto"/>
        <w:right w:val="none" w:sz="0" w:space="0" w:color="auto"/>
      </w:divBdr>
    </w:div>
    <w:div w:id="736391731">
      <w:bodyDiv w:val="1"/>
      <w:marLeft w:val="0"/>
      <w:marRight w:val="0"/>
      <w:marTop w:val="0"/>
      <w:marBottom w:val="0"/>
      <w:divBdr>
        <w:top w:val="none" w:sz="0" w:space="0" w:color="auto"/>
        <w:left w:val="none" w:sz="0" w:space="0" w:color="auto"/>
        <w:bottom w:val="none" w:sz="0" w:space="0" w:color="auto"/>
        <w:right w:val="none" w:sz="0" w:space="0" w:color="auto"/>
      </w:divBdr>
    </w:div>
    <w:div w:id="738671249">
      <w:bodyDiv w:val="1"/>
      <w:marLeft w:val="0"/>
      <w:marRight w:val="0"/>
      <w:marTop w:val="0"/>
      <w:marBottom w:val="0"/>
      <w:divBdr>
        <w:top w:val="none" w:sz="0" w:space="0" w:color="auto"/>
        <w:left w:val="none" w:sz="0" w:space="0" w:color="auto"/>
        <w:bottom w:val="none" w:sz="0" w:space="0" w:color="auto"/>
        <w:right w:val="none" w:sz="0" w:space="0" w:color="auto"/>
      </w:divBdr>
    </w:div>
    <w:div w:id="740365965">
      <w:bodyDiv w:val="1"/>
      <w:marLeft w:val="0"/>
      <w:marRight w:val="0"/>
      <w:marTop w:val="0"/>
      <w:marBottom w:val="0"/>
      <w:divBdr>
        <w:top w:val="none" w:sz="0" w:space="0" w:color="auto"/>
        <w:left w:val="none" w:sz="0" w:space="0" w:color="auto"/>
        <w:bottom w:val="none" w:sz="0" w:space="0" w:color="auto"/>
        <w:right w:val="none" w:sz="0" w:space="0" w:color="auto"/>
      </w:divBdr>
    </w:div>
    <w:div w:id="741022914">
      <w:bodyDiv w:val="1"/>
      <w:marLeft w:val="0"/>
      <w:marRight w:val="0"/>
      <w:marTop w:val="0"/>
      <w:marBottom w:val="0"/>
      <w:divBdr>
        <w:top w:val="none" w:sz="0" w:space="0" w:color="auto"/>
        <w:left w:val="none" w:sz="0" w:space="0" w:color="auto"/>
        <w:bottom w:val="none" w:sz="0" w:space="0" w:color="auto"/>
        <w:right w:val="none" w:sz="0" w:space="0" w:color="auto"/>
      </w:divBdr>
    </w:div>
    <w:div w:id="741023399">
      <w:bodyDiv w:val="1"/>
      <w:marLeft w:val="0"/>
      <w:marRight w:val="0"/>
      <w:marTop w:val="0"/>
      <w:marBottom w:val="0"/>
      <w:divBdr>
        <w:top w:val="none" w:sz="0" w:space="0" w:color="auto"/>
        <w:left w:val="none" w:sz="0" w:space="0" w:color="auto"/>
        <w:bottom w:val="none" w:sz="0" w:space="0" w:color="auto"/>
        <w:right w:val="none" w:sz="0" w:space="0" w:color="auto"/>
      </w:divBdr>
    </w:div>
    <w:div w:id="742995420">
      <w:bodyDiv w:val="1"/>
      <w:marLeft w:val="0"/>
      <w:marRight w:val="0"/>
      <w:marTop w:val="0"/>
      <w:marBottom w:val="0"/>
      <w:divBdr>
        <w:top w:val="none" w:sz="0" w:space="0" w:color="auto"/>
        <w:left w:val="none" w:sz="0" w:space="0" w:color="auto"/>
        <w:bottom w:val="none" w:sz="0" w:space="0" w:color="auto"/>
        <w:right w:val="none" w:sz="0" w:space="0" w:color="auto"/>
      </w:divBdr>
    </w:div>
    <w:div w:id="744305840">
      <w:bodyDiv w:val="1"/>
      <w:marLeft w:val="0"/>
      <w:marRight w:val="0"/>
      <w:marTop w:val="0"/>
      <w:marBottom w:val="0"/>
      <w:divBdr>
        <w:top w:val="none" w:sz="0" w:space="0" w:color="auto"/>
        <w:left w:val="none" w:sz="0" w:space="0" w:color="auto"/>
        <w:bottom w:val="none" w:sz="0" w:space="0" w:color="auto"/>
        <w:right w:val="none" w:sz="0" w:space="0" w:color="auto"/>
      </w:divBdr>
    </w:div>
    <w:div w:id="745538913">
      <w:bodyDiv w:val="1"/>
      <w:marLeft w:val="0"/>
      <w:marRight w:val="0"/>
      <w:marTop w:val="0"/>
      <w:marBottom w:val="0"/>
      <w:divBdr>
        <w:top w:val="none" w:sz="0" w:space="0" w:color="auto"/>
        <w:left w:val="none" w:sz="0" w:space="0" w:color="auto"/>
        <w:bottom w:val="none" w:sz="0" w:space="0" w:color="auto"/>
        <w:right w:val="none" w:sz="0" w:space="0" w:color="auto"/>
      </w:divBdr>
    </w:div>
    <w:div w:id="750586265">
      <w:bodyDiv w:val="1"/>
      <w:marLeft w:val="0"/>
      <w:marRight w:val="0"/>
      <w:marTop w:val="0"/>
      <w:marBottom w:val="0"/>
      <w:divBdr>
        <w:top w:val="none" w:sz="0" w:space="0" w:color="auto"/>
        <w:left w:val="none" w:sz="0" w:space="0" w:color="auto"/>
        <w:bottom w:val="none" w:sz="0" w:space="0" w:color="auto"/>
        <w:right w:val="none" w:sz="0" w:space="0" w:color="auto"/>
      </w:divBdr>
    </w:div>
    <w:div w:id="751970873">
      <w:bodyDiv w:val="1"/>
      <w:marLeft w:val="0"/>
      <w:marRight w:val="0"/>
      <w:marTop w:val="0"/>
      <w:marBottom w:val="0"/>
      <w:divBdr>
        <w:top w:val="none" w:sz="0" w:space="0" w:color="auto"/>
        <w:left w:val="none" w:sz="0" w:space="0" w:color="auto"/>
        <w:bottom w:val="none" w:sz="0" w:space="0" w:color="auto"/>
        <w:right w:val="none" w:sz="0" w:space="0" w:color="auto"/>
      </w:divBdr>
    </w:div>
    <w:div w:id="756025944">
      <w:bodyDiv w:val="1"/>
      <w:marLeft w:val="0"/>
      <w:marRight w:val="0"/>
      <w:marTop w:val="0"/>
      <w:marBottom w:val="0"/>
      <w:divBdr>
        <w:top w:val="none" w:sz="0" w:space="0" w:color="auto"/>
        <w:left w:val="none" w:sz="0" w:space="0" w:color="auto"/>
        <w:bottom w:val="none" w:sz="0" w:space="0" w:color="auto"/>
        <w:right w:val="none" w:sz="0" w:space="0" w:color="auto"/>
      </w:divBdr>
    </w:div>
    <w:div w:id="758598431">
      <w:bodyDiv w:val="1"/>
      <w:marLeft w:val="0"/>
      <w:marRight w:val="0"/>
      <w:marTop w:val="0"/>
      <w:marBottom w:val="0"/>
      <w:divBdr>
        <w:top w:val="none" w:sz="0" w:space="0" w:color="auto"/>
        <w:left w:val="none" w:sz="0" w:space="0" w:color="auto"/>
        <w:bottom w:val="none" w:sz="0" w:space="0" w:color="auto"/>
        <w:right w:val="none" w:sz="0" w:space="0" w:color="auto"/>
      </w:divBdr>
    </w:div>
    <w:div w:id="761804053">
      <w:bodyDiv w:val="1"/>
      <w:marLeft w:val="0"/>
      <w:marRight w:val="0"/>
      <w:marTop w:val="0"/>
      <w:marBottom w:val="0"/>
      <w:divBdr>
        <w:top w:val="none" w:sz="0" w:space="0" w:color="auto"/>
        <w:left w:val="none" w:sz="0" w:space="0" w:color="auto"/>
        <w:bottom w:val="none" w:sz="0" w:space="0" w:color="auto"/>
        <w:right w:val="none" w:sz="0" w:space="0" w:color="auto"/>
      </w:divBdr>
    </w:div>
    <w:div w:id="763304631">
      <w:bodyDiv w:val="1"/>
      <w:marLeft w:val="0"/>
      <w:marRight w:val="0"/>
      <w:marTop w:val="0"/>
      <w:marBottom w:val="0"/>
      <w:divBdr>
        <w:top w:val="none" w:sz="0" w:space="0" w:color="auto"/>
        <w:left w:val="none" w:sz="0" w:space="0" w:color="auto"/>
        <w:bottom w:val="none" w:sz="0" w:space="0" w:color="auto"/>
        <w:right w:val="none" w:sz="0" w:space="0" w:color="auto"/>
      </w:divBdr>
    </w:div>
    <w:div w:id="765467733">
      <w:bodyDiv w:val="1"/>
      <w:marLeft w:val="0"/>
      <w:marRight w:val="0"/>
      <w:marTop w:val="0"/>
      <w:marBottom w:val="0"/>
      <w:divBdr>
        <w:top w:val="none" w:sz="0" w:space="0" w:color="auto"/>
        <w:left w:val="none" w:sz="0" w:space="0" w:color="auto"/>
        <w:bottom w:val="none" w:sz="0" w:space="0" w:color="auto"/>
        <w:right w:val="none" w:sz="0" w:space="0" w:color="auto"/>
      </w:divBdr>
    </w:div>
    <w:div w:id="766081418">
      <w:bodyDiv w:val="1"/>
      <w:marLeft w:val="0"/>
      <w:marRight w:val="0"/>
      <w:marTop w:val="0"/>
      <w:marBottom w:val="0"/>
      <w:divBdr>
        <w:top w:val="none" w:sz="0" w:space="0" w:color="auto"/>
        <w:left w:val="none" w:sz="0" w:space="0" w:color="auto"/>
        <w:bottom w:val="none" w:sz="0" w:space="0" w:color="auto"/>
        <w:right w:val="none" w:sz="0" w:space="0" w:color="auto"/>
      </w:divBdr>
    </w:div>
    <w:div w:id="766583783">
      <w:bodyDiv w:val="1"/>
      <w:marLeft w:val="0"/>
      <w:marRight w:val="0"/>
      <w:marTop w:val="0"/>
      <w:marBottom w:val="0"/>
      <w:divBdr>
        <w:top w:val="none" w:sz="0" w:space="0" w:color="auto"/>
        <w:left w:val="none" w:sz="0" w:space="0" w:color="auto"/>
        <w:bottom w:val="none" w:sz="0" w:space="0" w:color="auto"/>
        <w:right w:val="none" w:sz="0" w:space="0" w:color="auto"/>
      </w:divBdr>
    </w:div>
    <w:div w:id="774979001">
      <w:bodyDiv w:val="1"/>
      <w:marLeft w:val="0"/>
      <w:marRight w:val="0"/>
      <w:marTop w:val="0"/>
      <w:marBottom w:val="0"/>
      <w:divBdr>
        <w:top w:val="none" w:sz="0" w:space="0" w:color="auto"/>
        <w:left w:val="none" w:sz="0" w:space="0" w:color="auto"/>
        <w:bottom w:val="none" w:sz="0" w:space="0" w:color="auto"/>
        <w:right w:val="none" w:sz="0" w:space="0" w:color="auto"/>
      </w:divBdr>
    </w:div>
    <w:div w:id="775060834">
      <w:bodyDiv w:val="1"/>
      <w:marLeft w:val="0"/>
      <w:marRight w:val="0"/>
      <w:marTop w:val="0"/>
      <w:marBottom w:val="0"/>
      <w:divBdr>
        <w:top w:val="none" w:sz="0" w:space="0" w:color="auto"/>
        <w:left w:val="none" w:sz="0" w:space="0" w:color="auto"/>
        <w:bottom w:val="none" w:sz="0" w:space="0" w:color="auto"/>
        <w:right w:val="none" w:sz="0" w:space="0" w:color="auto"/>
      </w:divBdr>
    </w:div>
    <w:div w:id="777676701">
      <w:bodyDiv w:val="1"/>
      <w:marLeft w:val="0"/>
      <w:marRight w:val="0"/>
      <w:marTop w:val="0"/>
      <w:marBottom w:val="0"/>
      <w:divBdr>
        <w:top w:val="none" w:sz="0" w:space="0" w:color="auto"/>
        <w:left w:val="none" w:sz="0" w:space="0" w:color="auto"/>
        <w:bottom w:val="none" w:sz="0" w:space="0" w:color="auto"/>
        <w:right w:val="none" w:sz="0" w:space="0" w:color="auto"/>
      </w:divBdr>
    </w:div>
    <w:div w:id="778374407">
      <w:bodyDiv w:val="1"/>
      <w:marLeft w:val="0"/>
      <w:marRight w:val="0"/>
      <w:marTop w:val="0"/>
      <w:marBottom w:val="0"/>
      <w:divBdr>
        <w:top w:val="none" w:sz="0" w:space="0" w:color="auto"/>
        <w:left w:val="none" w:sz="0" w:space="0" w:color="auto"/>
        <w:bottom w:val="none" w:sz="0" w:space="0" w:color="auto"/>
        <w:right w:val="none" w:sz="0" w:space="0" w:color="auto"/>
      </w:divBdr>
    </w:div>
    <w:div w:id="778993388">
      <w:bodyDiv w:val="1"/>
      <w:marLeft w:val="0"/>
      <w:marRight w:val="0"/>
      <w:marTop w:val="0"/>
      <w:marBottom w:val="0"/>
      <w:divBdr>
        <w:top w:val="none" w:sz="0" w:space="0" w:color="auto"/>
        <w:left w:val="none" w:sz="0" w:space="0" w:color="auto"/>
        <w:bottom w:val="none" w:sz="0" w:space="0" w:color="auto"/>
        <w:right w:val="none" w:sz="0" w:space="0" w:color="auto"/>
      </w:divBdr>
    </w:div>
    <w:div w:id="780077567">
      <w:bodyDiv w:val="1"/>
      <w:marLeft w:val="0"/>
      <w:marRight w:val="0"/>
      <w:marTop w:val="0"/>
      <w:marBottom w:val="0"/>
      <w:divBdr>
        <w:top w:val="none" w:sz="0" w:space="0" w:color="auto"/>
        <w:left w:val="none" w:sz="0" w:space="0" w:color="auto"/>
        <w:bottom w:val="none" w:sz="0" w:space="0" w:color="auto"/>
        <w:right w:val="none" w:sz="0" w:space="0" w:color="auto"/>
      </w:divBdr>
    </w:div>
    <w:div w:id="780997210">
      <w:bodyDiv w:val="1"/>
      <w:marLeft w:val="0"/>
      <w:marRight w:val="0"/>
      <w:marTop w:val="0"/>
      <w:marBottom w:val="0"/>
      <w:divBdr>
        <w:top w:val="none" w:sz="0" w:space="0" w:color="auto"/>
        <w:left w:val="none" w:sz="0" w:space="0" w:color="auto"/>
        <w:bottom w:val="none" w:sz="0" w:space="0" w:color="auto"/>
        <w:right w:val="none" w:sz="0" w:space="0" w:color="auto"/>
      </w:divBdr>
    </w:div>
    <w:div w:id="786048275">
      <w:bodyDiv w:val="1"/>
      <w:marLeft w:val="0"/>
      <w:marRight w:val="0"/>
      <w:marTop w:val="0"/>
      <w:marBottom w:val="0"/>
      <w:divBdr>
        <w:top w:val="none" w:sz="0" w:space="0" w:color="auto"/>
        <w:left w:val="none" w:sz="0" w:space="0" w:color="auto"/>
        <w:bottom w:val="none" w:sz="0" w:space="0" w:color="auto"/>
        <w:right w:val="none" w:sz="0" w:space="0" w:color="auto"/>
      </w:divBdr>
    </w:div>
    <w:div w:id="786973233">
      <w:bodyDiv w:val="1"/>
      <w:marLeft w:val="0"/>
      <w:marRight w:val="0"/>
      <w:marTop w:val="0"/>
      <w:marBottom w:val="0"/>
      <w:divBdr>
        <w:top w:val="none" w:sz="0" w:space="0" w:color="auto"/>
        <w:left w:val="none" w:sz="0" w:space="0" w:color="auto"/>
        <w:bottom w:val="none" w:sz="0" w:space="0" w:color="auto"/>
        <w:right w:val="none" w:sz="0" w:space="0" w:color="auto"/>
      </w:divBdr>
    </w:div>
    <w:div w:id="789206345">
      <w:bodyDiv w:val="1"/>
      <w:marLeft w:val="0"/>
      <w:marRight w:val="0"/>
      <w:marTop w:val="0"/>
      <w:marBottom w:val="0"/>
      <w:divBdr>
        <w:top w:val="none" w:sz="0" w:space="0" w:color="auto"/>
        <w:left w:val="none" w:sz="0" w:space="0" w:color="auto"/>
        <w:bottom w:val="none" w:sz="0" w:space="0" w:color="auto"/>
        <w:right w:val="none" w:sz="0" w:space="0" w:color="auto"/>
      </w:divBdr>
    </w:div>
    <w:div w:id="790049357">
      <w:bodyDiv w:val="1"/>
      <w:marLeft w:val="0"/>
      <w:marRight w:val="0"/>
      <w:marTop w:val="0"/>
      <w:marBottom w:val="0"/>
      <w:divBdr>
        <w:top w:val="none" w:sz="0" w:space="0" w:color="auto"/>
        <w:left w:val="none" w:sz="0" w:space="0" w:color="auto"/>
        <w:bottom w:val="none" w:sz="0" w:space="0" w:color="auto"/>
        <w:right w:val="none" w:sz="0" w:space="0" w:color="auto"/>
      </w:divBdr>
    </w:div>
    <w:div w:id="792091864">
      <w:bodyDiv w:val="1"/>
      <w:marLeft w:val="0"/>
      <w:marRight w:val="0"/>
      <w:marTop w:val="0"/>
      <w:marBottom w:val="0"/>
      <w:divBdr>
        <w:top w:val="none" w:sz="0" w:space="0" w:color="auto"/>
        <w:left w:val="none" w:sz="0" w:space="0" w:color="auto"/>
        <w:bottom w:val="none" w:sz="0" w:space="0" w:color="auto"/>
        <w:right w:val="none" w:sz="0" w:space="0" w:color="auto"/>
      </w:divBdr>
    </w:div>
    <w:div w:id="795759141">
      <w:bodyDiv w:val="1"/>
      <w:marLeft w:val="0"/>
      <w:marRight w:val="0"/>
      <w:marTop w:val="0"/>
      <w:marBottom w:val="0"/>
      <w:divBdr>
        <w:top w:val="none" w:sz="0" w:space="0" w:color="auto"/>
        <w:left w:val="none" w:sz="0" w:space="0" w:color="auto"/>
        <w:bottom w:val="none" w:sz="0" w:space="0" w:color="auto"/>
        <w:right w:val="none" w:sz="0" w:space="0" w:color="auto"/>
      </w:divBdr>
    </w:div>
    <w:div w:id="803012708">
      <w:bodyDiv w:val="1"/>
      <w:marLeft w:val="0"/>
      <w:marRight w:val="0"/>
      <w:marTop w:val="0"/>
      <w:marBottom w:val="0"/>
      <w:divBdr>
        <w:top w:val="none" w:sz="0" w:space="0" w:color="auto"/>
        <w:left w:val="none" w:sz="0" w:space="0" w:color="auto"/>
        <w:bottom w:val="none" w:sz="0" w:space="0" w:color="auto"/>
        <w:right w:val="none" w:sz="0" w:space="0" w:color="auto"/>
      </w:divBdr>
    </w:div>
    <w:div w:id="808860020">
      <w:bodyDiv w:val="1"/>
      <w:marLeft w:val="0"/>
      <w:marRight w:val="0"/>
      <w:marTop w:val="0"/>
      <w:marBottom w:val="0"/>
      <w:divBdr>
        <w:top w:val="none" w:sz="0" w:space="0" w:color="auto"/>
        <w:left w:val="none" w:sz="0" w:space="0" w:color="auto"/>
        <w:bottom w:val="none" w:sz="0" w:space="0" w:color="auto"/>
        <w:right w:val="none" w:sz="0" w:space="0" w:color="auto"/>
      </w:divBdr>
    </w:div>
    <w:div w:id="814106723">
      <w:bodyDiv w:val="1"/>
      <w:marLeft w:val="0"/>
      <w:marRight w:val="0"/>
      <w:marTop w:val="0"/>
      <w:marBottom w:val="0"/>
      <w:divBdr>
        <w:top w:val="none" w:sz="0" w:space="0" w:color="auto"/>
        <w:left w:val="none" w:sz="0" w:space="0" w:color="auto"/>
        <w:bottom w:val="none" w:sz="0" w:space="0" w:color="auto"/>
        <w:right w:val="none" w:sz="0" w:space="0" w:color="auto"/>
      </w:divBdr>
    </w:div>
    <w:div w:id="816919813">
      <w:bodyDiv w:val="1"/>
      <w:marLeft w:val="0"/>
      <w:marRight w:val="0"/>
      <w:marTop w:val="0"/>
      <w:marBottom w:val="0"/>
      <w:divBdr>
        <w:top w:val="none" w:sz="0" w:space="0" w:color="auto"/>
        <w:left w:val="none" w:sz="0" w:space="0" w:color="auto"/>
        <w:bottom w:val="none" w:sz="0" w:space="0" w:color="auto"/>
        <w:right w:val="none" w:sz="0" w:space="0" w:color="auto"/>
      </w:divBdr>
    </w:div>
    <w:div w:id="818963618">
      <w:bodyDiv w:val="1"/>
      <w:marLeft w:val="0"/>
      <w:marRight w:val="0"/>
      <w:marTop w:val="0"/>
      <w:marBottom w:val="0"/>
      <w:divBdr>
        <w:top w:val="none" w:sz="0" w:space="0" w:color="auto"/>
        <w:left w:val="none" w:sz="0" w:space="0" w:color="auto"/>
        <w:bottom w:val="none" w:sz="0" w:space="0" w:color="auto"/>
        <w:right w:val="none" w:sz="0" w:space="0" w:color="auto"/>
      </w:divBdr>
    </w:div>
    <w:div w:id="819543161">
      <w:bodyDiv w:val="1"/>
      <w:marLeft w:val="0"/>
      <w:marRight w:val="0"/>
      <w:marTop w:val="0"/>
      <w:marBottom w:val="0"/>
      <w:divBdr>
        <w:top w:val="none" w:sz="0" w:space="0" w:color="auto"/>
        <w:left w:val="none" w:sz="0" w:space="0" w:color="auto"/>
        <w:bottom w:val="none" w:sz="0" w:space="0" w:color="auto"/>
        <w:right w:val="none" w:sz="0" w:space="0" w:color="auto"/>
      </w:divBdr>
    </w:div>
    <w:div w:id="819691233">
      <w:bodyDiv w:val="1"/>
      <w:marLeft w:val="0"/>
      <w:marRight w:val="0"/>
      <w:marTop w:val="0"/>
      <w:marBottom w:val="0"/>
      <w:divBdr>
        <w:top w:val="none" w:sz="0" w:space="0" w:color="auto"/>
        <w:left w:val="none" w:sz="0" w:space="0" w:color="auto"/>
        <w:bottom w:val="none" w:sz="0" w:space="0" w:color="auto"/>
        <w:right w:val="none" w:sz="0" w:space="0" w:color="auto"/>
      </w:divBdr>
    </w:div>
    <w:div w:id="820851090">
      <w:bodyDiv w:val="1"/>
      <w:marLeft w:val="0"/>
      <w:marRight w:val="0"/>
      <w:marTop w:val="0"/>
      <w:marBottom w:val="0"/>
      <w:divBdr>
        <w:top w:val="none" w:sz="0" w:space="0" w:color="auto"/>
        <w:left w:val="none" w:sz="0" w:space="0" w:color="auto"/>
        <w:bottom w:val="none" w:sz="0" w:space="0" w:color="auto"/>
        <w:right w:val="none" w:sz="0" w:space="0" w:color="auto"/>
      </w:divBdr>
    </w:div>
    <w:div w:id="821889672">
      <w:bodyDiv w:val="1"/>
      <w:marLeft w:val="0"/>
      <w:marRight w:val="0"/>
      <w:marTop w:val="0"/>
      <w:marBottom w:val="0"/>
      <w:divBdr>
        <w:top w:val="none" w:sz="0" w:space="0" w:color="auto"/>
        <w:left w:val="none" w:sz="0" w:space="0" w:color="auto"/>
        <w:bottom w:val="none" w:sz="0" w:space="0" w:color="auto"/>
        <w:right w:val="none" w:sz="0" w:space="0" w:color="auto"/>
      </w:divBdr>
    </w:div>
    <w:div w:id="822502865">
      <w:bodyDiv w:val="1"/>
      <w:marLeft w:val="0"/>
      <w:marRight w:val="0"/>
      <w:marTop w:val="0"/>
      <w:marBottom w:val="0"/>
      <w:divBdr>
        <w:top w:val="none" w:sz="0" w:space="0" w:color="auto"/>
        <w:left w:val="none" w:sz="0" w:space="0" w:color="auto"/>
        <w:bottom w:val="none" w:sz="0" w:space="0" w:color="auto"/>
        <w:right w:val="none" w:sz="0" w:space="0" w:color="auto"/>
      </w:divBdr>
    </w:div>
    <w:div w:id="825584763">
      <w:bodyDiv w:val="1"/>
      <w:marLeft w:val="0"/>
      <w:marRight w:val="0"/>
      <w:marTop w:val="0"/>
      <w:marBottom w:val="0"/>
      <w:divBdr>
        <w:top w:val="none" w:sz="0" w:space="0" w:color="auto"/>
        <w:left w:val="none" w:sz="0" w:space="0" w:color="auto"/>
        <w:bottom w:val="none" w:sz="0" w:space="0" w:color="auto"/>
        <w:right w:val="none" w:sz="0" w:space="0" w:color="auto"/>
      </w:divBdr>
    </w:div>
    <w:div w:id="828592646">
      <w:bodyDiv w:val="1"/>
      <w:marLeft w:val="0"/>
      <w:marRight w:val="0"/>
      <w:marTop w:val="0"/>
      <w:marBottom w:val="0"/>
      <w:divBdr>
        <w:top w:val="none" w:sz="0" w:space="0" w:color="auto"/>
        <w:left w:val="none" w:sz="0" w:space="0" w:color="auto"/>
        <w:bottom w:val="none" w:sz="0" w:space="0" w:color="auto"/>
        <w:right w:val="none" w:sz="0" w:space="0" w:color="auto"/>
      </w:divBdr>
    </w:div>
    <w:div w:id="831870657">
      <w:bodyDiv w:val="1"/>
      <w:marLeft w:val="0"/>
      <w:marRight w:val="0"/>
      <w:marTop w:val="0"/>
      <w:marBottom w:val="0"/>
      <w:divBdr>
        <w:top w:val="none" w:sz="0" w:space="0" w:color="auto"/>
        <w:left w:val="none" w:sz="0" w:space="0" w:color="auto"/>
        <w:bottom w:val="none" w:sz="0" w:space="0" w:color="auto"/>
        <w:right w:val="none" w:sz="0" w:space="0" w:color="auto"/>
      </w:divBdr>
    </w:div>
    <w:div w:id="832719684">
      <w:bodyDiv w:val="1"/>
      <w:marLeft w:val="0"/>
      <w:marRight w:val="0"/>
      <w:marTop w:val="0"/>
      <w:marBottom w:val="0"/>
      <w:divBdr>
        <w:top w:val="none" w:sz="0" w:space="0" w:color="auto"/>
        <w:left w:val="none" w:sz="0" w:space="0" w:color="auto"/>
        <w:bottom w:val="none" w:sz="0" w:space="0" w:color="auto"/>
        <w:right w:val="none" w:sz="0" w:space="0" w:color="auto"/>
      </w:divBdr>
    </w:div>
    <w:div w:id="836380700">
      <w:bodyDiv w:val="1"/>
      <w:marLeft w:val="0"/>
      <w:marRight w:val="0"/>
      <w:marTop w:val="0"/>
      <w:marBottom w:val="0"/>
      <w:divBdr>
        <w:top w:val="none" w:sz="0" w:space="0" w:color="auto"/>
        <w:left w:val="none" w:sz="0" w:space="0" w:color="auto"/>
        <w:bottom w:val="none" w:sz="0" w:space="0" w:color="auto"/>
        <w:right w:val="none" w:sz="0" w:space="0" w:color="auto"/>
      </w:divBdr>
    </w:div>
    <w:div w:id="838546266">
      <w:bodyDiv w:val="1"/>
      <w:marLeft w:val="0"/>
      <w:marRight w:val="0"/>
      <w:marTop w:val="0"/>
      <w:marBottom w:val="0"/>
      <w:divBdr>
        <w:top w:val="none" w:sz="0" w:space="0" w:color="auto"/>
        <w:left w:val="none" w:sz="0" w:space="0" w:color="auto"/>
        <w:bottom w:val="none" w:sz="0" w:space="0" w:color="auto"/>
        <w:right w:val="none" w:sz="0" w:space="0" w:color="auto"/>
      </w:divBdr>
    </w:div>
    <w:div w:id="840049327">
      <w:bodyDiv w:val="1"/>
      <w:marLeft w:val="0"/>
      <w:marRight w:val="0"/>
      <w:marTop w:val="0"/>
      <w:marBottom w:val="0"/>
      <w:divBdr>
        <w:top w:val="none" w:sz="0" w:space="0" w:color="auto"/>
        <w:left w:val="none" w:sz="0" w:space="0" w:color="auto"/>
        <w:bottom w:val="none" w:sz="0" w:space="0" w:color="auto"/>
        <w:right w:val="none" w:sz="0" w:space="0" w:color="auto"/>
      </w:divBdr>
    </w:div>
    <w:div w:id="841697164">
      <w:bodyDiv w:val="1"/>
      <w:marLeft w:val="0"/>
      <w:marRight w:val="0"/>
      <w:marTop w:val="0"/>
      <w:marBottom w:val="0"/>
      <w:divBdr>
        <w:top w:val="none" w:sz="0" w:space="0" w:color="auto"/>
        <w:left w:val="none" w:sz="0" w:space="0" w:color="auto"/>
        <w:bottom w:val="none" w:sz="0" w:space="0" w:color="auto"/>
        <w:right w:val="none" w:sz="0" w:space="0" w:color="auto"/>
      </w:divBdr>
    </w:div>
    <w:div w:id="845629293">
      <w:bodyDiv w:val="1"/>
      <w:marLeft w:val="0"/>
      <w:marRight w:val="0"/>
      <w:marTop w:val="0"/>
      <w:marBottom w:val="0"/>
      <w:divBdr>
        <w:top w:val="none" w:sz="0" w:space="0" w:color="auto"/>
        <w:left w:val="none" w:sz="0" w:space="0" w:color="auto"/>
        <w:bottom w:val="none" w:sz="0" w:space="0" w:color="auto"/>
        <w:right w:val="none" w:sz="0" w:space="0" w:color="auto"/>
      </w:divBdr>
    </w:div>
    <w:div w:id="846292673">
      <w:bodyDiv w:val="1"/>
      <w:marLeft w:val="0"/>
      <w:marRight w:val="0"/>
      <w:marTop w:val="0"/>
      <w:marBottom w:val="0"/>
      <w:divBdr>
        <w:top w:val="none" w:sz="0" w:space="0" w:color="auto"/>
        <w:left w:val="none" w:sz="0" w:space="0" w:color="auto"/>
        <w:bottom w:val="none" w:sz="0" w:space="0" w:color="auto"/>
        <w:right w:val="none" w:sz="0" w:space="0" w:color="auto"/>
      </w:divBdr>
    </w:div>
    <w:div w:id="850948381">
      <w:bodyDiv w:val="1"/>
      <w:marLeft w:val="0"/>
      <w:marRight w:val="0"/>
      <w:marTop w:val="0"/>
      <w:marBottom w:val="0"/>
      <w:divBdr>
        <w:top w:val="none" w:sz="0" w:space="0" w:color="auto"/>
        <w:left w:val="none" w:sz="0" w:space="0" w:color="auto"/>
        <w:bottom w:val="none" w:sz="0" w:space="0" w:color="auto"/>
        <w:right w:val="none" w:sz="0" w:space="0" w:color="auto"/>
      </w:divBdr>
    </w:div>
    <w:div w:id="852841174">
      <w:bodyDiv w:val="1"/>
      <w:marLeft w:val="0"/>
      <w:marRight w:val="0"/>
      <w:marTop w:val="0"/>
      <w:marBottom w:val="0"/>
      <w:divBdr>
        <w:top w:val="none" w:sz="0" w:space="0" w:color="auto"/>
        <w:left w:val="none" w:sz="0" w:space="0" w:color="auto"/>
        <w:bottom w:val="none" w:sz="0" w:space="0" w:color="auto"/>
        <w:right w:val="none" w:sz="0" w:space="0" w:color="auto"/>
      </w:divBdr>
    </w:div>
    <w:div w:id="853423982">
      <w:bodyDiv w:val="1"/>
      <w:marLeft w:val="0"/>
      <w:marRight w:val="0"/>
      <w:marTop w:val="0"/>
      <w:marBottom w:val="0"/>
      <w:divBdr>
        <w:top w:val="none" w:sz="0" w:space="0" w:color="auto"/>
        <w:left w:val="none" w:sz="0" w:space="0" w:color="auto"/>
        <w:bottom w:val="none" w:sz="0" w:space="0" w:color="auto"/>
        <w:right w:val="none" w:sz="0" w:space="0" w:color="auto"/>
      </w:divBdr>
    </w:div>
    <w:div w:id="854614618">
      <w:bodyDiv w:val="1"/>
      <w:marLeft w:val="0"/>
      <w:marRight w:val="0"/>
      <w:marTop w:val="0"/>
      <w:marBottom w:val="0"/>
      <w:divBdr>
        <w:top w:val="none" w:sz="0" w:space="0" w:color="auto"/>
        <w:left w:val="none" w:sz="0" w:space="0" w:color="auto"/>
        <w:bottom w:val="none" w:sz="0" w:space="0" w:color="auto"/>
        <w:right w:val="none" w:sz="0" w:space="0" w:color="auto"/>
      </w:divBdr>
    </w:div>
    <w:div w:id="854922865">
      <w:bodyDiv w:val="1"/>
      <w:marLeft w:val="0"/>
      <w:marRight w:val="0"/>
      <w:marTop w:val="0"/>
      <w:marBottom w:val="0"/>
      <w:divBdr>
        <w:top w:val="none" w:sz="0" w:space="0" w:color="auto"/>
        <w:left w:val="none" w:sz="0" w:space="0" w:color="auto"/>
        <w:bottom w:val="none" w:sz="0" w:space="0" w:color="auto"/>
        <w:right w:val="none" w:sz="0" w:space="0" w:color="auto"/>
      </w:divBdr>
    </w:div>
    <w:div w:id="858470407">
      <w:bodyDiv w:val="1"/>
      <w:marLeft w:val="0"/>
      <w:marRight w:val="0"/>
      <w:marTop w:val="0"/>
      <w:marBottom w:val="0"/>
      <w:divBdr>
        <w:top w:val="none" w:sz="0" w:space="0" w:color="auto"/>
        <w:left w:val="none" w:sz="0" w:space="0" w:color="auto"/>
        <w:bottom w:val="none" w:sz="0" w:space="0" w:color="auto"/>
        <w:right w:val="none" w:sz="0" w:space="0" w:color="auto"/>
      </w:divBdr>
    </w:div>
    <w:div w:id="859466444">
      <w:bodyDiv w:val="1"/>
      <w:marLeft w:val="0"/>
      <w:marRight w:val="0"/>
      <w:marTop w:val="0"/>
      <w:marBottom w:val="0"/>
      <w:divBdr>
        <w:top w:val="none" w:sz="0" w:space="0" w:color="auto"/>
        <w:left w:val="none" w:sz="0" w:space="0" w:color="auto"/>
        <w:bottom w:val="none" w:sz="0" w:space="0" w:color="auto"/>
        <w:right w:val="none" w:sz="0" w:space="0" w:color="auto"/>
      </w:divBdr>
    </w:div>
    <w:div w:id="870073433">
      <w:bodyDiv w:val="1"/>
      <w:marLeft w:val="0"/>
      <w:marRight w:val="0"/>
      <w:marTop w:val="0"/>
      <w:marBottom w:val="0"/>
      <w:divBdr>
        <w:top w:val="none" w:sz="0" w:space="0" w:color="auto"/>
        <w:left w:val="none" w:sz="0" w:space="0" w:color="auto"/>
        <w:bottom w:val="none" w:sz="0" w:space="0" w:color="auto"/>
        <w:right w:val="none" w:sz="0" w:space="0" w:color="auto"/>
      </w:divBdr>
    </w:div>
    <w:div w:id="871309782">
      <w:bodyDiv w:val="1"/>
      <w:marLeft w:val="0"/>
      <w:marRight w:val="0"/>
      <w:marTop w:val="0"/>
      <w:marBottom w:val="0"/>
      <w:divBdr>
        <w:top w:val="none" w:sz="0" w:space="0" w:color="auto"/>
        <w:left w:val="none" w:sz="0" w:space="0" w:color="auto"/>
        <w:bottom w:val="none" w:sz="0" w:space="0" w:color="auto"/>
        <w:right w:val="none" w:sz="0" w:space="0" w:color="auto"/>
      </w:divBdr>
    </w:div>
    <w:div w:id="871380588">
      <w:bodyDiv w:val="1"/>
      <w:marLeft w:val="0"/>
      <w:marRight w:val="0"/>
      <w:marTop w:val="0"/>
      <w:marBottom w:val="0"/>
      <w:divBdr>
        <w:top w:val="none" w:sz="0" w:space="0" w:color="auto"/>
        <w:left w:val="none" w:sz="0" w:space="0" w:color="auto"/>
        <w:bottom w:val="none" w:sz="0" w:space="0" w:color="auto"/>
        <w:right w:val="none" w:sz="0" w:space="0" w:color="auto"/>
      </w:divBdr>
    </w:div>
    <w:div w:id="872770220">
      <w:bodyDiv w:val="1"/>
      <w:marLeft w:val="0"/>
      <w:marRight w:val="0"/>
      <w:marTop w:val="0"/>
      <w:marBottom w:val="0"/>
      <w:divBdr>
        <w:top w:val="none" w:sz="0" w:space="0" w:color="auto"/>
        <w:left w:val="none" w:sz="0" w:space="0" w:color="auto"/>
        <w:bottom w:val="none" w:sz="0" w:space="0" w:color="auto"/>
        <w:right w:val="none" w:sz="0" w:space="0" w:color="auto"/>
      </w:divBdr>
    </w:div>
    <w:div w:id="873620422">
      <w:bodyDiv w:val="1"/>
      <w:marLeft w:val="0"/>
      <w:marRight w:val="0"/>
      <w:marTop w:val="0"/>
      <w:marBottom w:val="0"/>
      <w:divBdr>
        <w:top w:val="none" w:sz="0" w:space="0" w:color="auto"/>
        <w:left w:val="none" w:sz="0" w:space="0" w:color="auto"/>
        <w:bottom w:val="none" w:sz="0" w:space="0" w:color="auto"/>
        <w:right w:val="none" w:sz="0" w:space="0" w:color="auto"/>
      </w:divBdr>
    </w:div>
    <w:div w:id="875115565">
      <w:bodyDiv w:val="1"/>
      <w:marLeft w:val="0"/>
      <w:marRight w:val="0"/>
      <w:marTop w:val="0"/>
      <w:marBottom w:val="0"/>
      <w:divBdr>
        <w:top w:val="none" w:sz="0" w:space="0" w:color="auto"/>
        <w:left w:val="none" w:sz="0" w:space="0" w:color="auto"/>
        <w:bottom w:val="none" w:sz="0" w:space="0" w:color="auto"/>
        <w:right w:val="none" w:sz="0" w:space="0" w:color="auto"/>
      </w:divBdr>
    </w:div>
    <w:div w:id="875894790">
      <w:bodyDiv w:val="1"/>
      <w:marLeft w:val="0"/>
      <w:marRight w:val="0"/>
      <w:marTop w:val="0"/>
      <w:marBottom w:val="0"/>
      <w:divBdr>
        <w:top w:val="none" w:sz="0" w:space="0" w:color="auto"/>
        <w:left w:val="none" w:sz="0" w:space="0" w:color="auto"/>
        <w:bottom w:val="none" w:sz="0" w:space="0" w:color="auto"/>
        <w:right w:val="none" w:sz="0" w:space="0" w:color="auto"/>
      </w:divBdr>
    </w:div>
    <w:div w:id="877354123">
      <w:bodyDiv w:val="1"/>
      <w:marLeft w:val="0"/>
      <w:marRight w:val="0"/>
      <w:marTop w:val="0"/>
      <w:marBottom w:val="0"/>
      <w:divBdr>
        <w:top w:val="none" w:sz="0" w:space="0" w:color="auto"/>
        <w:left w:val="none" w:sz="0" w:space="0" w:color="auto"/>
        <w:bottom w:val="none" w:sz="0" w:space="0" w:color="auto"/>
        <w:right w:val="none" w:sz="0" w:space="0" w:color="auto"/>
      </w:divBdr>
    </w:div>
    <w:div w:id="879781153">
      <w:bodyDiv w:val="1"/>
      <w:marLeft w:val="0"/>
      <w:marRight w:val="0"/>
      <w:marTop w:val="0"/>
      <w:marBottom w:val="0"/>
      <w:divBdr>
        <w:top w:val="none" w:sz="0" w:space="0" w:color="auto"/>
        <w:left w:val="none" w:sz="0" w:space="0" w:color="auto"/>
        <w:bottom w:val="none" w:sz="0" w:space="0" w:color="auto"/>
        <w:right w:val="none" w:sz="0" w:space="0" w:color="auto"/>
      </w:divBdr>
    </w:div>
    <w:div w:id="881096044">
      <w:bodyDiv w:val="1"/>
      <w:marLeft w:val="0"/>
      <w:marRight w:val="0"/>
      <w:marTop w:val="0"/>
      <w:marBottom w:val="0"/>
      <w:divBdr>
        <w:top w:val="none" w:sz="0" w:space="0" w:color="auto"/>
        <w:left w:val="none" w:sz="0" w:space="0" w:color="auto"/>
        <w:bottom w:val="none" w:sz="0" w:space="0" w:color="auto"/>
        <w:right w:val="none" w:sz="0" w:space="0" w:color="auto"/>
      </w:divBdr>
    </w:div>
    <w:div w:id="882642884">
      <w:bodyDiv w:val="1"/>
      <w:marLeft w:val="0"/>
      <w:marRight w:val="0"/>
      <w:marTop w:val="0"/>
      <w:marBottom w:val="0"/>
      <w:divBdr>
        <w:top w:val="none" w:sz="0" w:space="0" w:color="auto"/>
        <w:left w:val="none" w:sz="0" w:space="0" w:color="auto"/>
        <w:bottom w:val="none" w:sz="0" w:space="0" w:color="auto"/>
        <w:right w:val="none" w:sz="0" w:space="0" w:color="auto"/>
      </w:divBdr>
    </w:div>
    <w:div w:id="883175448">
      <w:bodyDiv w:val="1"/>
      <w:marLeft w:val="0"/>
      <w:marRight w:val="0"/>
      <w:marTop w:val="0"/>
      <w:marBottom w:val="0"/>
      <w:divBdr>
        <w:top w:val="none" w:sz="0" w:space="0" w:color="auto"/>
        <w:left w:val="none" w:sz="0" w:space="0" w:color="auto"/>
        <w:bottom w:val="none" w:sz="0" w:space="0" w:color="auto"/>
        <w:right w:val="none" w:sz="0" w:space="0" w:color="auto"/>
      </w:divBdr>
    </w:div>
    <w:div w:id="887256023">
      <w:bodyDiv w:val="1"/>
      <w:marLeft w:val="0"/>
      <w:marRight w:val="0"/>
      <w:marTop w:val="0"/>
      <w:marBottom w:val="0"/>
      <w:divBdr>
        <w:top w:val="none" w:sz="0" w:space="0" w:color="auto"/>
        <w:left w:val="none" w:sz="0" w:space="0" w:color="auto"/>
        <w:bottom w:val="none" w:sz="0" w:space="0" w:color="auto"/>
        <w:right w:val="none" w:sz="0" w:space="0" w:color="auto"/>
      </w:divBdr>
    </w:div>
    <w:div w:id="887952277">
      <w:bodyDiv w:val="1"/>
      <w:marLeft w:val="0"/>
      <w:marRight w:val="0"/>
      <w:marTop w:val="0"/>
      <w:marBottom w:val="0"/>
      <w:divBdr>
        <w:top w:val="none" w:sz="0" w:space="0" w:color="auto"/>
        <w:left w:val="none" w:sz="0" w:space="0" w:color="auto"/>
        <w:bottom w:val="none" w:sz="0" w:space="0" w:color="auto"/>
        <w:right w:val="none" w:sz="0" w:space="0" w:color="auto"/>
      </w:divBdr>
    </w:div>
    <w:div w:id="890923944">
      <w:bodyDiv w:val="1"/>
      <w:marLeft w:val="0"/>
      <w:marRight w:val="0"/>
      <w:marTop w:val="0"/>
      <w:marBottom w:val="0"/>
      <w:divBdr>
        <w:top w:val="none" w:sz="0" w:space="0" w:color="auto"/>
        <w:left w:val="none" w:sz="0" w:space="0" w:color="auto"/>
        <w:bottom w:val="none" w:sz="0" w:space="0" w:color="auto"/>
        <w:right w:val="none" w:sz="0" w:space="0" w:color="auto"/>
      </w:divBdr>
    </w:div>
    <w:div w:id="891431040">
      <w:bodyDiv w:val="1"/>
      <w:marLeft w:val="0"/>
      <w:marRight w:val="0"/>
      <w:marTop w:val="0"/>
      <w:marBottom w:val="0"/>
      <w:divBdr>
        <w:top w:val="none" w:sz="0" w:space="0" w:color="auto"/>
        <w:left w:val="none" w:sz="0" w:space="0" w:color="auto"/>
        <w:bottom w:val="none" w:sz="0" w:space="0" w:color="auto"/>
        <w:right w:val="none" w:sz="0" w:space="0" w:color="auto"/>
      </w:divBdr>
    </w:div>
    <w:div w:id="897546426">
      <w:bodyDiv w:val="1"/>
      <w:marLeft w:val="0"/>
      <w:marRight w:val="0"/>
      <w:marTop w:val="0"/>
      <w:marBottom w:val="0"/>
      <w:divBdr>
        <w:top w:val="none" w:sz="0" w:space="0" w:color="auto"/>
        <w:left w:val="none" w:sz="0" w:space="0" w:color="auto"/>
        <w:bottom w:val="none" w:sz="0" w:space="0" w:color="auto"/>
        <w:right w:val="none" w:sz="0" w:space="0" w:color="auto"/>
      </w:divBdr>
    </w:div>
    <w:div w:id="901059957">
      <w:bodyDiv w:val="1"/>
      <w:marLeft w:val="0"/>
      <w:marRight w:val="0"/>
      <w:marTop w:val="0"/>
      <w:marBottom w:val="0"/>
      <w:divBdr>
        <w:top w:val="none" w:sz="0" w:space="0" w:color="auto"/>
        <w:left w:val="none" w:sz="0" w:space="0" w:color="auto"/>
        <w:bottom w:val="none" w:sz="0" w:space="0" w:color="auto"/>
        <w:right w:val="none" w:sz="0" w:space="0" w:color="auto"/>
      </w:divBdr>
    </w:div>
    <w:div w:id="906502747">
      <w:bodyDiv w:val="1"/>
      <w:marLeft w:val="0"/>
      <w:marRight w:val="0"/>
      <w:marTop w:val="0"/>
      <w:marBottom w:val="0"/>
      <w:divBdr>
        <w:top w:val="none" w:sz="0" w:space="0" w:color="auto"/>
        <w:left w:val="none" w:sz="0" w:space="0" w:color="auto"/>
        <w:bottom w:val="none" w:sz="0" w:space="0" w:color="auto"/>
        <w:right w:val="none" w:sz="0" w:space="0" w:color="auto"/>
      </w:divBdr>
    </w:div>
    <w:div w:id="909120416">
      <w:bodyDiv w:val="1"/>
      <w:marLeft w:val="0"/>
      <w:marRight w:val="0"/>
      <w:marTop w:val="0"/>
      <w:marBottom w:val="0"/>
      <w:divBdr>
        <w:top w:val="none" w:sz="0" w:space="0" w:color="auto"/>
        <w:left w:val="none" w:sz="0" w:space="0" w:color="auto"/>
        <w:bottom w:val="none" w:sz="0" w:space="0" w:color="auto"/>
        <w:right w:val="none" w:sz="0" w:space="0" w:color="auto"/>
      </w:divBdr>
    </w:div>
    <w:div w:id="910386966">
      <w:bodyDiv w:val="1"/>
      <w:marLeft w:val="0"/>
      <w:marRight w:val="0"/>
      <w:marTop w:val="0"/>
      <w:marBottom w:val="0"/>
      <w:divBdr>
        <w:top w:val="none" w:sz="0" w:space="0" w:color="auto"/>
        <w:left w:val="none" w:sz="0" w:space="0" w:color="auto"/>
        <w:bottom w:val="none" w:sz="0" w:space="0" w:color="auto"/>
        <w:right w:val="none" w:sz="0" w:space="0" w:color="auto"/>
      </w:divBdr>
    </w:div>
    <w:div w:id="910889065">
      <w:bodyDiv w:val="1"/>
      <w:marLeft w:val="0"/>
      <w:marRight w:val="0"/>
      <w:marTop w:val="0"/>
      <w:marBottom w:val="0"/>
      <w:divBdr>
        <w:top w:val="none" w:sz="0" w:space="0" w:color="auto"/>
        <w:left w:val="none" w:sz="0" w:space="0" w:color="auto"/>
        <w:bottom w:val="none" w:sz="0" w:space="0" w:color="auto"/>
        <w:right w:val="none" w:sz="0" w:space="0" w:color="auto"/>
      </w:divBdr>
    </w:div>
    <w:div w:id="913586466">
      <w:bodyDiv w:val="1"/>
      <w:marLeft w:val="0"/>
      <w:marRight w:val="0"/>
      <w:marTop w:val="0"/>
      <w:marBottom w:val="0"/>
      <w:divBdr>
        <w:top w:val="none" w:sz="0" w:space="0" w:color="auto"/>
        <w:left w:val="none" w:sz="0" w:space="0" w:color="auto"/>
        <w:bottom w:val="none" w:sz="0" w:space="0" w:color="auto"/>
        <w:right w:val="none" w:sz="0" w:space="0" w:color="auto"/>
      </w:divBdr>
    </w:div>
    <w:div w:id="914780796">
      <w:bodyDiv w:val="1"/>
      <w:marLeft w:val="0"/>
      <w:marRight w:val="0"/>
      <w:marTop w:val="0"/>
      <w:marBottom w:val="0"/>
      <w:divBdr>
        <w:top w:val="none" w:sz="0" w:space="0" w:color="auto"/>
        <w:left w:val="none" w:sz="0" w:space="0" w:color="auto"/>
        <w:bottom w:val="none" w:sz="0" w:space="0" w:color="auto"/>
        <w:right w:val="none" w:sz="0" w:space="0" w:color="auto"/>
      </w:divBdr>
    </w:div>
    <w:div w:id="914819145">
      <w:bodyDiv w:val="1"/>
      <w:marLeft w:val="0"/>
      <w:marRight w:val="0"/>
      <w:marTop w:val="0"/>
      <w:marBottom w:val="0"/>
      <w:divBdr>
        <w:top w:val="none" w:sz="0" w:space="0" w:color="auto"/>
        <w:left w:val="none" w:sz="0" w:space="0" w:color="auto"/>
        <w:bottom w:val="none" w:sz="0" w:space="0" w:color="auto"/>
        <w:right w:val="none" w:sz="0" w:space="0" w:color="auto"/>
      </w:divBdr>
    </w:div>
    <w:div w:id="915213127">
      <w:bodyDiv w:val="1"/>
      <w:marLeft w:val="0"/>
      <w:marRight w:val="0"/>
      <w:marTop w:val="0"/>
      <w:marBottom w:val="0"/>
      <w:divBdr>
        <w:top w:val="none" w:sz="0" w:space="0" w:color="auto"/>
        <w:left w:val="none" w:sz="0" w:space="0" w:color="auto"/>
        <w:bottom w:val="none" w:sz="0" w:space="0" w:color="auto"/>
        <w:right w:val="none" w:sz="0" w:space="0" w:color="auto"/>
      </w:divBdr>
    </w:div>
    <w:div w:id="919094612">
      <w:bodyDiv w:val="1"/>
      <w:marLeft w:val="0"/>
      <w:marRight w:val="0"/>
      <w:marTop w:val="0"/>
      <w:marBottom w:val="0"/>
      <w:divBdr>
        <w:top w:val="none" w:sz="0" w:space="0" w:color="auto"/>
        <w:left w:val="none" w:sz="0" w:space="0" w:color="auto"/>
        <w:bottom w:val="none" w:sz="0" w:space="0" w:color="auto"/>
        <w:right w:val="none" w:sz="0" w:space="0" w:color="auto"/>
      </w:divBdr>
    </w:div>
    <w:div w:id="921255504">
      <w:bodyDiv w:val="1"/>
      <w:marLeft w:val="0"/>
      <w:marRight w:val="0"/>
      <w:marTop w:val="0"/>
      <w:marBottom w:val="0"/>
      <w:divBdr>
        <w:top w:val="none" w:sz="0" w:space="0" w:color="auto"/>
        <w:left w:val="none" w:sz="0" w:space="0" w:color="auto"/>
        <w:bottom w:val="none" w:sz="0" w:space="0" w:color="auto"/>
        <w:right w:val="none" w:sz="0" w:space="0" w:color="auto"/>
      </w:divBdr>
    </w:div>
    <w:div w:id="924336037">
      <w:bodyDiv w:val="1"/>
      <w:marLeft w:val="0"/>
      <w:marRight w:val="0"/>
      <w:marTop w:val="0"/>
      <w:marBottom w:val="0"/>
      <w:divBdr>
        <w:top w:val="none" w:sz="0" w:space="0" w:color="auto"/>
        <w:left w:val="none" w:sz="0" w:space="0" w:color="auto"/>
        <w:bottom w:val="none" w:sz="0" w:space="0" w:color="auto"/>
        <w:right w:val="none" w:sz="0" w:space="0" w:color="auto"/>
      </w:divBdr>
    </w:div>
    <w:div w:id="927496893">
      <w:bodyDiv w:val="1"/>
      <w:marLeft w:val="0"/>
      <w:marRight w:val="0"/>
      <w:marTop w:val="0"/>
      <w:marBottom w:val="0"/>
      <w:divBdr>
        <w:top w:val="none" w:sz="0" w:space="0" w:color="auto"/>
        <w:left w:val="none" w:sz="0" w:space="0" w:color="auto"/>
        <w:bottom w:val="none" w:sz="0" w:space="0" w:color="auto"/>
        <w:right w:val="none" w:sz="0" w:space="0" w:color="auto"/>
      </w:divBdr>
    </w:div>
    <w:div w:id="928998915">
      <w:bodyDiv w:val="1"/>
      <w:marLeft w:val="0"/>
      <w:marRight w:val="0"/>
      <w:marTop w:val="0"/>
      <w:marBottom w:val="0"/>
      <w:divBdr>
        <w:top w:val="none" w:sz="0" w:space="0" w:color="auto"/>
        <w:left w:val="none" w:sz="0" w:space="0" w:color="auto"/>
        <w:bottom w:val="none" w:sz="0" w:space="0" w:color="auto"/>
        <w:right w:val="none" w:sz="0" w:space="0" w:color="auto"/>
      </w:divBdr>
    </w:div>
    <w:div w:id="931625704">
      <w:bodyDiv w:val="1"/>
      <w:marLeft w:val="0"/>
      <w:marRight w:val="0"/>
      <w:marTop w:val="0"/>
      <w:marBottom w:val="0"/>
      <w:divBdr>
        <w:top w:val="none" w:sz="0" w:space="0" w:color="auto"/>
        <w:left w:val="none" w:sz="0" w:space="0" w:color="auto"/>
        <w:bottom w:val="none" w:sz="0" w:space="0" w:color="auto"/>
        <w:right w:val="none" w:sz="0" w:space="0" w:color="auto"/>
      </w:divBdr>
    </w:div>
    <w:div w:id="931668967">
      <w:bodyDiv w:val="1"/>
      <w:marLeft w:val="0"/>
      <w:marRight w:val="0"/>
      <w:marTop w:val="0"/>
      <w:marBottom w:val="0"/>
      <w:divBdr>
        <w:top w:val="none" w:sz="0" w:space="0" w:color="auto"/>
        <w:left w:val="none" w:sz="0" w:space="0" w:color="auto"/>
        <w:bottom w:val="none" w:sz="0" w:space="0" w:color="auto"/>
        <w:right w:val="none" w:sz="0" w:space="0" w:color="auto"/>
      </w:divBdr>
    </w:div>
    <w:div w:id="932126906">
      <w:bodyDiv w:val="1"/>
      <w:marLeft w:val="0"/>
      <w:marRight w:val="0"/>
      <w:marTop w:val="0"/>
      <w:marBottom w:val="0"/>
      <w:divBdr>
        <w:top w:val="none" w:sz="0" w:space="0" w:color="auto"/>
        <w:left w:val="none" w:sz="0" w:space="0" w:color="auto"/>
        <w:bottom w:val="none" w:sz="0" w:space="0" w:color="auto"/>
        <w:right w:val="none" w:sz="0" w:space="0" w:color="auto"/>
      </w:divBdr>
    </w:div>
    <w:div w:id="933132010">
      <w:bodyDiv w:val="1"/>
      <w:marLeft w:val="0"/>
      <w:marRight w:val="0"/>
      <w:marTop w:val="0"/>
      <w:marBottom w:val="0"/>
      <w:divBdr>
        <w:top w:val="none" w:sz="0" w:space="0" w:color="auto"/>
        <w:left w:val="none" w:sz="0" w:space="0" w:color="auto"/>
        <w:bottom w:val="none" w:sz="0" w:space="0" w:color="auto"/>
        <w:right w:val="none" w:sz="0" w:space="0" w:color="auto"/>
      </w:divBdr>
    </w:div>
    <w:div w:id="934509599">
      <w:bodyDiv w:val="1"/>
      <w:marLeft w:val="0"/>
      <w:marRight w:val="0"/>
      <w:marTop w:val="0"/>
      <w:marBottom w:val="0"/>
      <w:divBdr>
        <w:top w:val="none" w:sz="0" w:space="0" w:color="auto"/>
        <w:left w:val="none" w:sz="0" w:space="0" w:color="auto"/>
        <w:bottom w:val="none" w:sz="0" w:space="0" w:color="auto"/>
        <w:right w:val="none" w:sz="0" w:space="0" w:color="auto"/>
      </w:divBdr>
    </w:div>
    <w:div w:id="934895838">
      <w:bodyDiv w:val="1"/>
      <w:marLeft w:val="0"/>
      <w:marRight w:val="0"/>
      <w:marTop w:val="0"/>
      <w:marBottom w:val="0"/>
      <w:divBdr>
        <w:top w:val="none" w:sz="0" w:space="0" w:color="auto"/>
        <w:left w:val="none" w:sz="0" w:space="0" w:color="auto"/>
        <w:bottom w:val="none" w:sz="0" w:space="0" w:color="auto"/>
        <w:right w:val="none" w:sz="0" w:space="0" w:color="auto"/>
      </w:divBdr>
    </w:div>
    <w:div w:id="935209792">
      <w:bodyDiv w:val="1"/>
      <w:marLeft w:val="0"/>
      <w:marRight w:val="0"/>
      <w:marTop w:val="0"/>
      <w:marBottom w:val="0"/>
      <w:divBdr>
        <w:top w:val="none" w:sz="0" w:space="0" w:color="auto"/>
        <w:left w:val="none" w:sz="0" w:space="0" w:color="auto"/>
        <w:bottom w:val="none" w:sz="0" w:space="0" w:color="auto"/>
        <w:right w:val="none" w:sz="0" w:space="0" w:color="auto"/>
      </w:divBdr>
    </w:div>
    <w:div w:id="938678377">
      <w:bodyDiv w:val="1"/>
      <w:marLeft w:val="0"/>
      <w:marRight w:val="0"/>
      <w:marTop w:val="0"/>
      <w:marBottom w:val="0"/>
      <w:divBdr>
        <w:top w:val="none" w:sz="0" w:space="0" w:color="auto"/>
        <w:left w:val="none" w:sz="0" w:space="0" w:color="auto"/>
        <w:bottom w:val="none" w:sz="0" w:space="0" w:color="auto"/>
        <w:right w:val="none" w:sz="0" w:space="0" w:color="auto"/>
      </w:divBdr>
    </w:div>
    <w:div w:id="941034753">
      <w:bodyDiv w:val="1"/>
      <w:marLeft w:val="0"/>
      <w:marRight w:val="0"/>
      <w:marTop w:val="0"/>
      <w:marBottom w:val="0"/>
      <w:divBdr>
        <w:top w:val="none" w:sz="0" w:space="0" w:color="auto"/>
        <w:left w:val="none" w:sz="0" w:space="0" w:color="auto"/>
        <w:bottom w:val="none" w:sz="0" w:space="0" w:color="auto"/>
        <w:right w:val="none" w:sz="0" w:space="0" w:color="auto"/>
      </w:divBdr>
    </w:div>
    <w:div w:id="944384432">
      <w:bodyDiv w:val="1"/>
      <w:marLeft w:val="0"/>
      <w:marRight w:val="0"/>
      <w:marTop w:val="0"/>
      <w:marBottom w:val="0"/>
      <w:divBdr>
        <w:top w:val="none" w:sz="0" w:space="0" w:color="auto"/>
        <w:left w:val="none" w:sz="0" w:space="0" w:color="auto"/>
        <w:bottom w:val="none" w:sz="0" w:space="0" w:color="auto"/>
        <w:right w:val="none" w:sz="0" w:space="0" w:color="auto"/>
      </w:divBdr>
    </w:div>
    <w:div w:id="945776019">
      <w:bodyDiv w:val="1"/>
      <w:marLeft w:val="0"/>
      <w:marRight w:val="0"/>
      <w:marTop w:val="0"/>
      <w:marBottom w:val="0"/>
      <w:divBdr>
        <w:top w:val="none" w:sz="0" w:space="0" w:color="auto"/>
        <w:left w:val="none" w:sz="0" w:space="0" w:color="auto"/>
        <w:bottom w:val="none" w:sz="0" w:space="0" w:color="auto"/>
        <w:right w:val="none" w:sz="0" w:space="0" w:color="auto"/>
      </w:divBdr>
    </w:div>
    <w:div w:id="947934201">
      <w:bodyDiv w:val="1"/>
      <w:marLeft w:val="0"/>
      <w:marRight w:val="0"/>
      <w:marTop w:val="0"/>
      <w:marBottom w:val="0"/>
      <w:divBdr>
        <w:top w:val="none" w:sz="0" w:space="0" w:color="auto"/>
        <w:left w:val="none" w:sz="0" w:space="0" w:color="auto"/>
        <w:bottom w:val="none" w:sz="0" w:space="0" w:color="auto"/>
        <w:right w:val="none" w:sz="0" w:space="0" w:color="auto"/>
      </w:divBdr>
    </w:div>
    <w:div w:id="948047078">
      <w:bodyDiv w:val="1"/>
      <w:marLeft w:val="0"/>
      <w:marRight w:val="0"/>
      <w:marTop w:val="0"/>
      <w:marBottom w:val="0"/>
      <w:divBdr>
        <w:top w:val="none" w:sz="0" w:space="0" w:color="auto"/>
        <w:left w:val="none" w:sz="0" w:space="0" w:color="auto"/>
        <w:bottom w:val="none" w:sz="0" w:space="0" w:color="auto"/>
        <w:right w:val="none" w:sz="0" w:space="0" w:color="auto"/>
      </w:divBdr>
    </w:div>
    <w:div w:id="952008111">
      <w:bodyDiv w:val="1"/>
      <w:marLeft w:val="0"/>
      <w:marRight w:val="0"/>
      <w:marTop w:val="0"/>
      <w:marBottom w:val="0"/>
      <w:divBdr>
        <w:top w:val="none" w:sz="0" w:space="0" w:color="auto"/>
        <w:left w:val="none" w:sz="0" w:space="0" w:color="auto"/>
        <w:bottom w:val="none" w:sz="0" w:space="0" w:color="auto"/>
        <w:right w:val="none" w:sz="0" w:space="0" w:color="auto"/>
      </w:divBdr>
    </w:div>
    <w:div w:id="953512653">
      <w:bodyDiv w:val="1"/>
      <w:marLeft w:val="0"/>
      <w:marRight w:val="0"/>
      <w:marTop w:val="0"/>
      <w:marBottom w:val="0"/>
      <w:divBdr>
        <w:top w:val="none" w:sz="0" w:space="0" w:color="auto"/>
        <w:left w:val="none" w:sz="0" w:space="0" w:color="auto"/>
        <w:bottom w:val="none" w:sz="0" w:space="0" w:color="auto"/>
        <w:right w:val="none" w:sz="0" w:space="0" w:color="auto"/>
      </w:divBdr>
    </w:div>
    <w:div w:id="965429677">
      <w:bodyDiv w:val="1"/>
      <w:marLeft w:val="0"/>
      <w:marRight w:val="0"/>
      <w:marTop w:val="0"/>
      <w:marBottom w:val="0"/>
      <w:divBdr>
        <w:top w:val="none" w:sz="0" w:space="0" w:color="auto"/>
        <w:left w:val="none" w:sz="0" w:space="0" w:color="auto"/>
        <w:bottom w:val="none" w:sz="0" w:space="0" w:color="auto"/>
        <w:right w:val="none" w:sz="0" w:space="0" w:color="auto"/>
      </w:divBdr>
    </w:div>
    <w:div w:id="968512804">
      <w:bodyDiv w:val="1"/>
      <w:marLeft w:val="0"/>
      <w:marRight w:val="0"/>
      <w:marTop w:val="0"/>
      <w:marBottom w:val="0"/>
      <w:divBdr>
        <w:top w:val="none" w:sz="0" w:space="0" w:color="auto"/>
        <w:left w:val="none" w:sz="0" w:space="0" w:color="auto"/>
        <w:bottom w:val="none" w:sz="0" w:space="0" w:color="auto"/>
        <w:right w:val="none" w:sz="0" w:space="0" w:color="auto"/>
      </w:divBdr>
    </w:div>
    <w:div w:id="972251590">
      <w:bodyDiv w:val="1"/>
      <w:marLeft w:val="0"/>
      <w:marRight w:val="0"/>
      <w:marTop w:val="0"/>
      <w:marBottom w:val="0"/>
      <w:divBdr>
        <w:top w:val="none" w:sz="0" w:space="0" w:color="auto"/>
        <w:left w:val="none" w:sz="0" w:space="0" w:color="auto"/>
        <w:bottom w:val="none" w:sz="0" w:space="0" w:color="auto"/>
        <w:right w:val="none" w:sz="0" w:space="0" w:color="auto"/>
      </w:divBdr>
    </w:div>
    <w:div w:id="976446673">
      <w:bodyDiv w:val="1"/>
      <w:marLeft w:val="0"/>
      <w:marRight w:val="0"/>
      <w:marTop w:val="0"/>
      <w:marBottom w:val="0"/>
      <w:divBdr>
        <w:top w:val="none" w:sz="0" w:space="0" w:color="auto"/>
        <w:left w:val="none" w:sz="0" w:space="0" w:color="auto"/>
        <w:bottom w:val="none" w:sz="0" w:space="0" w:color="auto"/>
        <w:right w:val="none" w:sz="0" w:space="0" w:color="auto"/>
      </w:divBdr>
    </w:div>
    <w:div w:id="978875599">
      <w:bodyDiv w:val="1"/>
      <w:marLeft w:val="0"/>
      <w:marRight w:val="0"/>
      <w:marTop w:val="0"/>
      <w:marBottom w:val="0"/>
      <w:divBdr>
        <w:top w:val="none" w:sz="0" w:space="0" w:color="auto"/>
        <w:left w:val="none" w:sz="0" w:space="0" w:color="auto"/>
        <w:bottom w:val="none" w:sz="0" w:space="0" w:color="auto"/>
        <w:right w:val="none" w:sz="0" w:space="0" w:color="auto"/>
      </w:divBdr>
    </w:div>
    <w:div w:id="983697466">
      <w:bodyDiv w:val="1"/>
      <w:marLeft w:val="0"/>
      <w:marRight w:val="0"/>
      <w:marTop w:val="0"/>
      <w:marBottom w:val="0"/>
      <w:divBdr>
        <w:top w:val="none" w:sz="0" w:space="0" w:color="auto"/>
        <w:left w:val="none" w:sz="0" w:space="0" w:color="auto"/>
        <w:bottom w:val="none" w:sz="0" w:space="0" w:color="auto"/>
        <w:right w:val="none" w:sz="0" w:space="0" w:color="auto"/>
      </w:divBdr>
    </w:div>
    <w:div w:id="991830156">
      <w:bodyDiv w:val="1"/>
      <w:marLeft w:val="0"/>
      <w:marRight w:val="0"/>
      <w:marTop w:val="0"/>
      <w:marBottom w:val="0"/>
      <w:divBdr>
        <w:top w:val="none" w:sz="0" w:space="0" w:color="auto"/>
        <w:left w:val="none" w:sz="0" w:space="0" w:color="auto"/>
        <w:bottom w:val="none" w:sz="0" w:space="0" w:color="auto"/>
        <w:right w:val="none" w:sz="0" w:space="0" w:color="auto"/>
      </w:divBdr>
    </w:div>
    <w:div w:id="993607832">
      <w:bodyDiv w:val="1"/>
      <w:marLeft w:val="0"/>
      <w:marRight w:val="0"/>
      <w:marTop w:val="0"/>
      <w:marBottom w:val="0"/>
      <w:divBdr>
        <w:top w:val="none" w:sz="0" w:space="0" w:color="auto"/>
        <w:left w:val="none" w:sz="0" w:space="0" w:color="auto"/>
        <w:bottom w:val="none" w:sz="0" w:space="0" w:color="auto"/>
        <w:right w:val="none" w:sz="0" w:space="0" w:color="auto"/>
      </w:divBdr>
    </w:div>
    <w:div w:id="994379951">
      <w:bodyDiv w:val="1"/>
      <w:marLeft w:val="0"/>
      <w:marRight w:val="0"/>
      <w:marTop w:val="0"/>
      <w:marBottom w:val="0"/>
      <w:divBdr>
        <w:top w:val="none" w:sz="0" w:space="0" w:color="auto"/>
        <w:left w:val="none" w:sz="0" w:space="0" w:color="auto"/>
        <w:bottom w:val="none" w:sz="0" w:space="0" w:color="auto"/>
        <w:right w:val="none" w:sz="0" w:space="0" w:color="auto"/>
      </w:divBdr>
    </w:div>
    <w:div w:id="994410245">
      <w:bodyDiv w:val="1"/>
      <w:marLeft w:val="0"/>
      <w:marRight w:val="0"/>
      <w:marTop w:val="0"/>
      <w:marBottom w:val="0"/>
      <w:divBdr>
        <w:top w:val="none" w:sz="0" w:space="0" w:color="auto"/>
        <w:left w:val="none" w:sz="0" w:space="0" w:color="auto"/>
        <w:bottom w:val="none" w:sz="0" w:space="0" w:color="auto"/>
        <w:right w:val="none" w:sz="0" w:space="0" w:color="auto"/>
      </w:divBdr>
    </w:div>
    <w:div w:id="996610053">
      <w:bodyDiv w:val="1"/>
      <w:marLeft w:val="0"/>
      <w:marRight w:val="0"/>
      <w:marTop w:val="0"/>
      <w:marBottom w:val="0"/>
      <w:divBdr>
        <w:top w:val="none" w:sz="0" w:space="0" w:color="auto"/>
        <w:left w:val="none" w:sz="0" w:space="0" w:color="auto"/>
        <w:bottom w:val="none" w:sz="0" w:space="0" w:color="auto"/>
        <w:right w:val="none" w:sz="0" w:space="0" w:color="auto"/>
      </w:divBdr>
    </w:div>
    <w:div w:id="996610096">
      <w:bodyDiv w:val="1"/>
      <w:marLeft w:val="0"/>
      <w:marRight w:val="0"/>
      <w:marTop w:val="0"/>
      <w:marBottom w:val="0"/>
      <w:divBdr>
        <w:top w:val="none" w:sz="0" w:space="0" w:color="auto"/>
        <w:left w:val="none" w:sz="0" w:space="0" w:color="auto"/>
        <w:bottom w:val="none" w:sz="0" w:space="0" w:color="auto"/>
        <w:right w:val="none" w:sz="0" w:space="0" w:color="auto"/>
      </w:divBdr>
    </w:div>
    <w:div w:id="999426530">
      <w:bodyDiv w:val="1"/>
      <w:marLeft w:val="0"/>
      <w:marRight w:val="0"/>
      <w:marTop w:val="0"/>
      <w:marBottom w:val="0"/>
      <w:divBdr>
        <w:top w:val="none" w:sz="0" w:space="0" w:color="auto"/>
        <w:left w:val="none" w:sz="0" w:space="0" w:color="auto"/>
        <w:bottom w:val="none" w:sz="0" w:space="0" w:color="auto"/>
        <w:right w:val="none" w:sz="0" w:space="0" w:color="auto"/>
      </w:divBdr>
    </w:div>
    <w:div w:id="1000080402">
      <w:bodyDiv w:val="1"/>
      <w:marLeft w:val="0"/>
      <w:marRight w:val="0"/>
      <w:marTop w:val="0"/>
      <w:marBottom w:val="0"/>
      <w:divBdr>
        <w:top w:val="none" w:sz="0" w:space="0" w:color="auto"/>
        <w:left w:val="none" w:sz="0" w:space="0" w:color="auto"/>
        <w:bottom w:val="none" w:sz="0" w:space="0" w:color="auto"/>
        <w:right w:val="none" w:sz="0" w:space="0" w:color="auto"/>
      </w:divBdr>
    </w:div>
    <w:div w:id="1000931888">
      <w:bodyDiv w:val="1"/>
      <w:marLeft w:val="0"/>
      <w:marRight w:val="0"/>
      <w:marTop w:val="0"/>
      <w:marBottom w:val="0"/>
      <w:divBdr>
        <w:top w:val="none" w:sz="0" w:space="0" w:color="auto"/>
        <w:left w:val="none" w:sz="0" w:space="0" w:color="auto"/>
        <w:bottom w:val="none" w:sz="0" w:space="0" w:color="auto"/>
        <w:right w:val="none" w:sz="0" w:space="0" w:color="auto"/>
      </w:divBdr>
    </w:div>
    <w:div w:id="1003246234">
      <w:bodyDiv w:val="1"/>
      <w:marLeft w:val="0"/>
      <w:marRight w:val="0"/>
      <w:marTop w:val="0"/>
      <w:marBottom w:val="0"/>
      <w:divBdr>
        <w:top w:val="none" w:sz="0" w:space="0" w:color="auto"/>
        <w:left w:val="none" w:sz="0" w:space="0" w:color="auto"/>
        <w:bottom w:val="none" w:sz="0" w:space="0" w:color="auto"/>
        <w:right w:val="none" w:sz="0" w:space="0" w:color="auto"/>
      </w:divBdr>
    </w:div>
    <w:div w:id="1006707489">
      <w:bodyDiv w:val="1"/>
      <w:marLeft w:val="0"/>
      <w:marRight w:val="0"/>
      <w:marTop w:val="0"/>
      <w:marBottom w:val="0"/>
      <w:divBdr>
        <w:top w:val="none" w:sz="0" w:space="0" w:color="auto"/>
        <w:left w:val="none" w:sz="0" w:space="0" w:color="auto"/>
        <w:bottom w:val="none" w:sz="0" w:space="0" w:color="auto"/>
        <w:right w:val="none" w:sz="0" w:space="0" w:color="auto"/>
      </w:divBdr>
    </w:div>
    <w:div w:id="1009870822">
      <w:bodyDiv w:val="1"/>
      <w:marLeft w:val="0"/>
      <w:marRight w:val="0"/>
      <w:marTop w:val="0"/>
      <w:marBottom w:val="0"/>
      <w:divBdr>
        <w:top w:val="none" w:sz="0" w:space="0" w:color="auto"/>
        <w:left w:val="none" w:sz="0" w:space="0" w:color="auto"/>
        <w:bottom w:val="none" w:sz="0" w:space="0" w:color="auto"/>
        <w:right w:val="none" w:sz="0" w:space="0" w:color="auto"/>
      </w:divBdr>
    </w:div>
    <w:div w:id="1016729424">
      <w:bodyDiv w:val="1"/>
      <w:marLeft w:val="0"/>
      <w:marRight w:val="0"/>
      <w:marTop w:val="0"/>
      <w:marBottom w:val="0"/>
      <w:divBdr>
        <w:top w:val="none" w:sz="0" w:space="0" w:color="auto"/>
        <w:left w:val="none" w:sz="0" w:space="0" w:color="auto"/>
        <w:bottom w:val="none" w:sz="0" w:space="0" w:color="auto"/>
        <w:right w:val="none" w:sz="0" w:space="0" w:color="auto"/>
      </w:divBdr>
    </w:div>
    <w:div w:id="1018968408">
      <w:bodyDiv w:val="1"/>
      <w:marLeft w:val="0"/>
      <w:marRight w:val="0"/>
      <w:marTop w:val="0"/>
      <w:marBottom w:val="0"/>
      <w:divBdr>
        <w:top w:val="none" w:sz="0" w:space="0" w:color="auto"/>
        <w:left w:val="none" w:sz="0" w:space="0" w:color="auto"/>
        <w:bottom w:val="none" w:sz="0" w:space="0" w:color="auto"/>
        <w:right w:val="none" w:sz="0" w:space="0" w:color="auto"/>
      </w:divBdr>
    </w:div>
    <w:div w:id="1023242249">
      <w:bodyDiv w:val="1"/>
      <w:marLeft w:val="0"/>
      <w:marRight w:val="0"/>
      <w:marTop w:val="0"/>
      <w:marBottom w:val="0"/>
      <w:divBdr>
        <w:top w:val="none" w:sz="0" w:space="0" w:color="auto"/>
        <w:left w:val="none" w:sz="0" w:space="0" w:color="auto"/>
        <w:bottom w:val="none" w:sz="0" w:space="0" w:color="auto"/>
        <w:right w:val="none" w:sz="0" w:space="0" w:color="auto"/>
      </w:divBdr>
    </w:div>
    <w:div w:id="1024283239">
      <w:bodyDiv w:val="1"/>
      <w:marLeft w:val="0"/>
      <w:marRight w:val="0"/>
      <w:marTop w:val="0"/>
      <w:marBottom w:val="0"/>
      <w:divBdr>
        <w:top w:val="none" w:sz="0" w:space="0" w:color="auto"/>
        <w:left w:val="none" w:sz="0" w:space="0" w:color="auto"/>
        <w:bottom w:val="none" w:sz="0" w:space="0" w:color="auto"/>
        <w:right w:val="none" w:sz="0" w:space="0" w:color="auto"/>
      </w:divBdr>
    </w:div>
    <w:div w:id="1024556872">
      <w:bodyDiv w:val="1"/>
      <w:marLeft w:val="0"/>
      <w:marRight w:val="0"/>
      <w:marTop w:val="0"/>
      <w:marBottom w:val="0"/>
      <w:divBdr>
        <w:top w:val="none" w:sz="0" w:space="0" w:color="auto"/>
        <w:left w:val="none" w:sz="0" w:space="0" w:color="auto"/>
        <w:bottom w:val="none" w:sz="0" w:space="0" w:color="auto"/>
        <w:right w:val="none" w:sz="0" w:space="0" w:color="auto"/>
      </w:divBdr>
    </w:div>
    <w:div w:id="1028872135">
      <w:bodyDiv w:val="1"/>
      <w:marLeft w:val="0"/>
      <w:marRight w:val="0"/>
      <w:marTop w:val="0"/>
      <w:marBottom w:val="0"/>
      <w:divBdr>
        <w:top w:val="none" w:sz="0" w:space="0" w:color="auto"/>
        <w:left w:val="none" w:sz="0" w:space="0" w:color="auto"/>
        <w:bottom w:val="none" w:sz="0" w:space="0" w:color="auto"/>
        <w:right w:val="none" w:sz="0" w:space="0" w:color="auto"/>
      </w:divBdr>
    </w:div>
    <w:div w:id="1028988213">
      <w:bodyDiv w:val="1"/>
      <w:marLeft w:val="0"/>
      <w:marRight w:val="0"/>
      <w:marTop w:val="0"/>
      <w:marBottom w:val="0"/>
      <w:divBdr>
        <w:top w:val="none" w:sz="0" w:space="0" w:color="auto"/>
        <w:left w:val="none" w:sz="0" w:space="0" w:color="auto"/>
        <w:bottom w:val="none" w:sz="0" w:space="0" w:color="auto"/>
        <w:right w:val="none" w:sz="0" w:space="0" w:color="auto"/>
      </w:divBdr>
    </w:div>
    <w:div w:id="1029794490">
      <w:bodyDiv w:val="1"/>
      <w:marLeft w:val="0"/>
      <w:marRight w:val="0"/>
      <w:marTop w:val="0"/>
      <w:marBottom w:val="0"/>
      <w:divBdr>
        <w:top w:val="none" w:sz="0" w:space="0" w:color="auto"/>
        <w:left w:val="none" w:sz="0" w:space="0" w:color="auto"/>
        <w:bottom w:val="none" w:sz="0" w:space="0" w:color="auto"/>
        <w:right w:val="none" w:sz="0" w:space="0" w:color="auto"/>
      </w:divBdr>
    </w:div>
    <w:div w:id="1031607532">
      <w:bodyDiv w:val="1"/>
      <w:marLeft w:val="0"/>
      <w:marRight w:val="0"/>
      <w:marTop w:val="0"/>
      <w:marBottom w:val="0"/>
      <w:divBdr>
        <w:top w:val="none" w:sz="0" w:space="0" w:color="auto"/>
        <w:left w:val="none" w:sz="0" w:space="0" w:color="auto"/>
        <w:bottom w:val="none" w:sz="0" w:space="0" w:color="auto"/>
        <w:right w:val="none" w:sz="0" w:space="0" w:color="auto"/>
      </w:divBdr>
    </w:div>
    <w:div w:id="1032071242">
      <w:bodyDiv w:val="1"/>
      <w:marLeft w:val="0"/>
      <w:marRight w:val="0"/>
      <w:marTop w:val="0"/>
      <w:marBottom w:val="0"/>
      <w:divBdr>
        <w:top w:val="none" w:sz="0" w:space="0" w:color="auto"/>
        <w:left w:val="none" w:sz="0" w:space="0" w:color="auto"/>
        <w:bottom w:val="none" w:sz="0" w:space="0" w:color="auto"/>
        <w:right w:val="none" w:sz="0" w:space="0" w:color="auto"/>
      </w:divBdr>
    </w:div>
    <w:div w:id="1041399107">
      <w:bodyDiv w:val="1"/>
      <w:marLeft w:val="0"/>
      <w:marRight w:val="0"/>
      <w:marTop w:val="0"/>
      <w:marBottom w:val="0"/>
      <w:divBdr>
        <w:top w:val="none" w:sz="0" w:space="0" w:color="auto"/>
        <w:left w:val="none" w:sz="0" w:space="0" w:color="auto"/>
        <w:bottom w:val="none" w:sz="0" w:space="0" w:color="auto"/>
        <w:right w:val="none" w:sz="0" w:space="0" w:color="auto"/>
      </w:divBdr>
    </w:div>
    <w:div w:id="1042174524">
      <w:bodyDiv w:val="1"/>
      <w:marLeft w:val="0"/>
      <w:marRight w:val="0"/>
      <w:marTop w:val="0"/>
      <w:marBottom w:val="0"/>
      <w:divBdr>
        <w:top w:val="none" w:sz="0" w:space="0" w:color="auto"/>
        <w:left w:val="none" w:sz="0" w:space="0" w:color="auto"/>
        <w:bottom w:val="none" w:sz="0" w:space="0" w:color="auto"/>
        <w:right w:val="none" w:sz="0" w:space="0" w:color="auto"/>
      </w:divBdr>
    </w:div>
    <w:div w:id="1044712374">
      <w:bodyDiv w:val="1"/>
      <w:marLeft w:val="0"/>
      <w:marRight w:val="0"/>
      <w:marTop w:val="0"/>
      <w:marBottom w:val="0"/>
      <w:divBdr>
        <w:top w:val="none" w:sz="0" w:space="0" w:color="auto"/>
        <w:left w:val="none" w:sz="0" w:space="0" w:color="auto"/>
        <w:bottom w:val="none" w:sz="0" w:space="0" w:color="auto"/>
        <w:right w:val="none" w:sz="0" w:space="0" w:color="auto"/>
      </w:divBdr>
    </w:div>
    <w:div w:id="1046026875">
      <w:bodyDiv w:val="1"/>
      <w:marLeft w:val="0"/>
      <w:marRight w:val="0"/>
      <w:marTop w:val="0"/>
      <w:marBottom w:val="0"/>
      <w:divBdr>
        <w:top w:val="none" w:sz="0" w:space="0" w:color="auto"/>
        <w:left w:val="none" w:sz="0" w:space="0" w:color="auto"/>
        <w:bottom w:val="none" w:sz="0" w:space="0" w:color="auto"/>
        <w:right w:val="none" w:sz="0" w:space="0" w:color="auto"/>
      </w:divBdr>
    </w:div>
    <w:div w:id="1052577053">
      <w:bodyDiv w:val="1"/>
      <w:marLeft w:val="0"/>
      <w:marRight w:val="0"/>
      <w:marTop w:val="0"/>
      <w:marBottom w:val="0"/>
      <w:divBdr>
        <w:top w:val="none" w:sz="0" w:space="0" w:color="auto"/>
        <w:left w:val="none" w:sz="0" w:space="0" w:color="auto"/>
        <w:bottom w:val="none" w:sz="0" w:space="0" w:color="auto"/>
        <w:right w:val="none" w:sz="0" w:space="0" w:color="auto"/>
      </w:divBdr>
    </w:div>
    <w:div w:id="1053700953">
      <w:bodyDiv w:val="1"/>
      <w:marLeft w:val="0"/>
      <w:marRight w:val="0"/>
      <w:marTop w:val="0"/>
      <w:marBottom w:val="0"/>
      <w:divBdr>
        <w:top w:val="none" w:sz="0" w:space="0" w:color="auto"/>
        <w:left w:val="none" w:sz="0" w:space="0" w:color="auto"/>
        <w:bottom w:val="none" w:sz="0" w:space="0" w:color="auto"/>
        <w:right w:val="none" w:sz="0" w:space="0" w:color="auto"/>
      </w:divBdr>
    </w:div>
    <w:div w:id="1059667814">
      <w:bodyDiv w:val="1"/>
      <w:marLeft w:val="0"/>
      <w:marRight w:val="0"/>
      <w:marTop w:val="0"/>
      <w:marBottom w:val="0"/>
      <w:divBdr>
        <w:top w:val="none" w:sz="0" w:space="0" w:color="auto"/>
        <w:left w:val="none" w:sz="0" w:space="0" w:color="auto"/>
        <w:bottom w:val="none" w:sz="0" w:space="0" w:color="auto"/>
        <w:right w:val="none" w:sz="0" w:space="0" w:color="auto"/>
      </w:divBdr>
    </w:div>
    <w:div w:id="1068185906">
      <w:bodyDiv w:val="1"/>
      <w:marLeft w:val="0"/>
      <w:marRight w:val="0"/>
      <w:marTop w:val="0"/>
      <w:marBottom w:val="0"/>
      <w:divBdr>
        <w:top w:val="none" w:sz="0" w:space="0" w:color="auto"/>
        <w:left w:val="none" w:sz="0" w:space="0" w:color="auto"/>
        <w:bottom w:val="none" w:sz="0" w:space="0" w:color="auto"/>
        <w:right w:val="none" w:sz="0" w:space="0" w:color="auto"/>
      </w:divBdr>
    </w:div>
    <w:div w:id="1071539677">
      <w:bodyDiv w:val="1"/>
      <w:marLeft w:val="0"/>
      <w:marRight w:val="0"/>
      <w:marTop w:val="0"/>
      <w:marBottom w:val="0"/>
      <w:divBdr>
        <w:top w:val="none" w:sz="0" w:space="0" w:color="auto"/>
        <w:left w:val="none" w:sz="0" w:space="0" w:color="auto"/>
        <w:bottom w:val="none" w:sz="0" w:space="0" w:color="auto"/>
        <w:right w:val="none" w:sz="0" w:space="0" w:color="auto"/>
      </w:divBdr>
    </w:div>
    <w:div w:id="1071806235">
      <w:bodyDiv w:val="1"/>
      <w:marLeft w:val="0"/>
      <w:marRight w:val="0"/>
      <w:marTop w:val="0"/>
      <w:marBottom w:val="0"/>
      <w:divBdr>
        <w:top w:val="none" w:sz="0" w:space="0" w:color="auto"/>
        <w:left w:val="none" w:sz="0" w:space="0" w:color="auto"/>
        <w:bottom w:val="none" w:sz="0" w:space="0" w:color="auto"/>
        <w:right w:val="none" w:sz="0" w:space="0" w:color="auto"/>
      </w:divBdr>
    </w:div>
    <w:div w:id="1075517087">
      <w:bodyDiv w:val="1"/>
      <w:marLeft w:val="0"/>
      <w:marRight w:val="0"/>
      <w:marTop w:val="0"/>
      <w:marBottom w:val="0"/>
      <w:divBdr>
        <w:top w:val="none" w:sz="0" w:space="0" w:color="auto"/>
        <w:left w:val="none" w:sz="0" w:space="0" w:color="auto"/>
        <w:bottom w:val="none" w:sz="0" w:space="0" w:color="auto"/>
        <w:right w:val="none" w:sz="0" w:space="0" w:color="auto"/>
      </w:divBdr>
    </w:div>
    <w:div w:id="1075785409">
      <w:bodyDiv w:val="1"/>
      <w:marLeft w:val="0"/>
      <w:marRight w:val="0"/>
      <w:marTop w:val="0"/>
      <w:marBottom w:val="0"/>
      <w:divBdr>
        <w:top w:val="none" w:sz="0" w:space="0" w:color="auto"/>
        <w:left w:val="none" w:sz="0" w:space="0" w:color="auto"/>
        <w:bottom w:val="none" w:sz="0" w:space="0" w:color="auto"/>
        <w:right w:val="none" w:sz="0" w:space="0" w:color="auto"/>
      </w:divBdr>
    </w:div>
    <w:div w:id="1076367194">
      <w:bodyDiv w:val="1"/>
      <w:marLeft w:val="0"/>
      <w:marRight w:val="0"/>
      <w:marTop w:val="0"/>
      <w:marBottom w:val="0"/>
      <w:divBdr>
        <w:top w:val="none" w:sz="0" w:space="0" w:color="auto"/>
        <w:left w:val="none" w:sz="0" w:space="0" w:color="auto"/>
        <w:bottom w:val="none" w:sz="0" w:space="0" w:color="auto"/>
        <w:right w:val="none" w:sz="0" w:space="0" w:color="auto"/>
      </w:divBdr>
    </w:div>
    <w:div w:id="1077438321">
      <w:bodyDiv w:val="1"/>
      <w:marLeft w:val="0"/>
      <w:marRight w:val="0"/>
      <w:marTop w:val="0"/>
      <w:marBottom w:val="0"/>
      <w:divBdr>
        <w:top w:val="none" w:sz="0" w:space="0" w:color="auto"/>
        <w:left w:val="none" w:sz="0" w:space="0" w:color="auto"/>
        <w:bottom w:val="none" w:sz="0" w:space="0" w:color="auto"/>
        <w:right w:val="none" w:sz="0" w:space="0" w:color="auto"/>
      </w:divBdr>
    </w:div>
    <w:div w:id="1082292144">
      <w:bodyDiv w:val="1"/>
      <w:marLeft w:val="0"/>
      <w:marRight w:val="0"/>
      <w:marTop w:val="0"/>
      <w:marBottom w:val="0"/>
      <w:divBdr>
        <w:top w:val="none" w:sz="0" w:space="0" w:color="auto"/>
        <w:left w:val="none" w:sz="0" w:space="0" w:color="auto"/>
        <w:bottom w:val="none" w:sz="0" w:space="0" w:color="auto"/>
        <w:right w:val="none" w:sz="0" w:space="0" w:color="auto"/>
      </w:divBdr>
    </w:div>
    <w:div w:id="1085808523">
      <w:bodyDiv w:val="1"/>
      <w:marLeft w:val="0"/>
      <w:marRight w:val="0"/>
      <w:marTop w:val="0"/>
      <w:marBottom w:val="0"/>
      <w:divBdr>
        <w:top w:val="none" w:sz="0" w:space="0" w:color="auto"/>
        <w:left w:val="none" w:sz="0" w:space="0" w:color="auto"/>
        <w:bottom w:val="none" w:sz="0" w:space="0" w:color="auto"/>
        <w:right w:val="none" w:sz="0" w:space="0" w:color="auto"/>
      </w:divBdr>
    </w:div>
    <w:div w:id="1089276002">
      <w:bodyDiv w:val="1"/>
      <w:marLeft w:val="0"/>
      <w:marRight w:val="0"/>
      <w:marTop w:val="0"/>
      <w:marBottom w:val="0"/>
      <w:divBdr>
        <w:top w:val="none" w:sz="0" w:space="0" w:color="auto"/>
        <w:left w:val="none" w:sz="0" w:space="0" w:color="auto"/>
        <w:bottom w:val="none" w:sz="0" w:space="0" w:color="auto"/>
        <w:right w:val="none" w:sz="0" w:space="0" w:color="auto"/>
      </w:divBdr>
    </w:div>
    <w:div w:id="1090275837">
      <w:bodyDiv w:val="1"/>
      <w:marLeft w:val="0"/>
      <w:marRight w:val="0"/>
      <w:marTop w:val="0"/>
      <w:marBottom w:val="0"/>
      <w:divBdr>
        <w:top w:val="none" w:sz="0" w:space="0" w:color="auto"/>
        <w:left w:val="none" w:sz="0" w:space="0" w:color="auto"/>
        <w:bottom w:val="none" w:sz="0" w:space="0" w:color="auto"/>
        <w:right w:val="none" w:sz="0" w:space="0" w:color="auto"/>
      </w:divBdr>
    </w:div>
    <w:div w:id="1091271112">
      <w:bodyDiv w:val="1"/>
      <w:marLeft w:val="0"/>
      <w:marRight w:val="0"/>
      <w:marTop w:val="0"/>
      <w:marBottom w:val="0"/>
      <w:divBdr>
        <w:top w:val="none" w:sz="0" w:space="0" w:color="auto"/>
        <w:left w:val="none" w:sz="0" w:space="0" w:color="auto"/>
        <w:bottom w:val="none" w:sz="0" w:space="0" w:color="auto"/>
        <w:right w:val="none" w:sz="0" w:space="0" w:color="auto"/>
      </w:divBdr>
    </w:div>
    <w:div w:id="1091319790">
      <w:bodyDiv w:val="1"/>
      <w:marLeft w:val="0"/>
      <w:marRight w:val="0"/>
      <w:marTop w:val="0"/>
      <w:marBottom w:val="0"/>
      <w:divBdr>
        <w:top w:val="none" w:sz="0" w:space="0" w:color="auto"/>
        <w:left w:val="none" w:sz="0" w:space="0" w:color="auto"/>
        <w:bottom w:val="none" w:sz="0" w:space="0" w:color="auto"/>
        <w:right w:val="none" w:sz="0" w:space="0" w:color="auto"/>
      </w:divBdr>
    </w:div>
    <w:div w:id="1092429022">
      <w:bodyDiv w:val="1"/>
      <w:marLeft w:val="0"/>
      <w:marRight w:val="0"/>
      <w:marTop w:val="0"/>
      <w:marBottom w:val="0"/>
      <w:divBdr>
        <w:top w:val="none" w:sz="0" w:space="0" w:color="auto"/>
        <w:left w:val="none" w:sz="0" w:space="0" w:color="auto"/>
        <w:bottom w:val="none" w:sz="0" w:space="0" w:color="auto"/>
        <w:right w:val="none" w:sz="0" w:space="0" w:color="auto"/>
      </w:divBdr>
    </w:div>
    <w:div w:id="1094671831">
      <w:bodyDiv w:val="1"/>
      <w:marLeft w:val="0"/>
      <w:marRight w:val="0"/>
      <w:marTop w:val="0"/>
      <w:marBottom w:val="0"/>
      <w:divBdr>
        <w:top w:val="none" w:sz="0" w:space="0" w:color="auto"/>
        <w:left w:val="none" w:sz="0" w:space="0" w:color="auto"/>
        <w:bottom w:val="none" w:sz="0" w:space="0" w:color="auto"/>
        <w:right w:val="none" w:sz="0" w:space="0" w:color="auto"/>
      </w:divBdr>
    </w:div>
    <w:div w:id="1098255809">
      <w:bodyDiv w:val="1"/>
      <w:marLeft w:val="0"/>
      <w:marRight w:val="0"/>
      <w:marTop w:val="0"/>
      <w:marBottom w:val="0"/>
      <w:divBdr>
        <w:top w:val="none" w:sz="0" w:space="0" w:color="auto"/>
        <w:left w:val="none" w:sz="0" w:space="0" w:color="auto"/>
        <w:bottom w:val="none" w:sz="0" w:space="0" w:color="auto"/>
        <w:right w:val="none" w:sz="0" w:space="0" w:color="auto"/>
      </w:divBdr>
    </w:div>
    <w:div w:id="1098403468">
      <w:bodyDiv w:val="1"/>
      <w:marLeft w:val="0"/>
      <w:marRight w:val="0"/>
      <w:marTop w:val="0"/>
      <w:marBottom w:val="0"/>
      <w:divBdr>
        <w:top w:val="none" w:sz="0" w:space="0" w:color="auto"/>
        <w:left w:val="none" w:sz="0" w:space="0" w:color="auto"/>
        <w:bottom w:val="none" w:sz="0" w:space="0" w:color="auto"/>
        <w:right w:val="none" w:sz="0" w:space="0" w:color="auto"/>
      </w:divBdr>
    </w:div>
    <w:div w:id="1099988775">
      <w:bodyDiv w:val="1"/>
      <w:marLeft w:val="0"/>
      <w:marRight w:val="0"/>
      <w:marTop w:val="0"/>
      <w:marBottom w:val="0"/>
      <w:divBdr>
        <w:top w:val="none" w:sz="0" w:space="0" w:color="auto"/>
        <w:left w:val="none" w:sz="0" w:space="0" w:color="auto"/>
        <w:bottom w:val="none" w:sz="0" w:space="0" w:color="auto"/>
        <w:right w:val="none" w:sz="0" w:space="0" w:color="auto"/>
      </w:divBdr>
    </w:div>
    <w:div w:id="1106116774">
      <w:bodyDiv w:val="1"/>
      <w:marLeft w:val="0"/>
      <w:marRight w:val="0"/>
      <w:marTop w:val="0"/>
      <w:marBottom w:val="0"/>
      <w:divBdr>
        <w:top w:val="none" w:sz="0" w:space="0" w:color="auto"/>
        <w:left w:val="none" w:sz="0" w:space="0" w:color="auto"/>
        <w:bottom w:val="none" w:sz="0" w:space="0" w:color="auto"/>
        <w:right w:val="none" w:sz="0" w:space="0" w:color="auto"/>
      </w:divBdr>
    </w:div>
    <w:div w:id="1113093407">
      <w:bodyDiv w:val="1"/>
      <w:marLeft w:val="0"/>
      <w:marRight w:val="0"/>
      <w:marTop w:val="0"/>
      <w:marBottom w:val="0"/>
      <w:divBdr>
        <w:top w:val="none" w:sz="0" w:space="0" w:color="auto"/>
        <w:left w:val="none" w:sz="0" w:space="0" w:color="auto"/>
        <w:bottom w:val="none" w:sz="0" w:space="0" w:color="auto"/>
        <w:right w:val="none" w:sz="0" w:space="0" w:color="auto"/>
      </w:divBdr>
    </w:div>
    <w:div w:id="1115708420">
      <w:bodyDiv w:val="1"/>
      <w:marLeft w:val="0"/>
      <w:marRight w:val="0"/>
      <w:marTop w:val="0"/>
      <w:marBottom w:val="0"/>
      <w:divBdr>
        <w:top w:val="none" w:sz="0" w:space="0" w:color="auto"/>
        <w:left w:val="none" w:sz="0" w:space="0" w:color="auto"/>
        <w:bottom w:val="none" w:sz="0" w:space="0" w:color="auto"/>
        <w:right w:val="none" w:sz="0" w:space="0" w:color="auto"/>
      </w:divBdr>
    </w:div>
    <w:div w:id="1115979033">
      <w:bodyDiv w:val="1"/>
      <w:marLeft w:val="0"/>
      <w:marRight w:val="0"/>
      <w:marTop w:val="0"/>
      <w:marBottom w:val="0"/>
      <w:divBdr>
        <w:top w:val="none" w:sz="0" w:space="0" w:color="auto"/>
        <w:left w:val="none" w:sz="0" w:space="0" w:color="auto"/>
        <w:bottom w:val="none" w:sz="0" w:space="0" w:color="auto"/>
        <w:right w:val="none" w:sz="0" w:space="0" w:color="auto"/>
      </w:divBdr>
    </w:div>
    <w:div w:id="1130242789">
      <w:bodyDiv w:val="1"/>
      <w:marLeft w:val="0"/>
      <w:marRight w:val="0"/>
      <w:marTop w:val="0"/>
      <w:marBottom w:val="0"/>
      <w:divBdr>
        <w:top w:val="none" w:sz="0" w:space="0" w:color="auto"/>
        <w:left w:val="none" w:sz="0" w:space="0" w:color="auto"/>
        <w:bottom w:val="none" w:sz="0" w:space="0" w:color="auto"/>
        <w:right w:val="none" w:sz="0" w:space="0" w:color="auto"/>
      </w:divBdr>
    </w:div>
    <w:div w:id="1132669643">
      <w:bodyDiv w:val="1"/>
      <w:marLeft w:val="0"/>
      <w:marRight w:val="0"/>
      <w:marTop w:val="0"/>
      <w:marBottom w:val="0"/>
      <w:divBdr>
        <w:top w:val="none" w:sz="0" w:space="0" w:color="auto"/>
        <w:left w:val="none" w:sz="0" w:space="0" w:color="auto"/>
        <w:bottom w:val="none" w:sz="0" w:space="0" w:color="auto"/>
        <w:right w:val="none" w:sz="0" w:space="0" w:color="auto"/>
      </w:divBdr>
    </w:div>
    <w:div w:id="1135416040">
      <w:bodyDiv w:val="1"/>
      <w:marLeft w:val="0"/>
      <w:marRight w:val="0"/>
      <w:marTop w:val="0"/>
      <w:marBottom w:val="0"/>
      <w:divBdr>
        <w:top w:val="none" w:sz="0" w:space="0" w:color="auto"/>
        <w:left w:val="none" w:sz="0" w:space="0" w:color="auto"/>
        <w:bottom w:val="none" w:sz="0" w:space="0" w:color="auto"/>
        <w:right w:val="none" w:sz="0" w:space="0" w:color="auto"/>
      </w:divBdr>
    </w:div>
    <w:div w:id="1135833346">
      <w:bodyDiv w:val="1"/>
      <w:marLeft w:val="0"/>
      <w:marRight w:val="0"/>
      <w:marTop w:val="0"/>
      <w:marBottom w:val="0"/>
      <w:divBdr>
        <w:top w:val="none" w:sz="0" w:space="0" w:color="auto"/>
        <w:left w:val="none" w:sz="0" w:space="0" w:color="auto"/>
        <w:bottom w:val="none" w:sz="0" w:space="0" w:color="auto"/>
        <w:right w:val="none" w:sz="0" w:space="0" w:color="auto"/>
      </w:divBdr>
    </w:div>
    <w:div w:id="1139881605">
      <w:bodyDiv w:val="1"/>
      <w:marLeft w:val="0"/>
      <w:marRight w:val="0"/>
      <w:marTop w:val="0"/>
      <w:marBottom w:val="0"/>
      <w:divBdr>
        <w:top w:val="none" w:sz="0" w:space="0" w:color="auto"/>
        <w:left w:val="none" w:sz="0" w:space="0" w:color="auto"/>
        <w:bottom w:val="none" w:sz="0" w:space="0" w:color="auto"/>
        <w:right w:val="none" w:sz="0" w:space="0" w:color="auto"/>
      </w:divBdr>
    </w:div>
    <w:div w:id="1141384406">
      <w:bodyDiv w:val="1"/>
      <w:marLeft w:val="0"/>
      <w:marRight w:val="0"/>
      <w:marTop w:val="0"/>
      <w:marBottom w:val="0"/>
      <w:divBdr>
        <w:top w:val="none" w:sz="0" w:space="0" w:color="auto"/>
        <w:left w:val="none" w:sz="0" w:space="0" w:color="auto"/>
        <w:bottom w:val="none" w:sz="0" w:space="0" w:color="auto"/>
        <w:right w:val="none" w:sz="0" w:space="0" w:color="auto"/>
      </w:divBdr>
    </w:div>
    <w:div w:id="1143695119">
      <w:bodyDiv w:val="1"/>
      <w:marLeft w:val="0"/>
      <w:marRight w:val="0"/>
      <w:marTop w:val="0"/>
      <w:marBottom w:val="0"/>
      <w:divBdr>
        <w:top w:val="none" w:sz="0" w:space="0" w:color="auto"/>
        <w:left w:val="none" w:sz="0" w:space="0" w:color="auto"/>
        <w:bottom w:val="none" w:sz="0" w:space="0" w:color="auto"/>
        <w:right w:val="none" w:sz="0" w:space="0" w:color="auto"/>
      </w:divBdr>
    </w:div>
    <w:div w:id="1146896076">
      <w:bodyDiv w:val="1"/>
      <w:marLeft w:val="0"/>
      <w:marRight w:val="0"/>
      <w:marTop w:val="0"/>
      <w:marBottom w:val="0"/>
      <w:divBdr>
        <w:top w:val="none" w:sz="0" w:space="0" w:color="auto"/>
        <w:left w:val="none" w:sz="0" w:space="0" w:color="auto"/>
        <w:bottom w:val="none" w:sz="0" w:space="0" w:color="auto"/>
        <w:right w:val="none" w:sz="0" w:space="0" w:color="auto"/>
      </w:divBdr>
    </w:div>
    <w:div w:id="1153334476">
      <w:bodyDiv w:val="1"/>
      <w:marLeft w:val="0"/>
      <w:marRight w:val="0"/>
      <w:marTop w:val="0"/>
      <w:marBottom w:val="0"/>
      <w:divBdr>
        <w:top w:val="none" w:sz="0" w:space="0" w:color="auto"/>
        <w:left w:val="none" w:sz="0" w:space="0" w:color="auto"/>
        <w:bottom w:val="none" w:sz="0" w:space="0" w:color="auto"/>
        <w:right w:val="none" w:sz="0" w:space="0" w:color="auto"/>
      </w:divBdr>
    </w:div>
    <w:div w:id="1156920313">
      <w:bodyDiv w:val="1"/>
      <w:marLeft w:val="0"/>
      <w:marRight w:val="0"/>
      <w:marTop w:val="0"/>
      <w:marBottom w:val="0"/>
      <w:divBdr>
        <w:top w:val="none" w:sz="0" w:space="0" w:color="auto"/>
        <w:left w:val="none" w:sz="0" w:space="0" w:color="auto"/>
        <w:bottom w:val="none" w:sz="0" w:space="0" w:color="auto"/>
        <w:right w:val="none" w:sz="0" w:space="0" w:color="auto"/>
      </w:divBdr>
    </w:div>
    <w:div w:id="1157914573">
      <w:bodyDiv w:val="1"/>
      <w:marLeft w:val="0"/>
      <w:marRight w:val="0"/>
      <w:marTop w:val="0"/>
      <w:marBottom w:val="0"/>
      <w:divBdr>
        <w:top w:val="none" w:sz="0" w:space="0" w:color="auto"/>
        <w:left w:val="none" w:sz="0" w:space="0" w:color="auto"/>
        <w:bottom w:val="none" w:sz="0" w:space="0" w:color="auto"/>
        <w:right w:val="none" w:sz="0" w:space="0" w:color="auto"/>
      </w:divBdr>
    </w:div>
    <w:div w:id="1159347086">
      <w:bodyDiv w:val="1"/>
      <w:marLeft w:val="0"/>
      <w:marRight w:val="0"/>
      <w:marTop w:val="0"/>
      <w:marBottom w:val="0"/>
      <w:divBdr>
        <w:top w:val="none" w:sz="0" w:space="0" w:color="auto"/>
        <w:left w:val="none" w:sz="0" w:space="0" w:color="auto"/>
        <w:bottom w:val="none" w:sz="0" w:space="0" w:color="auto"/>
        <w:right w:val="none" w:sz="0" w:space="0" w:color="auto"/>
      </w:divBdr>
    </w:div>
    <w:div w:id="1159878982">
      <w:bodyDiv w:val="1"/>
      <w:marLeft w:val="0"/>
      <w:marRight w:val="0"/>
      <w:marTop w:val="0"/>
      <w:marBottom w:val="0"/>
      <w:divBdr>
        <w:top w:val="none" w:sz="0" w:space="0" w:color="auto"/>
        <w:left w:val="none" w:sz="0" w:space="0" w:color="auto"/>
        <w:bottom w:val="none" w:sz="0" w:space="0" w:color="auto"/>
        <w:right w:val="none" w:sz="0" w:space="0" w:color="auto"/>
      </w:divBdr>
    </w:div>
    <w:div w:id="1160387894">
      <w:bodyDiv w:val="1"/>
      <w:marLeft w:val="0"/>
      <w:marRight w:val="0"/>
      <w:marTop w:val="0"/>
      <w:marBottom w:val="0"/>
      <w:divBdr>
        <w:top w:val="none" w:sz="0" w:space="0" w:color="auto"/>
        <w:left w:val="none" w:sz="0" w:space="0" w:color="auto"/>
        <w:bottom w:val="none" w:sz="0" w:space="0" w:color="auto"/>
        <w:right w:val="none" w:sz="0" w:space="0" w:color="auto"/>
      </w:divBdr>
    </w:div>
    <w:div w:id="1163082890">
      <w:bodyDiv w:val="1"/>
      <w:marLeft w:val="0"/>
      <w:marRight w:val="0"/>
      <w:marTop w:val="0"/>
      <w:marBottom w:val="0"/>
      <w:divBdr>
        <w:top w:val="none" w:sz="0" w:space="0" w:color="auto"/>
        <w:left w:val="none" w:sz="0" w:space="0" w:color="auto"/>
        <w:bottom w:val="none" w:sz="0" w:space="0" w:color="auto"/>
        <w:right w:val="none" w:sz="0" w:space="0" w:color="auto"/>
      </w:divBdr>
    </w:div>
    <w:div w:id="1164391850">
      <w:bodyDiv w:val="1"/>
      <w:marLeft w:val="0"/>
      <w:marRight w:val="0"/>
      <w:marTop w:val="0"/>
      <w:marBottom w:val="0"/>
      <w:divBdr>
        <w:top w:val="none" w:sz="0" w:space="0" w:color="auto"/>
        <w:left w:val="none" w:sz="0" w:space="0" w:color="auto"/>
        <w:bottom w:val="none" w:sz="0" w:space="0" w:color="auto"/>
        <w:right w:val="none" w:sz="0" w:space="0" w:color="auto"/>
      </w:divBdr>
    </w:div>
    <w:div w:id="1167941462">
      <w:bodyDiv w:val="1"/>
      <w:marLeft w:val="0"/>
      <w:marRight w:val="0"/>
      <w:marTop w:val="0"/>
      <w:marBottom w:val="0"/>
      <w:divBdr>
        <w:top w:val="none" w:sz="0" w:space="0" w:color="auto"/>
        <w:left w:val="none" w:sz="0" w:space="0" w:color="auto"/>
        <w:bottom w:val="none" w:sz="0" w:space="0" w:color="auto"/>
        <w:right w:val="none" w:sz="0" w:space="0" w:color="auto"/>
      </w:divBdr>
    </w:div>
    <w:div w:id="1169641620">
      <w:bodyDiv w:val="1"/>
      <w:marLeft w:val="0"/>
      <w:marRight w:val="0"/>
      <w:marTop w:val="0"/>
      <w:marBottom w:val="0"/>
      <w:divBdr>
        <w:top w:val="none" w:sz="0" w:space="0" w:color="auto"/>
        <w:left w:val="none" w:sz="0" w:space="0" w:color="auto"/>
        <w:bottom w:val="none" w:sz="0" w:space="0" w:color="auto"/>
        <w:right w:val="none" w:sz="0" w:space="0" w:color="auto"/>
      </w:divBdr>
    </w:div>
    <w:div w:id="1171604697">
      <w:bodyDiv w:val="1"/>
      <w:marLeft w:val="0"/>
      <w:marRight w:val="0"/>
      <w:marTop w:val="0"/>
      <w:marBottom w:val="0"/>
      <w:divBdr>
        <w:top w:val="none" w:sz="0" w:space="0" w:color="auto"/>
        <w:left w:val="none" w:sz="0" w:space="0" w:color="auto"/>
        <w:bottom w:val="none" w:sz="0" w:space="0" w:color="auto"/>
        <w:right w:val="none" w:sz="0" w:space="0" w:color="auto"/>
      </w:divBdr>
    </w:div>
    <w:div w:id="1172837145">
      <w:bodyDiv w:val="1"/>
      <w:marLeft w:val="0"/>
      <w:marRight w:val="0"/>
      <w:marTop w:val="0"/>
      <w:marBottom w:val="0"/>
      <w:divBdr>
        <w:top w:val="none" w:sz="0" w:space="0" w:color="auto"/>
        <w:left w:val="none" w:sz="0" w:space="0" w:color="auto"/>
        <w:bottom w:val="none" w:sz="0" w:space="0" w:color="auto"/>
        <w:right w:val="none" w:sz="0" w:space="0" w:color="auto"/>
      </w:divBdr>
    </w:div>
    <w:div w:id="1173374234">
      <w:bodyDiv w:val="1"/>
      <w:marLeft w:val="0"/>
      <w:marRight w:val="0"/>
      <w:marTop w:val="0"/>
      <w:marBottom w:val="0"/>
      <w:divBdr>
        <w:top w:val="none" w:sz="0" w:space="0" w:color="auto"/>
        <w:left w:val="none" w:sz="0" w:space="0" w:color="auto"/>
        <w:bottom w:val="none" w:sz="0" w:space="0" w:color="auto"/>
        <w:right w:val="none" w:sz="0" w:space="0" w:color="auto"/>
      </w:divBdr>
    </w:div>
    <w:div w:id="1176311898">
      <w:bodyDiv w:val="1"/>
      <w:marLeft w:val="0"/>
      <w:marRight w:val="0"/>
      <w:marTop w:val="0"/>
      <w:marBottom w:val="0"/>
      <w:divBdr>
        <w:top w:val="none" w:sz="0" w:space="0" w:color="auto"/>
        <w:left w:val="none" w:sz="0" w:space="0" w:color="auto"/>
        <w:bottom w:val="none" w:sz="0" w:space="0" w:color="auto"/>
        <w:right w:val="none" w:sz="0" w:space="0" w:color="auto"/>
      </w:divBdr>
    </w:div>
    <w:div w:id="1177302901">
      <w:bodyDiv w:val="1"/>
      <w:marLeft w:val="0"/>
      <w:marRight w:val="0"/>
      <w:marTop w:val="0"/>
      <w:marBottom w:val="0"/>
      <w:divBdr>
        <w:top w:val="none" w:sz="0" w:space="0" w:color="auto"/>
        <w:left w:val="none" w:sz="0" w:space="0" w:color="auto"/>
        <w:bottom w:val="none" w:sz="0" w:space="0" w:color="auto"/>
        <w:right w:val="none" w:sz="0" w:space="0" w:color="auto"/>
      </w:divBdr>
    </w:div>
    <w:div w:id="1178538395">
      <w:bodyDiv w:val="1"/>
      <w:marLeft w:val="0"/>
      <w:marRight w:val="0"/>
      <w:marTop w:val="0"/>
      <w:marBottom w:val="0"/>
      <w:divBdr>
        <w:top w:val="none" w:sz="0" w:space="0" w:color="auto"/>
        <w:left w:val="none" w:sz="0" w:space="0" w:color="auto"/>
        <w:bottom w:val="none" w:sz="0" w:space="0" w:color="auto"/>
        <w:right w:val="none" w:sz="0" w:space="0" w:color="auto"/>
      </w:divBdr>
    </w:div>
    <w:div w:id="1179006352">
      <w:bodyDiv w:val="1"/>
      <w:marLeft w:val="0"/>
      <w:marRight w:val="0"/>
      <w:marTop w:val="0"/>
      <w:marBottom w:val="0"/>
      <w:divBdr>
        <w:top w:val="none" w:sz="0" w:space="0" w:color="auto"/>
        <w:left w:val="none" w:sz="0" w:space="0" w:color="auto"/>
        <w:bottom w:val="none" w:sz="0" w:space="0" w:color="auto"/>
        <w:right w:val="none" w:sz="0" w:space="0" w:color="auto"/>
      </w:divBdr>
    </w:div>
    <w:div w:id="1180434888">
      <w:bodyDiv w:val="1"/>
      <w:marLeft w:val="0"/>
      <w:marRight w:val="0"/>
      <w:marTop w:val="0"/>
      <w:marBottom w:val="0"/>
      <w:divBdr>
        <w:top w:val="none" w:sz="0" w:space="0" w:color="auto"/>
        <w:left w:val="none" w:sz="0" w:space="0" w:color="auto"/>
        <w:bottom w:val="none" w:sz="0" w:space="0" w:color="auto"/>
        <w:right w:val="none" w:sz="0" w:space="0" w:color="auto"/>
      </w:divBdr>
    </w:div>
    <w:div w:id="1187599140">
      <w:bodyDiv w:val="1"/>
      <w:marLeft w:val="0"/>
      <w:marRight w:val="0"/>
      <w:marTop w:val="0"/>
      <w:marBottom w:val="0"/>
      <w:divBdr>
        <w:top w:val="none" w:sz="0" w:space="0" w:color="auto"/>
        <w:left w:val="none" w:sz="0" w:space="0" w:color="auto"/>
        <w:bottom w:val="none" w:sz="0" w:space="0" w:color="auto"/>
        <w:right w:val="none" w:sz="0" w:space="0" w:color="auto"/>
      </w:divBdr>
    </w:div>
    <w:div w:id="1190531959">
      <w:bodyDiv w:val="1"/>
      <w:marLeft w:val="0"/>
      <w:marRight w:val="0"/>
      <w:marTop w:val="0"/>
      <w:marBottom w:val="0"/>
      <w:divBdr>
        <w:top w:val="none" w:sz="0" w:space="0" w:color="auto"/>
        <w:left w:val="none" w:sz="0" w:space="0" w:color="auto"/>
        <w:bottom w:val="none" w:sz="0" w:space="0" w:color="auto"/>
        <w:right w:val="none" w:sz="0" w:space="0" w:color="auto"/>
      </w:divBdr>
    </w:div>
    <w:div w:id="1208300761">
      <w:bodyDiv w:val="1"/>
      <w:marLeft w:val="0"/>
      <w:marRight w:val="0"/>
      <w:marTop w:val="0"/>
      <w:marBottom w:val="0"/>
      <w:divBdr>
        <w:top w:val="none" w:sz="0" w:space="0" w:color="auto"/>
        <w:left w:val="none" w:sz="0" w:space="0" w:color="auto"/>
        <w:bottom w:val="none" w:sz="0" w:space="0" w:color="auto"/>
        <w:right w:val="none" w:sz="0" w:space="0" w:color="auto"/>
      </w:divBdr>
    </w:div>
    <w:div w:id="1209336418">
      <w:bodyDiv w:val="1"/>
      <w:marLeft w:val="0"/>
      <w:marRight w:val="0"/>
      <w:marTop w:val="0"/>
      <w:marBottom w:val="0"/>
      <w:divBdr>
        <w:top w:val="none" w:sz="0" w:space="0" w:color="auto"/>
        <w:left w:val="none" w:sz="0" w:space="0" w:color="auto"/>
        <w:bottom w:val="none" w:sz="0" w:space="0" w:color="auto"/>
        <w:right w:val="none" w:sz="0" w:space="0" w:color="auto"/>
      </w:divBdr>
    </w:div>
    <w:div w:id="1209995186">
      <w:bodyDiv w:val="1"/>
      <w:marLeft w:val="0"/>
      <w:marRight w:val="0"/>
      <w:marTop w:val="0"/>
      <w:marBottom w:val="0"/>
      <w:divBdr>
        <w:top w:val="none" w:sz="0" w:space="0" w:color="auto"/>
        <w:left w:val="none" w:sz="0" w:space="0" w:color="auto"/>
        <w:bottom w:val="none" w:sz="0" w:space="0" w:color="auto"/>
        <w:right w:val="none" w:sz="0" w:space="0" w:color="auto"/>
      </w:divBdr>
    </w:div>
    <w:div w:id="1214004862">
      <w:bodyDiv w:val="1"/>
      <w:marLeft w:val="0"/>
      <w:marRight w:val="0"/>
      <w:marTop w:val="0"/>
      <w:marBottom w:val="0"/>
      <w:divBdr>
        <w:top w:val="none" w:sz="0" w:space="0" w:color="auto"/>
        <w:left w:val="none" w:sz="0" w:space="0" w:color="auto"/>
        <w:bottom w:val="none" w:sz="0" w:space="0" w:color="auto"/>
        <w:right w:val="none" w:sz="0" w:space="0" w:color="auto"/>
      </w:divBdr>
    </w:div>
    <w:div w:id="1214274892">
      <w:bodyDiv w:val="1"/>
      <w:marLeft w:val="0"/>
      <w:marRight w:val="0"/>
      <w:marTop w:val="0"/>
      <w:marBottom w:val="0"/>
      <w:divBdr>
        <w:top w:val="none" w:sz="0" w:space="0" w:color="auto"/>
        <w:left w:val="none" w:sz="0" w:space="0" w:color="auto"/>
        <w:bottom w:val="none" w:sz="0" w:space="0" w:color="auto"/>
        <w:right w:val="none" w:sz="0" w:space="0" w:color="auto"/>
      </w:divBdr>
    </w:div>
    <w:div w:id="1226261849">
      <w:bodyDiv w:val="1"/>
      <w:marLeft w:val="0"/>
      <w:marRight w:val="0"/>
      <w:marTop w:val="0"/>
      <w:marBottom w:val="0"/>
      <w:divBdr>
        <w:top w:val="none" w:sz="0" w:space="0" w:color="auto"/>
        <w:left w:val="none" w:sz="0" w:space="0" w:color="auto"/>
        <w:bottom w:val="none" w:sz="0" w:space="0" w:color="auto"/>
        <w:right w:val="none" w:sz="0" w:space="0" w:color="auto"/>
      </w:divBdr>
    </w:div>
    <w:div w:id="1232157289">
      <w:bodyDiv w:val="1"/>
      <w:marLeft w:val="0"/>
      <w:marRight w:val="0"/>
      <w:marTop w:val="0"/>
      <w:marBottom w:val="0"/>
      <w:divBdr>
        <w:top w:val="none" w:sz="0" w:space="0" w:color="auto"/>
        <w:left w:val="none" w:sz="0" w:space="0" w:color="auto"/>
        <w:bottom w:val="none" w:sz="0" w:space="0" w:color="auto"/>
        <w:right w:val="none" w:sz="0" w:space="0" w:color="auto"/>
      </w:divBdr>
    </w:div>
    <w:div w:id="1239243804">
      <w:bodyDiv w:val="1"/>
      <w:marLeft w:val="0"/>
      <w:marRight w:val="0"/>
      <w:marTop w:val="0"/>
      <w:marBottom w:val="0"/>
      <w:divBdr>
        <w:top w:val="none" w:sz="0" w:space="0" w:color="auto"/>
        <w:left w:val="none" w:sz="0" w:space="0" w:color="auto"/>
        <w:bottom w:val="none" w:sz="0" w:space="0" w:color="auto"/>
        <w:right w:val="none" w:sz="0" w:space="0" w:color="auto"/>
      </w:divBdr>
    </w:div>
    <w:div w:id="1241065628">
      <w:bodyDiv w:val="1"/>
      <w:marLeft w:val="0"/>
      <w:marRight w:val="0"/>
      <w:marTop w:val="0"/>
      <w:marBottom w:val="0"/>
      <w:divBdr>
        <w:top w:val="none" w:sz="0" w:space="0" w:color="auto"/>
        <w:left w:val="none" w:sz="0" w:space="0" w:color="auto"/>
        <w:bottom w:val="none" w:sz="0" w:space="0" w:color="auto"/>
        <w:right w:val="none" w:sz="0" w:space="0" w:color="auto"/>
      </w:divBdr>
    </w:div>
    <w:div w:id="1241914679">
      <w:bodyDiv w:val="1"/>
      <w:marLeft w:val="0"/>
      <w:marRight w:val="0"/>
      <w:marTop w:val="0"/>
      <w:marBottom w:val="0"/>
      <w:divBdr>
        <w:top w:val="none" w:sz="0" w:space="0" w:color="auto"/>
        <w:left w:val="none" w:sz="0" w:space="0" w:color="auto"/>
        <w:bottom w:val="none" w:sz="0" w:space="0" w:color="auto"/>
        <w:right w:val="none" w:sz="0" w:space="0" w:color="auto"/>
      </w:divBdr>
    </w:div>
    <w:div w:id="1246036165">
      <w:bodyDiv w:val="1"/>
      <w:marLeft w:val="0"/>
      <w:marRight w:val="0"/>
      <w:marTop w:val="0"/>
      <w:marBottom w:val="0"/>
      <w:divBdr>
        <w:top w:val="none" w:sz="0" w:space="0" w:color="auto"/>
        <w:left w:val="none" w:sz="0" w:space="0" w:color="auto"/>
        <w:bottom w:val="none" w:sz="0" w:space="0" w:color="auto"/>
        <w:right w:val="none" w:sz="0" w:space="0" w:color="auto"/>
      </w:divBdr>
    </w:div>
    <w:div w:id="1246692291">
      <w:bodyDiv w:val="1"/>
      <w:marLeft w:val="0"/>
      <w:marRight w:val="0"/>
      <w:marTop w:val="0"/>
      <w:marBottom w:val="0"/>
      <w:divBdr>
        <w:top w:val="none" w:sz="0" w:space="0" w:color="auto"/>
        <w:left w:val="none" w:sz="0" w:space="0" w:color="auto"/>
        <w:bottom w:val="none" w:sz="0" w:space="0" w:color="auto"/>
        <w:right w:val="none" w:sz="0" w:space="0" w:color="auto"/>
      </w:divBdr>
    </w:div>
    <w:div w:id="1246955577">
      <w:bodyDiv w:val="1"/>
      <w:marLeft w:val="0"/>
      <w:marRight w:val="0"/>
      <w:marTop w:val="0"/>
      <w:marBottom w:val="0"/>
      <w:divBdr>
        <w:top w:val="none" w:sz="0" w:space="0" w:color="auto"/>
        <w:left w:val="none" w:sz="0" w:space="0" w:color="auto"/>
        <w:bottom w:val="none" w:sz="0" w:space="0" w:color="auto"/>
        <w:right w:val="none" w:sz="0" w:space="0" w:color="auto"/>
      </w:divBdr>
    </w:div>
    <w:div w:id="1248424886">
      <w:bodyDiv w:val="1"/>
      <w:marLeft w:val="0"/>
      <w:marRight w:val="0"/>
      <w:marTop w:val="0"/>
      <w:marBottom w:val="0"/>
      <w:divBdr>
        <w:top w:val="none" w:sz="0" w:space="0" w:color="auto"/>
        <w:left w:val="none" w:sz="0" w:space="0" w:color="auto"/>
        <w:bottom w:val="none" w:sz="0" w:space="0" w:color="auto"/>
        <w:right w:val="none" w:sz="0" w:space="0" w:color="auto"/>
      </w:divBdr>
    </w:div>
    <w:div w:id="1249005100">
      <w:bodyDiv w:val="1"/>
      <w:marLeft w:val="0"/>
      <w:marRight w:val="0"/>
      <w:marTop w:val="0"/>
      <w:marBottom w:val="0"/>
      <w:divBdr>
        <w:top w:val="none" w:sz="0" w:space="0" w:color="auto"/>
        <w:left w:val="none" w:sz="0" w:space="0" w:color="auto"/>
        <w:bottom w:val="none" w:sz="0" w:space="0" w:color="auto"/>
        <w:right w:val="none" w:sz="0" w:space="0" w:color="auto"/>
      </w:divBdr>
    </w:div>
    <w:div w:id="1250000830">
      <w:bodyDiv w:val="1"/>
      <w:marLeft w:val="0"/>
      <w:marRight w:val="0"/>
      <w:marTop w:val="0"/>
      <w:marBottom w:val="0"/>
      <w:divBdr>
        <w:top w:val="none" w:sz="0" w:space="0" w:color="auto"/>
        <w:left w:val="none" w:sz="0" w:space="0" w:color="auto"/>
        <w:bottom w:val="none" w:sz="0" w:space="0" w:color="auto"/>
        <w:right w:val="none" w:sz="0" w:space="0" w:color="auto"/>
      </w:divBdr>
    </w:div>
    <w:div w:id="1250699976">
      <w:bodyDiv w:val="1"/>
      <w:marLeft w:val="0"/>
      <w:marRight w:val="0"/>
      <w:marTop w:val="0"/>
      <w:marBottom w:val="0"/>
      <w:divBdr>
        <w:top w:val="none" w:sz="0" w:space="0" w:color="auto"/>
        <w:left w:val="none" w:sz="0" w:space="0" w:color="auto"/>
        <w:bottom w:val="none" w:sz="0" w:space="0" w:color="auto"/>
        <w:right w:val="none" w:sz="0" w:space="0" w:color="auto"/>
      </w:divBdr>
    </w:div>
    <w:div w:id="1253126880">
      <w:bodyDiv w:val="1"/>
      <w:marLeft w:val="0"/>
      <w:marRight w:val="0"/>
      <w:marTop w:val="0"/>
      <w:marBottom w:val="0"/>
      <w:divBdr>
        <w:top w:val="none" w:sz="0" w:space="0" w:color="auto"/>
        <w:left w:val="none" w:sz="0" w:space="0" w:color="auto"/>
        <w:bottom w:val="none" w:sz="0" w:space="0" w:color="auto"/>
        <w:right w:val="none" w:sz="0" w:space="0" w:color="auto"/>
      </w:divBdr>
    </w:div>
    <w:div w:id="1254128579">
      <w:bodyDiv w:val="1"/>
      <w:marLeft w:val="0"/>
      <w:marRight w:val="0"/>
      <w:marTop w:val="0"/>
      <w:marBottom w:val="0"/>
      <w:divBdr>
        <w:top w:val="none" w:sz="0" w:space="0" w:color="auto"/>
        <w:left w:val="none" w:sz="0" w:space="0" w:color="auto"/>
        <w:bottom w:val="none" w:sz="0" w:space="0" w:color="auto"/>
        <w:right w:val="none" w:sz="0" w:space="0" w:color="auto"/>
      </w:divBdr>
    </w:div>
    <w:div w:id="1259868558">
      <w:bodyDiv w:val="1"/>
      <w:marLeft w:val="0"/>
      <w:marRight w:val="0"/>
      <w:marTop w:val="0"/>
      <w:marBottom w:val="0"/>
      <w:divBdr>
        <w:top w:val="none" w:sz="0" w:space="0" w:color="auto"/>
        <w:left w:val="none" w:sz="0" w:space="0" w:color="auto"/>
        <w:bottom w:val="none" w:sz="0" w:space="0" w:color="auto"/>
        <w:right w:val="none" w:sz="0" w:space="0" w:color="auto"/>
      </w:divBdr>
    </w:div>
    <w:div w:id="1261062292">
      <w:bodyDiv w:val="1"/>
      <w:marLeft w:val="0"/>
      <w:marRight w:val="0"/>
      <w:marTop w:val="0"/>
      <w:marBottom w:val="0"/>
      <w:divBdr>
        <w:top w:val="none" w:sz="0" w:space="0" w:color="auto"/>
        <w:left w:val="none" w:sz="0" w:space="0" w:color="auto"/>
        <w:bottom w:val="none" w:sz="0" w:space="0" w:color="auto"/>
        <w:right w:val="none" w:sz="0" w:space="0" w:color="auto"/>
      </w:divBdr>
    </w:div>
    <w:div w:id="1264655246">
      <w:bodyDiv w:val="1"/>
      <w:marLeft w:val="0"/>
      <w:marRight w:val="0"/>
      <w:marTop w:val="0"/>
      <w:marBottom w:val="0"/>
      <w:divBdr>
        <w:top w:val="none" w:sz="0" w:space="0" w:color="auto"/>
        <w:left w:val="none" w:sz="0" w:space="0" w:color="auto"/>
        <w:bottom w:val="none" w:sz="0" w:space="0" w:color="auto"/>
        <w:right w:val="none" w:sz="0" w:space="0" w:color="auto"/>
      </w:divBdr>
    </w:div>
    <w:div w:id="1266688423">
      <w:bodyDiv w:val="1"/>
      <w:marLeft w:val="0"/>
      <w:marRight w:val="0"/>
      <w:marTop w:val="0"/>
      <w:marBottom w:val="0"/>
      <w:divBdr>
        <w:top w:val="none" w:sz="0" w:space="0" w:color="auto"/>
        <w:left w:val="none" w:sz="0" w:space="0" w:color="auto"/>
        <w:bottom w:val="none" w:sz="0" w:space="0" w:color="auto"/>
        <w:right w:val="none" w:sz="0" w:space="0" w:color="auto"/>
      </w:divBdr>
    </w:div>
    <w:div w:id="1266765313">
      <w:bodyDiv w:val="1"/>
      <w:marLeft w:val="0"/>
      <w:marRight w:val="0"/>
      <w:marTop w:val="0"/>
      <w:marBottom w:val="0"/>
      <w:divBdr>
        <w:top w:val="none" w:sz="0" w:space="0" w:color="auto"/>
        <w:left w:val="none" w:sz="0" w:space="0" w:color="auto"/>
        <w:bottom w:val="none" w:sz="0" w:space="0" w:color="auto"/>
        <w:right w:val="none" w:sz="0" w:space="0" w:color="auto"/>
      </w:divBdr>
    </w:div>
    <w:div w:id="1269123545">
      <w:bodyDiv w:val="1"/>
      <w:marLeft w:val="0"/>
      <w:marRight w:val="0"/>
      <w:marTop w:val="0"/>
      <w:marBottom w:val="0"/>
      <w:divBdr>
        <w:top w:val="none" w:sz="0" w:space="0" w:color="auto"/>
        <w:left w:val="none" w:sz="0" w:space="0" w:color="auto"/>
        <w:bottom w:val="none" w:sz="0" w:space="0" w:color="auto"/>
        <w:right w:val="none" w:sz="0" w:space="0" w:color="auto"/>
      </w:divBdr>
    </w:div>
    <w:div w:id="1270430716">
      <w:bodyDiv w:val="1"/>
      <w:marLeft w:val="0"/>
      <w:marRight w:val="0"/>
      <w:marTop w:val="0"/>
      <w:marBottom w:val="0"/>
      <w:divBdr>
        <w:top w:val="none" w:sz="0" w:space="0" w:color="auto"/>
        <w:left w:val="none" w:sz="0" w:space="0" w:color="auto"/>
        <w:bottom w:val="none" w:sz="0" w:space="0" w:color="auto"/>
        <w:right w:val="none" w:sz="0" w:space="0" w:color="auto"/>
      </w:divBdr>
    </w:div>
    <w:div w:id="1276599738">
      <w:bodyDiv w:val="1"/>
      <w:marLeft w:val="0"/>
      <w:marRight w:val="0"/>
      <w:marTop w:val="0"/>
      <w:marBottom w:val="0"/>
      <w:divBdr>
        <w:top w:val="none" w:sz="0" w:space="0" w:color="auto"/>
        <w:left w:val="none" w:sz="0" w:space="0" w:color="auto"/>
        <w:bottom w:val="none" w:sz="0" w:space="0" w:color="auto"/>
        <w:right w:val="none" w:sz="0" w:space="0" w:color="auto"/>
      </w:divBdr>
    </w:div>
    <w:div w:id="1277716247">
      <w:bodyDiv w:val="1"/>
      <w:marLeft w:val="0"/>
      <w:marRight w:val="0"/>
      <w:marTop w:val="0"/>
      <w:marBottom w:val="0"/>
      <w:divBdr>
        <w:top w:val="none" w:sz="0" w:space="0" w:color="auto"/>
        <w:left w:val="none" w:sz="0" w:space="0" w:color="auto"/>
        <w:bottom w:val="none" w:sz="0" w:space="0" w:color="auto"/>
        <w:right w:val="none" w:sz="0" w:space="0" w:color="auto"/>
      </w:divBdr>
    </w:div>
    <w:div w:id="1277907259">
      <w:bodyDiv w:val="1"/>
      <w:marLeft w:val="0"/>
      <w:marRight w:val="0"/>
      <w:marTop w:val="0"/>
      <w:marBottom w:val="0"/>
      <w:divBdr>
        <w:top w:val="none" w:sz="0" w:space="0" w:color="auto"/>
        <w:left w:val="none" w:sz="0" w:space="0" w:color="auto"/>
        <w:bottom w:val="none" w:sz="0" w:space="0" w:color="auto"/>
        <w:right w:val="none" w:sz="0" w:space="0" w:color="auto"/>
      </w:divBdr>
    </w:div>
    <w:div w:id="1284537062">
      <w:bodyDiv w:val="1"/>
      <w:marLeft w:val="0"/>
      <w:marRight w:val="0"/>
      <w:marTop w:val="0"/>
      <w:marBottom w:val="0"/>
      <w:divBdr>
        <w:top w:val="none" w:sz="0" w:space="0" w:color="auto"/>
        <w:left w:val="none" w:sz="0" w:space="0" w:color="auto"/>
        <w:bottom w:val="none" w:sz="0" w:space="0" w:color="auto"/>
        <w:right w:val="none" w:sz="0" w:space="0" w:color="auto"/>
      </w:divBdr>
    </w:div>
    <w:div w:id="1285379596">
      <w:bodyDiv w:val="1"/>
      <w:marLeft w:val="0"/>
      <w:marRight w:val="0"/>
      <w:marTop w:val="0"/>
      <w:marBottom w:val="0"/>
      <w:divBdr>
        <w:top w:val="none" w:sz="0" w:space="0" w:color="auto"/>
        <w:left w:val="none" w:sz="0" w:space="0" w:color="auto"/>
        <w:bottom w:val="none" w:sz="0" w:space="0" w:color="auto"/>
        <w:right w:val="none" w:sz="0" w:space="0" w:color="auto"/>
      </w:divBdr>
    </w:div>
    <w:div w:id="1293898818">
      <w:bodyDiv w:val="1"/>
      <w:marLeft w:val="0"/>
      <w:marRight w:val="0"/>
      <w:marTop w:val="0"/>
      <w:marBottom w:val="0"/>
      <w:divBdr>
        <w:top w:val="none" w:sz="0" w:space="0" w:color="auto"/>
        <w:left w:val="none" w:sz="0" w:space="0" w:color="auto"/>
        <w:bottom w:val="none" w:sz="0" w:space="0" w:color="auto"/>
        <w:right w:val="none" w:sz="0" w:space="0" w:color="auto"/>
      </w:divBdr>
    </w:div>
    <w:div w:id="1302228670">
      <w:bodyDiv w:val="1"/>
      <w:marLeft w:val="0"/>
      <w:marRight w:val="0"/>
      <w:marTop w:val="0"/>
      <w:marBottom w:val="0"/>
      <w:divBdr>
        <w:top w:val="none" w:sz="0" w:space="0" w:color="auto"/>
        <w:left w:val="none" w:sz="0" w:space="0" w:color="auto"/>
        <w:bottom w:val="none" w:sz="0" w:space="0" w:color="auto"/>
        <w:right w:val="none" w:sz="0" w:space="0" w:color="auto"/>
      </w:divBdr>
    </w:div>
    <w:div w:id="1305811052">
      <w:bodyDiv w:val="1"/>
      <w:marLeft w:val="0"/>
      <w:marRight w:val="0"/>
      <w:marTop w:val="0"/>
      <w:marBottom w:val="0"/>
      <w:divBdr>
        <w:top w:val="none" w:sz="0" w:space="0" w:color="auto"/>
        <w:left w:val="none" w:sz="0" w:space="0" w:color="auto"/>
        <w:bottom w:val="none" w:sz="0" w:space="0" w:color="auto"/>
        <w:right w:val="none" w:sz="0" w:space="0" w:color="auto"/>
      </w:divBdr>
    </w:div>
    <w:div w:id="1308977778">
      <w:bodyDiv w:val="1"/>
      <w:marLeft w:val="0"/>
      <w:marRight w:val="0"/>
      <w:marTop w:val="0"/>
      <w:marBottom w:val="0"/>
      <w:divBdr>
        <w:top w:val="none" w:sz="0" w:space="0" w:color="auto"/>
        <w:left w:val="none" w:sz="0" w:space="0" w:color="auto"/>
        <w:bottom w:val="none" w:sz="0" w:space="0" w:color="auto"/>
        <w:right w:val="none" w:sz="0" w:space="0" w:color="auto"/>
      </w:divBdr>
    </w:div>
    <w:div w:id="1310673733">
      <w:bodyDiv w:val="1"/>
      <w:marLeft w:val="0"/>
      <w:marRight w:val="0"/>
      <w:marTop w:val="0"/>
      <w:marBottom w:val="0"/>
      <w:divBdr>
        <w:top w:val="none" w:sz="0" w:space="0" w:color="auto"/>
        <w:left w:val="none" w:sz="0" w:space="0" w:color="auto"/>
        <w:bottom w:val="none" w:sz="0" w:space="0" w:color="auto"/>
        <w:right w:val="none" w:sz="0" w:space="0" w:color="auto"/>
      </w:divBdr>
    </w:div>
    <w:div w:id="1311717747">
      <w:bodyDiv w:val="1"/>
      <w:marLeft w:val="0"/>
      <w:marRight w:val="0"/>
      <w:marTop w:val="0"/>
      <w:marBottom w:val="0"/>
      <w:divBdr>
        <w:top w:val="none" w:sz="0" w:space="0" w:color="auto"/>
        <w:left w:val="none" w:sz="0" w:space="0" w:color="auto"/>
        <w:bottom w:val="none" w:sz="0" w:space="0" w:color="auto"/>
        <w:right w:val="none" w:sz="0" w:space="0" w:color="auto"/>
      </w:divBdr>
    </w:div>
    <w:div w:id="1328943541">
      <w:bodyDiv w:val="1"/>
      <w:marLeft w:val="0"/>
      <w:marRight w:val="0"/>
      <w:marTop w:val="0"/>
      <w:marBottom w:val="0"/>
      <w:divBdr>
        <w:top w:val="none" w:sz="0" w:space="0" w:color="auto"/>
        <w:left w:val="none" w:sz="0" w:space="0" w:color="auto"/>
        <w:bottom w:val="none" w:sz="0" w:space="0" w:color="auto"/>
        <w:right w:val="none" w:sz="0" w:space="0" w:color="auto"/>
      </w:divBdr>
    </w:div>
    <w:div w:id="1331372609">
      <w:bodyDiv w:val="1"/>
      <w:marLeft w:val="0"/>
      <w:marRight w:val="0"/>
      <w:marTop w:val="0"/>
      <w:marBottom w:val="0"/>
      <w:divBdr>
        <w:top w:val="none" w:sz="0" w:space="0" w:color="auto"/>
        <w:left w:val="none" w:sz="0" w:space="0" w:color="auto"/>
        <w:bottom w:val="none" w:sz="0" w:space="0" w:color="auto"/>
        <w:right w:val="none" w:sz="0" w:space="0" w:color="auto"/>
      </w:divBdr>
    </w:div>
    <w:div w:id="1334139416">
      <w:bodyDiv w:val="1"/>
      <w:marLeft w:val="0"/>
      <w:marRight w:val="0"/>
      <w:marTop w:val="0"/>
      <w:marBottom w:val="0"/>
      <w:divBdr>
        <w:top w:val="none" w:sz="0" w:space="0" w:color="auto"/>
        <w:left w:val="none" w:sz="0" w:space="0" w:color="auto"/>
        <w:bottom w:val="none" w:sz="0" w:space="0" w:color="auto"/>
        <w:right w:val="none" w:sz="0" w:space="0" w:color="auto"/>
      </w:divBdr>
    </w:div>
    <w:div w:id="1338384964">
      <w:bodyDiv w:val="1"/>
      <w:marLeft w:val="0"/>
      <w:marRight w:val="0"/>
      <w:marTop w:val="0"/>
      <w:marBottom w:val="0"/>
      <w:divBdr>
        <w:top w:val="none" w:sz="0" w:space="0" w:color="auto"/>
        <w:left w:val="none" w:sz="0" w:space="0" w:color="auto"/>
        <w:bottom w:val="none" w:sz="0" w:space="0" w:color="auto"/>
        <w:right w:val="none" w:sz="0" w:space="0" w:color="auto"/>
      </w:divBdr>
    </w:div>
    <w:div w:id="1339503023">
      <w:bodyDiv w:val="1"/>
      <w:marLeft w:val="0"/>
      <w:marRight w:val="0"/>
      <w:marTop w:val="0"/>
      <w:marBottom w:val="0"/>
      <w:divBdr>
        <w:top w:val="none" w:sz="0" w:space="0" w:color="auto"/>
        <w:left w:val="none" w:sz="0" w:space="0" w:color="auto"/>
        <w:bottom w:val="none" w:sz="0" w:space="0" w:color="auto"/>
        <w:right w:val="none" w:sz="0" w:space="0" w:color="auto"/>
      </w:divBdr>
    </w:div>
    <w:div w:id="1341855744">
      <w:bodyDiv w:val="1"/>
      <w:marLeft w:val="0"/>
      <w:marRight w:val="0"/>
      <w:marTop w:val="0"/>
      <w:marBottom w:val="0"/>
      <w:divBdr>
        <w:top w:val="none" w:sz="0" w:space="0" w:color="auto"/>
        <w:left w:val="none" w:sz="0" w:space="0" w:color="auto"/>
        <w:bottom w:val="none" w:sz="0" w:space="0" w:color="auto"/>
        <w:right w:val="none" w:sz="0" w:space="0" w:color="auto"/>
      </w:divBdr>
    </w:div>
    <w:div w:id="1343165990">
      <w:bodyDiv w:val="1"/>
      <w:marLeft w:val="0"/>
      <w:marRight w:val="0"/>
      <w:marTop w:val="0"/>
      <w:marBottom w:val="0"/>
      <w:divBdr>
        <w:top w:val="none" w:sz="0" w:space="0" w:color="auto"/>
        <w:left w:val="none" w:sz="0" w:space="0" w:color="auto"/>
        <w:bottom w:val="none" w:sz="0" w:space="0" w:color="auto"/>
        <w:right w:val="none" w:sz="0" w:space="0" w:color="auto"/>
      </w:divBdr>
    </w:div>
    <w:div w:id="1343361326">
      <w:bodyDiv w:val="1"/>
      <w:marLeft w:val="0"/>
      <w:marRight w:val="0"/>
      <w:marTop w:val="0"/>
      <w:marBottom w:val="0"/>
      <w:divBdr>
        <w:top w:val="none" w:sz="0" w:space="0" w:color="auto"/>
        <w:left w:val="none" w:sz="0" w:space="0" w:color="auto"/>
        <w:bottom w:val="none" w:sz="0" w:space="0" w:color="auto"/>
        <w:right w:val="none" w:sz="0" w:space="0" w:color="auto"/>
      </w:divBdr>
    </w:div>
    <w:div w:id="1345470934">
      <w:bodyDiv w:val="1"/>
      <w:marLeft w:val="0"/>
      <w:marRight w:val="0"/>
      <w:marTop w:val="0"/>
      <w:marBottom w:val="0"/>
      <w:divBdr>
        <w:top w:val="none" w:sz="0" w:space="0" w:color="auto"/>
        <w:left w:val="none" w:sz="0" w:space="0" w:color="auto"/>
        <w:bottom w:val="none" w:sz="0" w:space="0" w:color="auto"/>
        <w:right w:val="none" w:sz="0" w:space="0" w:color="auto"/>
      </w:divBdr>
    </w:div>
    <w:div w:id="1351833474">
      <w:bodyDiv w:val="1"/>
      <w:marLeft w:val="0"/>
      <w:marRight w:val="0"/>
      <w:marTop w:val="0"/>
      <w:marBottom w:val="0"/>
      <w:divBdr>
        <w:top w:val="none" w:sz="0" w:space="0" w:color="auto"/>
        <w:left w:val="none" w:sz="0" w:space="0" w:color="auto"/>
        <w:bottom w:val="none" w:sz="0" w:space="0" w:color="auto"/>
        <w:right w:val="none" w:sz="0" w:space="0" w:color="auto"/>
      </w:divBdr>
    </w:div>
    <w:div w:id="1352878218">
      <w:bodyDiv w:val="1"/>
      <w:marLeft w:val="0"/>
      <w:marRight w:val="0"/>
      <w:marTop w:val="0"/>
      <w:marBottom w:val="0"/>
      <w:divBdr>
        <w:top w:val="none" w:sz="0" w:space="0" w:color="auto"/>
        <w:left w:val="none" w:sz="0" w:space="0" w:color="auto"/>
        <w:bottom w:val="none" w:sz="0" w:space="0" w:color="auto"/>
        <w:right w:val="none" w:sz="0" w:space="0" w:color="auto"/>
      </w:divBdr>
    </w:div>
    <w:div w:id="1359161710">
      <w:bodyDiv w:val="1"/>
      <w:marLeft w:val="0"/>
      <w:marRight w:val="0"/>
      <w:marTop w:val="0"/>
      <w:marBottom w:val="0"/>
      <w:divBdr>
        <w:top w:val="none" w:sz="0" w:space="0" w:color="auto"/>
        <w:left w:val="none" w:sz="0" w:space="0" w:color="auto"/>
        <w:bottom w:val="none" w:sz="0" w:space="0" w:color="auto"/>
        <w:right w:val="none" w:sz="0" w:space="0" w:color="auto"/>
      </w:divBdr>
    </w:div>
    <w:div w:id="1361004316">
      <w:bodyDiv w:val="1"/>
      <w:marLeft w:val="0"/>
      <w:marRight w:val="0"/>
      <w:marTop w:val="0"/>
      <w:marBottom w:val="0"/>
      <w:divBdr>
        <w:top w:val="none" w:sz="0" w:space="0" w:color="auto"/>
        <w:left w:val="none" w:sz="0" w:space="0" w:color="auto"/>
        <w:bottom w:val="none" w:sz="0" w:space="0" w:color="auto"/>
        <w:right w:val="none" w:sz="0" w:space="0" w:color="auto"/>
      </w:divBdr>
    </w:div>
    <w:div w:id="1365786134">
      <w:bodyDiv w:val="1"/>
      <w:marLeft w:val="0"/>
      <w:marRight w:val="0"/>
      <w:marTop w:val="0"/>
      <w:marBottom w:val="0"/>
      <w:divBdr>
        <w:top w:val="none" w:sz="0" w:space="0" w:color="auto"/>
        <w:left w:val="none" w:sz="0" w:space="0" w:color="auto"/>
        <w:bottom w:val="none" w:sz="0" w:space="0" w:color="auto"/>
        <w:right w:val="none" w:sz="0" w:space="0" w:color="auto"/>
      </w:divBdr>
    </w:div>
    <w:div w:id="1366442816">
      <w:bodyDiv w:val="1"/>
      <w:marLeft w:val="0"/>
      <w:marRight w:val="0"/>
      <w:marTop w:val="0"/>
      <w:marBottom w:val="0"/>
      <w:divBdr>
        <w:top w:val="none" w:sz="0" w:space="0" w:color="auto"/>
        <w:left w:val="none" w:sz="0" w:space="0" w:color="auto"/>
        <w:bottom w:val="none" w:sz="0" w:space="0" w:color="auto"/>
        <w:right w:val="none" w:sz="0" w:space="0" w:color="auto"/>
      </w:divBdr>
    </w:div>
    <w:div w:id="1368070628">
      <w:bodyDiv w:val="1"/>
      <w:marLeft w:val="0"/>
      <w:marRight w:val="0"/>
      <w:marTop w:val="0"/>
      <w:marBottom w:val="0"/>
      <w:divBdr>
        <w:top w:val="none" w:sz="0" w:space="0" w:color="auto"/>
        <w:left w:val="none" w:sz="0" w:space="0" w:color="auto"/>
        <w:bottom w:val="none" w:sz="0" w:space="0" w:color="auto"/>
        <w:right w:val="none" w:sz="0" w:space="0" w:color="auto"/>
      </w:divBdr>
    </w:div>
    <w:div w:id="1369263192">
      <w:bodyDiv w:val="1"/>
      <w:marLeft w:val="0"/>
      <w:marRight w:val="0"/>
      <w:marTop w:val="0"/>
      <w:marBottom w:val="0"/>
      <w:divBdr>
        <w:top w:val="none" w:sz="0" w:space="0" w:color="auto"/>
        <w:left w:val="none" w:sz="0" w:space="0" w:color="auto"/>
        <w:bottom w:val="none" w:sz="0" w:space="0" w:color="auto"/>
        <w:right w:val="none" w:sz="0" w:space="0" w:color="auto"/>
      </w:divBdr>
    </w:div>
    <w:div w:id="1373647958">
      <w:bodyDiv w:val="1"/>
      <w:marLeft w:val="0"/>
      <w:marRight w:val="0"/>
      <w:marTop w:val="0"/>
      <w:marBottom w:val="0"/>
      <w:divBdr>
        <w:top w:val="none" w:sz="0" w:space="0" w:color="auto"/>
        <w:left w:val="none" w:sz="0" w:space="0" w:color="auto"/>
        <w:bottom w:val="none" w:sz="0" w:space="0" w:color="auto"/>
        <w:right w:val="none" w:sz="0" w:space="0" w:color="auto"/>
      </w:divBdr>
    </w:div>
    <w:div w:id="1375425877">
      <w:bodyDiv w:val="1"/>
      <w:marLeft w:val="0"/>
      <w:marRight w:val="0"/>
      <w:marTop w:val="0"/>
      <w:marBottom w:val="0"/>
      <w:divBdr>
        <w:top w:val="none" w:sz="0" w:space="0" w:color="auto"/>
        <w:left w:val="none" w:sz="0" w:space="0" w:color="auto"/>
        <w:bottom w:val="none" w:sz="0" w:space="0" w:color="auto"/>
        <w:right w:val="none" w:sz="0" w:space="0" w:color="auto"/>
      </w:divBdr>
    </w:div>
    <w:div w:id="1376470404">
      <w:bodyDiv w:val="1"/>
      <w:marLeft w:val="0"/>
      <w:marRight w:val="0"/>
      <w:marTop w:val="0"/>
      <w:marBottom w:val="0"/>
      <w:divBdr>
        <w:top w:val="none" w:sz="0" w:space="0" w:color="auto"/>
        <w:left w:val="none" w:sz="0" w:space="0" w:color="auto"/>
        <w:bottom w:val="none" w:sz="0" w:space="0" w:color="auto"/>
        <w:right w:val="none" w:sz="0" w:space="0" w:color="auto"/>
      </w:divBdr>
    </w:div>
    <w:div w:id="1377778722">
      <w:bodyDiv w:val="1"/>
      <w:marLeft w:val="0"/>
      <w:marRight w:val="0"/>
      <w:marTop w:val="0"/>
      <w:marBottom w:val="0"/>
      <w:divBdr>
        <w:top w:val="none" w:sz="0" w:space="0" w:color="auto"/>
        <w:left w:val="none" w:sz="0" w:space="0" w:color="auto"/>
        <w:bottom w:val="none" w:sz="0" w:space="0" w:color="auto"/>
        <w:right w:val="none" w:sz="0" w:space="0" w:color="auto"/>
      </w:divBdr>
    </w:div>
    <w:div w:id="1379670670">
      <w:bodyDiv w:val="1"/>
      <w:marLeft w:val="0"/>
      <w:marRight w:val="0"/>
      <w:marTop w:val="0"/>
      <w:marBottom w:val="0"/>
      <w:divBdr>
        <w:top w:val="none" w:sz="0" w:space="0" w:color="auto"/>
        <w:left w:val="none" w:sz="0" w:space="0" w:color="auto"/>
        <w:bottom w:val="none" w:sz="0" w:space="0" w:color="auto"/>
        <w:right w:val="none" w:sz="0" w:space="0" w:color="auto"/>
      </w:divBdr>
    </w:div>
    <w:div w:id="1381635911">
      <w:bodyDiv w:val="1"/>
      <w:marLeft w:val="0"/>
      <w:marRight w:val="0"/>
      <w:marTop w:val="0"/>
      <w:marBottom w:val="0"/>
      <w:divBdr>
        <w:top w:val="none" w:sz="0" w:space="0" w:color="auto"/>
        <w:left w:val="none" w:sz="0" w:space="0" w:color="auto"/>
        <w:bottom w:val="none" w:sz="0" w:space="0" w:color="auto"/>
        <w:right w:val="none" w:sz="0" w:space="0" w:color="auto"/>
      </w:divBdr>
    </w:div>
    <w:div w:id="1382248698">
      <w:bodyDiv w:val="1"/>
      <w:marLeft w:val="0"/>
      <w:marRight w:val="0"/>
      <w:marTop w:val="0"/>
      <w:marBottom w:val="0"/>
      <w:divBdr>
        <w:top w:val="none" w:sz="0" w:space="0" w:color="auto"/>
        <w:left w:val="none" w:sz="0" w:space="0" w:color="auto"/>
        <w:bottom w:val="none" w:sz="0" w:space="0" w:color="auto"/>
        <w:right w:val="none" w:sz="0" w:space="0" w:color="auto"/>
      </w:divBdr>
    </w:div>
    <w:div w:id="1382706116">
      <w:bodyDiv w:val="1"/>
      <w:marLeft w:val="0"/>
      <w:marRight w:val="0"/>
      <w:marTop w:val="0"/>
      <w:marBottom w:val="0"/>
      <w:divBdr>
        <w:top w:val="none" w:sz="0" w:space="0" w:color="auto"/>
        <w:left w:val="none" w:sz="0" w:space="0" w:color="auto"/>
        <w:bottom w:val="none" w:sz="0" w:space="0" w:color="auto"/>
        <w:right w:val="none" w:sz="0" w:space="0" w:color="auto"/>
      </w:divBdr>
    </w:div>
    <w:div w:id="1388647871">
      <w:bodyDiv w:val="1"/>
      <w:marLeft w:val="0"/>
      <w:marRight w:val="0"/>
      <w:marTop w:val="0"/>
      <w:marBottom w:val="0"/>
      <w:divBdr>
        <w:top w:val="none" w:sz="0" w:space="0" w:color="auto"/>
        <w:left w:val="none" w:sz="0" w:space="0" w:color="auto"/>
        <w:bottom w:val="none" w:sz="0" w:space="0" w:color="auto"/>
        <w:right w:val="none" w:sz="0" w:space="0" w:color="auto"/>
      </w:divBdr>
    </w:div>
    <w:div w:id="1389525542">
      <w:bodyDiv w:val="1"/>
      <w:marLeft w:val="0"/>
      <w:marRight w:val="0"/>
      <w:marTop w:val="0"/>
      <w:marBottom w:val="0"/>
      <w:divBdr>
        <w:top w:val="none" w:sz="0" w:space="0" w:color="auto"/>
        <w:left w:val="none" w:sz="0" w:space="0" w:color="auto"/>
        <w:bottom w:val="none" w:sz="0" w:space="0" w:color="auto"/>
        <w:right w:val="none" w:sz="0" w:space="0" w:color="auto"/>
      </w:divBdr>
    </w:div>
    <w:div w:id="1391810733">
      <w:bodyDiv w:val="1"/>
      <w:marLeft w:val="0"/>
      <w:marRight w:val="0"/>
      <w:marTop w:val="0"/>
      <w:marBottom w:val="0"/>
      <w:divBdr>
        <w:top w:val="none" w:sz="0" w:space="0" w:color="auto"/>
        <w:left w:val="none" w:sz="0" w:space="0" w:color="auto"/>
        <w:bottom w:val="none" w:sz="0" w:space="0" w:color="auto"/>
        <w:right w:val="none" w:sz="0" w:space="0" w:color="auto"/>
      </w:divBdr>
    </w:div>
    <w:div w:id="1395465248">
      <w:bodyDiv w:val="1"/>
      <w:marLeft w:val="0"/>
      <w:marRight w:val="0"/>
      <w:marTop w:val="0"/>
      <w:marBottom w:val="0"/>
      <w:divBdr>
        <w:top w:val="none" w:sz="0" w:space="0" w:color="auto"/>
        <w:left w:val="none" w:sz="0" w:space="0" w:color="auto"/>
        <w:bottom w:val="none" w:sz="0" w:space="0" w:color="auto"/>
        <w:right w:val="none" w:sz="0" w:space="0" w:color="auto"/>
      </w:divBdr>
    </w:div>
    <w:div w:id="1396926874">
      <w:bodyDiv w:val="1"/>
      <w:marLeft w:val="0"/>
      <w:marRight w:val="0"/>
      <w:marTop w:val="0"/>
      <w:marBottom w:val="0"/>
      <w:divBdr>
        <w:top w:val="none" w:sz="0" w:space="0" w:color="auto"/>
        <w:left w:val="none" w:sz="0" w:space="0" w:color="auto"/>
        <w:bottom w:val="none" w:sz="0" w:space="0" w:color="auto"/>
        <w:right w:val="none" w:sz="0" w:space="0" w:color="auto"/>
      </w:divBdr>
    </w:div>
    <w:div w:id="1399980809">
      <w:bodyDiv w:val="1"/>
      <w:marLeft w:val="0"/>
      <w:marRight w:val="0"/>
      <w:marTop w:val="0"/>
      <w:marBottom w:val="0"/>
      <w:divBdr>
        <w:top w:val="none" w:sz="0" w:space="0" w:color="auto"/>
        <w:left w:val="none" w:sz="0" w:space="0" w:color="auto"/>
        <w:bottom w:val="none" w:sz="0" w:space="0" w:color="auto"/>
        <w:right w:val="none" w:sz="0" w:space="0" w:color="auto"/>
      </w:divBdr>
    </w:div>
    <w:div w:id="1400782561">
      <w:bodyDiv w:val="1"/>
      <w:marLeft w:val="0"/>
      <w:marRight w:val="0"/>
      <w:marTop w:val="0"/>
      <w:marBottom w:val="0"/>
      <w:divBdr>
        <w:top w:val="none" w:sz="0" w:space="0" w:color="auto"/>
        <w:left w:val="none" w:sz="0" w:space="0" w:color="auto"/>
        <w:bottom w:val="none" w:sz="0" w:space="0" w:color="auto"/>
        <w:right w:val="none" w:sz="0" w:space="0" w:color="auto"/>
      </w:divBdr>
    </w:div>
    <w:div w:id="1402755200">
      <w:bodyDiv w:val="1"/>
      <w:marLeft w:val="0"/>
      <w:marRight w:val="0"/>
      <w:marTop w:val="0"/>
      <w:marBottom w:val="0"/>
      <w:divBdr>
        <w:top w:val="none" w:sz="0" w:space="0" w:color="auto"/>
        <w:left w:val="none" w:sz="0" w:space="0" w:color="auto"/>
        <w:bottom w:val="none" w:sz="0" w:space="0" w:color="auto"/>
        <w:right w:val="none" w:sz="0" w:space="0" w:color="auto"/>
      </w:divBdr>
    </w:div>
    <w:div w:id="1402948633">
      <w:bodyDiv w:val="1"/>
      <w:marLeft w:val="0"/>
      <w:marRight w:val="0"/>
      <w:marTop w:val="0"/>
      <w:marBottom w:val="0"/>
      <w:divBdr>
        <w:top w:val="none" w:sz="0" w:space="0" w:color="auto"/>
        <w:left w:val="none" w:sz="0" w:space="0" w:color="auto"/>
        <w:bottom w:val="none" w:sz="0" w:space="0" w:color="auto"/>
        <w:right w:val="none" w:sz="0" w:space="0" w:color="auto"/>
      </w:divBdr>
    </w:div>
    <w:div w:id="1403068521">
      <w:bodyDiv w:val="1"/>
      <w:marLeft w:val="0"/>
      <w:marRight w:val="0"/>
      <w:marTop w:val="0"/>
      <w:marBottom w:val="0"/>
      <w:divBdr>
        <w:top w:val="none" w:sz="0" w:space="0" w:color="auto"/>
        <w:left w:val="none" w:sz="0" w:space="0" w:color="auto"/>
        <w:bottom w:val="none" w:sz="0" w:space="0" w:color="auto"/>
        <w:right w:val="none" w:sz="0" w:space="0" w:color="auto"/>
      </w:divBdr>
    </w:div>
    <w:div w:id="1405446744">
      <w:bodyDiv w:val="1"/>
      <w:marLeft w:val="0"/>
      <w:marRight w:val="0"/>
      <w:marTop w:val="0"/>
      <w:marBottom w:val="0"/>
      <w:divBdr>
        <w:top w:val="none" w:sz="0" w:space="0" w:color="auto"/>
        <w:left w:val="none" w:sz="0" w:space="0" w:color="auto"/>
        <w:bottom w:val="none" w:sz="0" w:space="0" w:color="auto"/>
        <w:right w:val="none" w:sz="0" w:space="0" w:color="auto"/>
      </w:divBdr>
    </w:div>
    <w:div w:id="1406151423">
      <w:bodyDiv w:val="1"/>
      <w:marLeft w:val="0"/>
      <w:marRight w:val="0"/>
      <w:marTop w:val="0"/>
      <w:marBottom w:val="0"/>
      <w:divBdr>
        <w:top w:val="none" w:sz="0" w:space="0" w:color="auto"/>
        <w:left w:val="none" w:sz="0" w:space="0" w:color="auto"/>
        <w:bottom w:val="none" w:sz="0" w:space="0" w:color="auto"/>
        <w:right w:val="none" w:sz="0" w:space="0" w:color="auto"/>
      </w:divBdr>
    </w:div>
    <w:div w:id="1408572600">
      <w:bodyDiv w:val="1"/>
      <w:marLeft w:val="0"/>
      <w:marRight w:val="0"/>
      <w:marTop w:val="0"/>
      <w:marBottom w:val="0"/>
      <w:divBdr>
        <w:top w:val="none" w:sz="0" w:space="0" w:color="auto"/>
        <w:left w:val="none" w:sz="0" w:space="0" w:color="auto"/>
        <w:bottom w:val="none" w:sz="0" w:space="0" w:color="auto"/>
        <w:right w:val="none" w:sz="0" w:space="0" w:color="auto"/>
      </w:divBdr>
    </w:div>
    <w:div w:id="1409383180">
      <w:bodyDiv w:val="1"/>
      <w:marLeft w:val="0"/>
      <w:marRight w:val="0"/>
      <w:marTop w:val="0"/>
      <w:marBottom w:val="0"/>
      <w:divBdr>
        <w:top w:val="none" w:sz="0" w:space="0" w:color="auto"/>
        <w:left w:val="none" w:sz="0" w:space="0" w:color="auto"/>
        <w:bottom w:val="none" w:sz="0" w:space="0" w:color="auto"/>
        <w:right w:val="none" w:sz="0" w:space="0" w:color="auto"/>
      </w:divBdr>
    </w:div>
    <w:div w:id="1412972136">
      <w:bodyDiv w:val="1"/>
      <w:marLeft w:val="0"/>
      <w:marRight w:val="0"/>
      <w:marTop w:val="0"/>
      <w:marBottom w:val="0"/>
      <w:divBdr>
        <w:top w:val="none" w:sz="0" w:space="0" w:color="auto"/>
        <w:left w:val="none" w:sz="0" w:space="0" w:color="auto"/>
        <w:bottom w:val="none" w:sz="0" w:space="0" w:color="auto"/>
        <w:right w:val="none" w:sz="0" w:space="0" w:color="auto"/>
      </w:divBdr>
    </w:div>
    <w:div w:id="1422406506">
      <w:bodyDiv w:val="1"/>
      <w:marLeft w:val="0"/>
      <w:marRight w:val="0"/>
      <w:marTop w:val="0"/>
      <w:marBottom w:val="0"/>
      <w:divBdr>
        <w:top w:val="none" w:sz="0" w:space="0" w:color="auto"/>
        <w:left w:val="none" w:sz="0" w:space="0" w:color="auto"/>
        <w:bottom w:val="none" w:sz="0" w:space="0" w:color="auto"/>
        <w:right w:val="none" w:sz="0" w:space="0" w:color="auto"/>
      </w:divBdr>
    </w:div>
    <w:div w:id="1423140219">
      <w:bodyDiv w:val="1"/>
      <w:marLeft w:val="0"/>
      <w:marRight w:val="0"/>
      <w:marTop w:val="0"/>
      <w:marBottom w:val="0"/>
      <w:divBdr>
        <w:top w:val="none" w:sz="0" w:space="0" w:color="auto"/>
        <w:left w:val="none" w:sz="0" w:space="0" w:color="auto"/>
        <w:bottom w:val="none" w:sz="0" w:space="0" w:color="auto"/>
        <w:right w:val="none" w:sz="0" w:space="0" w:color="auto"/>
      </w:divBdr>
    </w:div>
    <w:div w:id="1426807253">
      <w:bodyDiv w:val="1"/>
      <w:marLeft w:val="0"/>
      <w:marRight w:val="0"/>
      <w:marTop w:val="0"/>
      <w:marBottom w:val="0"/>
      <w:divBdr>
        <w:top w:val="none" w:sz="0" w:space="0" w:color="auto"/>
        <w:left w:val="none" w:sz="0" w:space="0" w:color="auto"/>
        <w:bottom w:val="none" w:sz="0" w:space="0" w:color="auto"/>
        <w:right w:val="none" w:sz="0" w:space="0" w:color="auto"/>
      </w:divBdr>
    </w:div>
    <w:div w:id="1426999695">
      <w:bodyDiv w:val="1"/>
      <w:marLeft w:val="0"/>
      <w:marRight w:val="0"/>
      <w:marTop w:val="0"/>
      <w:marBottom w:val="0"/>
      <w:divBdr>
        <w:top w:val="none" w:sz="0" w:space="0" w:color="auto"/>
        <w:left w:val="none" w:sz="0" w:space="0" w:color="auto"/>
        <w:bottom w:val="none" w:sz="0" w:space="0" w:color="auto"/>
        <w:right w:val="none" w:sz="0" w:space="0" w:color="auto"/>
      </w:divBdr>
    </w:div>
    <w:div w:id="1428428507">
      <w:bodyDiv w:val="1"/>
      <w:marLeft w:val="0"/>
      <w:marRight w:val="0"/>
      <w:marTop w:val="0"/>
      <w:marBottom w:val="0"/>
      <w:divBdr>
        <w:top w:val="none" w:sz="0" w:space="0" w:color="auto"/>
        <w:left w:val="none" w:sz="0" w:space="0" w:color="auto"/>
        <w:bottom w:val="none" w:sz="0" w:space="0" w:color="auto"/>
        <w:right w:val="none" w:sz="0" w:space="0" w:color="auto"/>
      </w:divBdr>
    </w:div>
    <w:div w:id="1432974248">
      <w:bodyDiv w:val="1"/>
      <w:marLeft w:val="0"/>
      <w:marRight w:val="0"/>
      <w:marTop w:val="0"/>
      <w:marBottom w:val="0"/>
      <w:divBdr>
        <w:top w:val="none" w:sz="0" w:space="0" w:color="auto"/>
        <w:left w:val="none" w:sz="0" w:space="0" w:color="auto"/>
        <w:bottom w:val="none" w:sz="0" w:space="0" w:color="auto"/>
        <w:right w:val="none" w:sz="0" w:space="0" w:color="auto"/>
      </w:divBdr>
    </w:div>
    <w:div w:id="1434789875">
      <w:bodyDiv w:val="1"/>
      <w:marLeft w:val="0"/>
      <w:marRight w:val="0"/>
      <w:marTop w:val="0"/>
      <w:marBottom w:val="0"/>
      <w:divBdr>
        <w:top w:val="none" w:sz="0" w:space="0" w:color="auto"/>
        <w:left w:val="none" w:sz="0" w:space="0" w:color="auto"/>
        <w:bottom w:val="none" w:sz="0" w:space="0" w:color="auto"/>
        <w:right w:val="none" w:sz="0" w:space="0" w:color="auto"/>
      </w:divBdr>
    </w:div>
    <w:div w:id="1434863656">
      <w:bodyDiv w:val="1"/>
      <w:marLeft w:val="0"/>
      <w:marRight w:val="0"/>
      <w:marTop w:val="0"/>
      <w:marBottom w:val="0"/>
      <w:divBdr>
        <w:top w:val="none" w:sz="0" w:space="0" w:color="auto"/>
        <w:left w:val="none" w:sz="0" w:space="0" w:color="auto"/>
        <w:bottom w:val="none" w:sz="0" w:space="0" w:color="auto"/>
        <w:right w:val="none" w:sz="0" w:space="0" w:color="auto"/>
      </w:divBdr>
    </w:div>
    <w:div w:id="1435662584">
      <w:bodyDiv w:val="1"/>
      <w:marLeft w:val="0"/>
      <w:marRight w:val="0"/>
      <w:marTop w:val="0"/>
      <w:marBottom w:val="0"/>
      <w:divBdr>
        <w:top w:val="none" w:sz="0" w:space="0" w:color="auto"/>
        <w:left w:val="none" w:sz="0" w:space="0" w:color="auto"/>
        <w:bottom w:val="none" w:sz="0" w:space="0" w:color="auto"/>
        <w:right w:val="none" w:sz="0" w:space="0" w:color="auto"/>
      </w:divBdr>
    </w:div>
    <w:div w:id="1436900301">
      <w:bodyDiv w:val="1"/>
      <w:marLeft w:val="0"/>
      <w:marRight w:val="0"/>
      <w:marTop w:val="0"/>
      <w:marBottom w:val="0"/>
      <w:divBdr>
        <w:top w:val="none" w:sz="0" w:space="0" w:color="auto"/>
        <w:left w:val="none" w:sz="0" w:space="0" w:color="auto"/>
        <w:bottom w:val="none" w:sz="0" w:space="0" w:color="auto"/>
        <w:right w:val="none" w:sz="0" w:space="0" w:color="auto"/>
      </w:divBdr>
    </w:div>
    <w:div w:id="1439250770">
      <w:bodyDiv w:val="1"/>
      <w:marLeft w:val="0"/>
      <w:marRight w:val="0"/>
      <w:marTop w:val="0"/>
      <w:marBottom w:val="0"/>
      <w:divBdr>
        <w:top w:val="none" w:sz="0" w:space="0" w:color="auto"/>
        <w:left w:val="none" w:sz="0" w:space="0" w:color="auto"/>
        <w:bottom w:val="none" w:sz="0" w:space="0" w:color="auto"/>
        <w:right w:val="none" w:sz="0" w:space="0" w:color="auto"/>
      </w:divBdr>
    </w:div>
    <w:div w:id="1439369345">
      <w:bodyDiv w:val="1"/>
      <w:marLeft w:val="0"/>
      <w:marRight w:val="0"/>
      <w:marTop w:val="0"/>
      <w:marBottom w:val="0"/>
      <w:divBdr>
        <w:top w:val="none" w:sz="0" w:space="0" w:color="auto"/>
        <w:left w:val="none" w:sz="0" w:space="0" w:color="auto"/>
        <w:bottom w:val="none" w:sz="0" w:space="0" w:color="auto"/>
        <w:right w:val="none" w:sz="0" w:space="0" w:color="auto"/>
      </w:divBdr>
    </w:div>
    <w:div w:id="1440491564">
      <w:bodyDiv w:val="1"/>
      <w:marLeft w:val="0"/>
      <w:marRight w:val="0"/>
      <w:marTop w:val="0"/>
      <w:marBottom w:val="0"/>
      <w:divBdr>
        <w:top w:val="none" w:sz="0" w:space="0" w:color="auto"/>
        <w:left w:val="none" w:sz="0" w:space="0" w:color="auto"/>
        <w:bottom w:val="none" w:sz="0" w:space="0" w:color="auto"/>
        <w:right w:val="none" w:sz="0" w:space="0" w:color="auto"/>
      </w:divBdr>
    </w:div>
    <w:div w:id="1443574324">
      <w:bodyDiv w:val="1"/>
      <w:marLeft w:val="0"/>
      <w:marRight w:val="0"/>
      <w:marTop w:val="0"/>
      <w:marBottom w:val="0"/>
      <w:divBdr>
        <w:top w:val="none" w:sz="0" w:space="0" w:color="auto"/>
        <w:left w:val="none" w:sz="0" w:space="0" w:color="auto"/>
        <w:bottom w:val="none" w:sz="0" w:space="0" w:color="auto"/>
        <w:right w:val="none" w:sz="0" w:space="0" w:color="auto"/>
      </w:divBdr>
    </w:div>
    <w:div w:id="1445878283">
      <w:bodyDiv w:val="1"/>
      <w:marLeft w:val="0"/>
      <w:marRight w:val="0"/>
      <w:marTop w:val="0"/>
      <w:marBottom w:val="0"/>
      <w:divBdr>
        <w:top w:val="none" w:sz="0" w:space="0" w:color="auto"/>
        <w:left w:val="none" w:sz="0" w:space="0" w:color="auto"/>
        <w:bottom w:val="none" w:sz="0" w:space="0" w:color="auto"/>
        <w:right w:val="none" w:sz="0" w:space="0" w:color="auto"/>
      </w:divBdr>
    </w:div>
    <w:div w:id="1449274150">
      <w:bodyDiv w:val="1"/>
      <w:marLeft w:val="0"/>
      <w:marRight w:val="0"/>
      <w:marTop w:val="0"/>
      <w:marBottom w:val="0"/>
      <w:divBdr>
        <w:top w:val="none" w:sz="0" w:space="0" w:color="auto"/>
        <w:left w:val="none" w:sz="0" w:space="0" w:color="auto"/>
        <w:bottom w:val="none" w:sz="0" w:space="0" w:color="auto"/>
        <w:right w:val="none" w:sz="0" w:space="0" w:color="auto"/>
      </w:divBdr>
    </w:div>
    <w:div w:id="1450205043">
      <w:bodyDiv w:val="1"/>
      <w:marLeft w:val="0"/>
      <w:marRight w:val="0"/>
      <w:marTop w:val="0"/>
      <w:marBottom w:val="0"/>
      <w:divBdr>
        <w:top w:val="none" w:sz="0" w:space="0" w:color="auto"/>
        <w:left w:val="none" w:sz="0" w:space="0" w:color="auto"/>
        <w:bottom w:val="none" w:sz="0" w:space="0" w:color="auto"/>
        <w:right w:val="none" w:sz="0" w:space="0" w:color="auto"/>
      </w:divBdr>
    </w:div>
    <w:div w:id="1450513672">
      <w:bodyDiv w:val="1"/>
      <w:marLeft w:val="0"/>
      <w:marRight w:val="0"/>
      <w:marTop w:val="0"/>
      <w:marBottom w:val="0"/>
      <w:divBdr>
        <w:top w:val="none" w:sz="0" w:space="0" w:color="auto"/>
        <w:left w:val="none" w:sz="0" w:space="0" w:color="auto"/>
        <w:bottom w:val="none" w:sz="0" w:space="0" w:color="auto"/>
        <w:right w:val="none" w:sz="0" w:space="0" w:color="auto"/>
      </w:divBdr>
    </w:div>
    <w:div w:id="1457531419">
      <w:bodyDiv w:val="1"/>
      <w:marLeft w:val="0"/>
      <w:marRight w:val="0"/>
      <w:marTop w:val="0"/>
      <w:marBottom w:val="0"/>
      <w:divBdr>
        <w:top w:val="none" w:sz="0" w:space="0" w:color="auto"/>
        <w:left w:val="none" w:sz="0" w:space="0" w:color="auto"/>
        <w:bottom w:val="none" w:sz="0" w:space="0" w:color="auto"/>
        <w:right w:val="none" w:sz="0" w:space="0" w:color="auto"/>
      </w:divBdr>
    </w:div>
    <w:div w:id="1457604640">
      <w:bodyDiv w:val="1"/>
      <w:marLeft w:val="0"/>
      <w:marRight w:val="0"/>
      <w:marTop w:val="0"/>
      <w:marBottom w:val="0"/>
      <w:divBdr>
        <w:top w:val="none" w:sz="0" w:space="0" w:color="auto"/>
        <w:left w:val="none" w:sz="0" w:space="0" w:color="auto"/>
        <w:bottom w:val="none" w:sz="0" w:space="0" w:color="auto"/>
        <w:right w:val="none" w:sz="0" w:space="0" w:color="auto"/>
      </w:divBdr>
    </w:div>
    <w:div w:id="1462532409">
      <w:bodyDiv w:val="1"/>
      <w:marLeft w:val="0"/>
      <w:marRight w:val="0"/>
      <w:marTop w:val="0"/>
      <w:marBottom w:val="0"/>
      <w:divBdr>
        <w:top w:val="none" w:sz="0" w:space="0" w:color="auto"/>
        <w:left w:val="none" w:sz="0" w:space="0" w:color="auto"/>
        <w:bottom w:val="none" w:sz="0" w:space="0" w:color="auto"/>
        <w:right w:val="none" w:sz="0" w:space="0" w:color="auto"/>
      </w:divBdr>
    </w:div>
    <w:div w:id="1465612027">
      <w:bodyDiv w:val="1"/>
      <w:marLeft w:val="0"/>
      <w:marRight w:val="0"/>
      <w:marTop w:val="0"/>
      <w:marBottom w:val="0"/>
      <w:divBdr>
        <w:top w:val="none" w:sz="0" w:space="0" w:color="auto"/>
        <w:left w:val="none" w:sz="0" w:space="0" w:color="auto"/>
        <w:bottom w:val="none" w:sz="0" w:space="0" w:color="auto"/>
        <w:right w:val="none" w:sz="0" w:space="0" w:color="auto"/>
      </w:divBdr>
    </w:div>
    <w:div w:id="1469393204">
      <w:bodyDiv w:val="1"/>
      <w:marLeft w:val="0"/>
      <w:marRight w:val="0"/>
      <w:marTop w:val="0"/>
      <w:marBottom w:val="0"/>
      <w:divBdr>
        <w:top w:val="none" w:sz="0" w:space="0" w:color="auto"/>
        <w:left w:val="none" w:sz="0" w:space="0" w:color="auto"/>
        <w:bottom w:val="none" w:sz="0" w:space="0" w:color="auto"/>
        <w:right w:val="none" w:sz="0" w:space="0" w:color="auto"/>
      </w:divBdr>
    </w:div>
    <w:div w:id="1469665214">
      <w:bodyDiv w:val="1"/>
      <w:marLeft w:val="0"/>
      <w:marRight w:val="0"/>
      <w:marTop w:val="0"/>
      <w:marBottom w:val="0"/>
      <w:divBdr>
        <w:top w:val="none" w:sz="0" w:space="0" w:color="auto"/>
        <w:left w:val="none" w:sz="0" w:space="0" w:color="auto"/>
        <w:bottom w:val="none" w:sz="0" w:space="0" w:color="auto"/>
        <w:right w:val="none" w:sz="0" w:space="0" w:color="auto"/>
      </w:divBdr>
    </w:div>
    <w:div w:id="1472285219">
      <w:bodyDiv w:val="1"/>
      <w:marLeft w:val="0"/>
      <w:marRight w:val="0"/>
      <w:marTop w:val="0"/>
      <w:marBottom w:val="0"/>
      <w:divBdr>
        <w:top w:val="none" w:sz="0" w:space="0" w:color="auto"/>
        <w:left w:val="none" w:sz="0" w:space="0" w:color="auto"/>
        <w:bottom w:val="none" w:sz="0" w:space="0" w:color="auto"/>
        <w:right w:val="none" w:sz="0" w:space="0" w:color="auto"/>
      </w:divBdr>
    </w:div>
    <w:div w:id="1472477893">
      <w:bodyDiv w:val="1"/>
      <w:marLeft w:val="0"/>
      <w:marRight w:val="0"/>
      <w:marTop w:val="0"/>
      <w:marBottom w:val="0"/>
      <w:divBdr>
        <w:top w:val="none" w:sz="0" w:space="0" w:color="auto"/>
        <w:left w:val="none" w:sz="0" w:space="0" w:color="auto"/>
        <w:bottom w:val="none" w:sz="0" w:space="0" w:color="auto"/>
        <w:right w:val="none" w:sz="0" w:space="0" w:color="auto"/>
      </w:divBdr>
    </w:div>
    <w:div w:id="1474835190">
      <w:bodyDiv w:val="1"/>
      <w:marLeft w:val="0"/>
      <w:marRight w:val="0"/>
      <w:marTop w:val="0"/>
      <w:marBottom w:val="0"/>
      <w:divBdr>
        <w:top w:val="none" w:sz="0" w:space="0" w:color="auto"/>
        <w:left w:val="none" w:sz="0" w:space="0" w:color="auto"/>
        <w:bottom w:val="none" w:sz="0" w:space="0" w:color="auto"/>
        <w:right w:val="none" w:sz="0" w:space="0" w:color="auto"/>
      </w:divBdr>
    </w:div>
    <w:div w:id="1479611217">
      <w:bodyDiv w:val="1"/>
      <w:marLeft w:val="0"/>
      <w:marRight w:val="0"/>
      <w:marTop w:val="0"/>
      <w:marBottom w:val="0"/>
      <w:divBdr>
        <w:top w:val="none" w:sz="0" w:space="0" w:color="auto"/>
        <w:left w:val="none" w:sz="0" w:space="0" w:color="auto"/>
        <w:bottom w:val="none" w:sz="0" w:space="0" w:color="auto"/>
        <w:right w:val="none" w:sz="0" w:space="0" w:color="auto"/>
      </w:divBdr>
    </w:div>
    <w:div w:id="1479686891">
      <w:bodyDiv w:val="1"/>
      <w:marLeft w:val="0"/>
      <w:marRight w:val="0"/>
      <w:marTop w:val="0"/>
      <w:marBottom w:val="0"/>
      <w:divBdr>
        <w:top w:val="none" w:sz="0" w:space="0" w:color="auto"/>
        <w:left w:val="none" w:sz="0" w:space="0" w:color="auto"/>
        <w:bottom w:val="none" w:sz="0" w:space="0" w:color="auto"/>
        <w:right w:val="none" w:sz="0" w:space="0" w:color="auto"/>
      </w:divBdr>
    </w:div>
    <w:div w:id="1481992956">
      <w:bodyDiv w:val="1"/>
      <w:marLeft w:val="0"/>
      <w:marRight w:val="0"/>
      <w:marTop w:val="0"/>
      <w:marBottom w:val="0"/>
      <w:divBdr>
        <w:top w:val="none" w:sz="0" w:space="0" w:color="auto"/>
        <w:left w:val="none" w:sz="0" w:space="0" w:color="auto"/>
        <w:bottom w:val="none" w:sz="0" w:space="0" w:color="auto"/>
        <w:right w:val="none" w:sz="0" w:space="0" w:color="auto"/>
      </w:divBdr>
    </w:div>
    <w:div w:id="1485463089">
      <w:bodyDiv w:val="1"/>
      <w:marLeft w:val="0"/>
      <w:marRight w:val="0"/>
      <w:marTop w:val="0"/>
      <w:marBottom w:val="0"/>
      <w:divBdr>
        <w:top w:val="none" w:sz="0" w:space="0" w:color="auto"/>
        <w:left w:val="none" w:sz="0" w:space="0" w:color="auto"/>
        <w:bottom w:val="none" w:sz="0" w:space="0" w:color="auto"/>
        <w:right w:val="none" w:sz="0" w:space="0" w:color="auto"/>
      </w:divBdr>
    </w:div>
    <w:div w:id="1486511063">
      <w:bodyDiv w:val="1"/>
      <w:marLeft w:val="0"/>
      <w:marRight w:val="0"/>
      <w:marTop w:val="0"/>
      <w:marBottom w:val="0"/>
      <w:divBdr>
        <w:top w:val="none" w:sz="0" w:space="0" w:color="auto"/>
        <w:left w:val="none" w:sz="0" w:space="0" w:color="auto"/>
        <w:bottom w:val="none" w:sz="0" w:space="0" w:color="auto"/>
        <w:right w:val="none" w:sz="0" w:space="0" w:color="auto"/>
      </w:divBdr>
    </w:div>
    <w:div w:id="1487475176">
      <w:bodyDiv w:val="1"/>
      <w:marLeft w:val="0"/>
      <w:marRight w:val="0"/>
      <w:marTop w:val="0"/>
      <w:marBottom w:val="0"/>
      <w:divBdr>
        <w:top w:val="none" w:sz="0" w:space="0" w:color="auto"/>
        <w:left w:val="none" w:sz="0" w:space="0" w:color="auto"/>
        <w:bottom w:val="none" w:sz="0" w:space="0" w:color="auto"/>
        <w:right w:val="none" w:sz="0" w:space="0" w:color="auto"/>
      </w:divBdr>
    </w:div>
    <w:div w:id="1488286468">
      <w:bodyDiv w:val="1"/>
      <w:marLeft w:val="0"/>
      <w:marRight w:val="0"/>
      <w:marTop w:val="0"/>
      <w:marBottom w:val="0"/>
      <w:divBdr>
        <w:top w:val="none" w:sz="0" w:space="0" w:color="auto"/>
        <w:left w:val="none" w:sz="0" w:space="0" w:color="auto"/>
        <w:bottom w:val="none" w:sz="0" w:space="0" w:color="auto"/>
        <w:right w:val="none" w:sz="0" w:space="0" w:color="auto"/>
      </w:divBdr>
    </w:div>
    <w:div w:id="1490052035">
      <w:bodyDiv w:val="1"/>
      <w:marLeft w:val="0"/>
      <w:marRight w:val="0"/>
      <w:marTop w:val="0"/>
      <w:marBottom w:val="0"/>
      <w:divBdr>
        <w:top w:val="none" w:sz="0" w:space="0" w:color="auto"/>
        <w:left w:val="none" w:sz="0" w:space="0" w:color="auto"/>
        <w:bottom w:val="none" w:sz="0" w:space="0" w:color="auto"/>
        <w:right w:val="none" w:sz="0" w:space="0" w:color="auto"/>
      </w:divBdr>
    </w:div>
    <w:div w:id="1490905833">
      <w:bodyDiv w:val="1"/>
      <w:marLeft w:val="0"/>
      <w:marRight w:val="0"/>
      <w:marTop w:val="0"/>
      <w:marBottom w:val="0"/>
      <w:divBdr>
        <w:top w:val="none" w:sz="0" w:space="0" w:color="auto"/>
        <w:left w:val="none" w:sz="0" w:space="0" w:color="auto"/>
        <w:bottom w:val="none" w:sz="0" w:space="0" w:color="auto"/>
        <w:right w:val="none" w:sz="0" w:space="0" w:color="auto"/>
      </w:divBdr>
    </w:div>
    <w:div w:id="1492678735">
      <w:bodyDiv w:val="1"/>
      <w:marLeft w:val="0"/>
      <w:marRight w:val="0"/>
      <w:marTop w:val="0"/>
      <w:marBottom w:val="0"/>
      <w:divBdr>
        <w:top w:val="none" w:sz="0" w:space="0" w:color="auto"/>
        <w:left w:val="none" w:sz="0" w:space="0" w:color="auto"/>
        <w:bottom w:val="none" w:sz="0" w:space="0" w:color="auto"/>
        <w:right w:val="none" w:sz="0" w:space="0" w:color="auto"/>
      </w:divBdr>
    </w:div>
    <w:div w:id="1493060517">
      <w:bodyDiv w:val="1"/>
      <w:marLeft w:val="0"/>
      <w:marRight w:val="0"/>
      <w:marTop w:val="0"/>
      <w:marBottom w:val="0"/>
      <w:divBdr>
        <w:top w:val="none" w:sz="0" w:space="0" w:color="auto"/>
        <w:left w:val="none" w:sz="0" w:space="0" w:color="auto"/>
        <w:bottom w:val="none" w:sz="0" w:space="0" w:color="auto"/>
        <w:right w:val="none" w:sz="0" w:space="0" w:color="auto"/>
      </w:divBdr>
    </w:div>
    <w:div w:id="1493329597">
      <w:bodyDiv w:val="1"/>
      <w:marLeft w:val="0"/>
      <w:marRight w:val="0"/>
      <w:marTop w:val="0"/>
      <w:marBottom w:val="0"/>
      <w:divBdr>
        <w:top w:val="none" w:sz="0" w:space="0" w:color="auto"/>
        <w:left w:val="none" w:sz="0" w:space="0" w:color="auto"/>
        <w:bottom w:val="none" w:sz="0" w:space="0" w:color="auto"/>
        <w:right w:val="none" w:sz="0" w:space="0" w:color="auto"/>
      </w:divBdr>
    </w:div>
    <w:div w:id="1496647436">
      <w:bodyDiv w:val="1"/>
      <w:marLeft w:val="0"/>
      <w:marRight w:val="0"/>
      <w:marTop w:val="0"/>
      <w:marBottom w:val="0"/>
      <w:divBdr>
        <w:top w:val="none" w:sz="0" w:space="0" w:color="auto"/>
        <w:left w:val="none" w:sz="0" w:space="0" w:color="auto"/>
        <w:bottom w:val="none" w:sz="0" w:space="0" w:color="auto"/>
        <w:right w:val="none" w:sz="0" w:space="0" w:color="auto"/>
      </w:divBdr>
    </w:div>
    <w:div w:id="1499808270">
      <w:bodyDiv w:val="1"/>
      <w:marLeft w:val="0"/>
      <w:marRight w:val="0"/>
      <w:marTop w:val="0"/>
      <w:marBottom w:val="0"/>
      <w:divBdr>
        <w:top w:val="none" w:sz="0" w:space="0" w:color="auto"/>
        <w:left w:val="none" w:sz="0" w:space="0" w:color="auto"/>
        <w:bottom w:val="none" w:sz="0" w:space="0" w:color="auto"/>
        <w:right w:val="none" w:sz="0" w:space="0" w:color="auto"/>
      </w:divBdr>
    </w:div>
    <w:div w:id="1502695738">
      <w:bodyDiv w:val="1"/>
      <w:marLeft w:val="0"/>
      <w:marRight w:val="0"/>
      <w:marTop w:val="0"/>
      <w:marBottom w:val="0"/>
      <w:divBdr>
        <w:top w:val="none" w:sz="0" w:space="0" w:color="auto"/>
        <w:left w:val="none" w:sz="0" w:space="0" w:color="auto"/>
        <w:bottom w:val="none" w:sz="0" w:space="0" w:color="auto"/>
        <w:right w:val="none" w:sz="0" w:space="0" w:color="auto"/>
      </w:divBdr>
    </w:div>
    <w:div w:id="1506018571">
      <w:bodyDiv w:val="1"/>
      <w:marLeft w:val="0"/>
      <w:marRight w:val="0"/>
      <w:marTop w:val="0"/>
      <w:marBottom w:val="0"/>
      <w:divBdr>
        <w:top w:val="none" w:sz="0" w:space="0" w:color="auto"/>
        <w:left w:val="none" w:sz="0" w:space="0" w:color="auto"/>
        <w:bottom w:val="none" w:sz="0" w:space="0" w:color="auto"/>
        <w:right w:val="none" w:sz="0" w:space="0" w:color="auto"/>
      </w:divBdr>
    </w:div>
    <w:div w:id="1508129302">
      <w:bodyDiv w:val="1"/>
      <w:marLeft w:val="0"/>
      <w:marRight w:val="0"/>
      <w:marTop w:val="0"/>
      <w:marBottom w:val="0"/>
      <w:divBdr>
        <w:top w:val="none" w:sz="0" w:space="0" w:color="auto"/>
        <w:left w:val="none" w:sz="0" w:space="0" w:color="auto"/>
        <w:bottom w:val="none" w:sz="0" w:space="0" w:color="auto"/>
        <w:right w:val="none" w:sz="0" w:space="0" w:color="auto"/>
      </w:divBdr>
    </w:div>
    <w:div w:id="1508522491">
      <w:bodyDiv w:val="1"/>
      <w:marLeft w:val="0"/>
      <w:marRight w:val="0"/>
      <w:marTop w:val="0"/>
      <w:marBottom w:val="0"/>
      <w:divBdr>
        <w:top w:val="none" w:sz="0" w:space="0" w:color="auto"/>
        <w:left w:val="none" w:sz="0" w:space="0" w:color="auto"/>
        <w:bottom w:val="none" w:sz="0" w:space="0" w:color="auto"/>
        <w:right w:val="none" w:sz="0" w:space="0" w:color="auto"/>
      </w:divBdr>
    </w:div>
    <w:div w:id="1511022791">
      <w:bodyDiv w:val="1"/>
      <w:marLeft w:val="0"/>
      <w:marRight w:val="0"/>
      <w:marTop w:val="0"/>
      <w:marBottom w:val="0"/>
      <w:divBdr>
        <w:top w:val="none" w:sz="0" w:space="0" w:color="auto"/>
        <w:left w:val="none" w:sz="0" w:space="0" w:color="auto"/>
        <w:bottom w:val="none" w:sz="0" w:space="0" w:color="auto"/>
        <w:right w:val="none" w:sz="0" w:space="0" w:color="auto"/>
      </w:divBdr>
    </w:div>
    <w:div w:id="1515459988">
      <w:bodyDiv w:val="1"/>
      <w:marLeft w:val="0"/>
      <w:marRight w:val="0"/>
      <w:marTop w:val="0"/>
      <w:marBottom w:val="0"/>
      <w:divBdr>
        <w:top w:val="none" w:sz="0" w:space="0" w:color="auto"/>
        <w:left w:val="none" w:sz="0" w:space="0" w:color="auto"/>
        <w:bottom w:val="none" w:sz="0" w:space="0" w:color="auto"/>
        <w:right w:val="none" w:sz="0" w:space="0" w:color="auto"/>
      </w:divBdr>
    </w:div>
    <w:div w:id="1519611899">
      <w:bodyDiv w:val="1"/>
      <w:marLeft w:val="0"/>
      <w:marRight w:val="0"/>
      <w:marTop w:val="0"/>
      <w:marBottom w:val="0"/>
      <w:divBdr>
        <w:top w:val="none" w:sz="0" w:space="0" w:color="auto"/>
        <w:left w:val="none" w:sz="0" w:space="0" w:color="auto"/>
        <w:bottom w:val="none" w:sz="0" w:space="0" w:color="auto"/>
        <w:right w:val="none" w:sz="0" w:space="0" w:color="auto"/>
      </w:divBdr>
    </w:div>
    <w:div w:id="1520122871">
      <w:bodyDiv w:val="1"/>
      <w:marLeft w:val="0"/>
      <w:marRight w:val="0"/>
      <w:marTop w:val="0"/>
      <w:marBottom w:val="0"/>
      <w:divBdr>
        <w:top w:val="none" w:sz="0" w:space="0" w:color="auto"/>
        <w:left w:val="none" w:sz="0" w:space="0" w:color="auto"/>
        <w:bottom w:val="none" w:sz="0" w:space="0" w:color="auto"/>
        <w:right w:val="none" w:sz="0" w:space="0" w:color="auto"/>
      </w:divBdr>
    </w:div>
    <w:div w:id="1523859256">
      <w:bodyDiv w:val="1"/>
      <w:marLeft w:val="0"/>
      <w:marRight w:val="0"/>
      <w:marTop w:val="0"/>
      <w:marBottom w:val="0"/>
      <w:divBdr>
        <w:top w:val="none" w:sz="0" w:space="0" w:color="auto"/>
        <w:left w:val="none" w:sz="0" w:space="0" w:color="auto"/>
        <w:bottom w:val="none" w:sz="0" w:space="0" w:color="auto"/>
        <w:right w:val="none" w:sz="0" w:space="0" w:color="auto"/>
      </w:divBdr>
    </w:div>
    <w:div w:id="1524053122">
      <w:bodyDiv w:val="1"/>
      <w:marLeft w:val="0"/>
      <w:marRight w:val="0"/>
      <w:marTop w:val="0"/>
      <w:marBottom w:val="0"/>
      <w:divBdr>
        <w:top w:val="none" w:sz="0" w:space="0" w:color="auto"/>
        <w:left w:val="none" w:sz="0" w:space="0" w:color="auto"/>
        <w:bottom w:val="none" w:sz="0" w:space="0" w:color="auto"/>
        <w:right w:val="none" w:sz="0" w:space="0" w:color="auto"/>
      </w:divBdr>
    </w:div>
    <w:div w:id="1530145672">
      <w:bodyDiv w:val="1"/>
      <w:marLeft w:val="0"/>
      <w:marRight w:val="0"/>
      <w:marTop w:val="0"/>
      <w:marBottom w:val="0"/>
      <w:divBdr>
        <w:top w:val="none" w:sz="0" w:space="0" w:color="auto"/>
        <w:left w:val="none" w:sz="0" w:space="0" w:color="auto"/>
        <w:bottom w:val="none" w:sz="0" w:space="0" w:color="auto"/>
        <w:right w:val="none" w:sz="0" w:space="0" w:color="auto"/>
      </w:divBdr>
    </w:div>
    <w:div w:id="1532187511">
      <w:bodyDiv w:val="1"/>
      <w:marLeft w:val="0"/>
      <w:marRight w:val="0"/>
      <w:marTop w:val="0"/>
      <w:marBottom w:val="0"/>
      <w:divBdr>
        <w:top w:val="none" w:sz="0" w:space="0" w:color="auto"/>
        <w:left w:val="none" w:sz="0" w:space="0" w:color="auto"/>
        <w:bottom w:val="none" w:sz="0" w:space="0" w:color="auto"/>
        <w:right w:val="none" w:sz="0" w:space="0" w:color="auto"/>
      </w:divBdr>
    </w:div>
    <w:div w:id="1534343828">
      <w:bodyDiv w:val="1"/>
      <w:marLeft w:val="0"/>
      <w:marRight w:val="0"/>
      <w:marTop w:val="0"/>
      <w:marBottom w:val="0"/>
      <w:divBdr>
        <w:top w:val="none" w:sz="0" w:space="0" w:color="auto"/>
        <w:left w:val="none" w:sz="0" w:space="0" w:color="auto"/>
        <w:bottom w:val="none" w:sz="0" w:space="0" w:color="auto"/>
        <w:right w:val="none" w:sz="0" w:space="0" w:color="auto"/>
      </w:divBdr>
    </w:div>
    <w:div w:id="1535078050">
      <w:bodyDiv w:val="1"/>
      <w:marLeft w:val="0"/>
      <w:marRight w:val="0"/>
      <w:marTop w:val="0"/>
      <w:marBottom w:val="0"/>
      <w:divBdr>
        <w:top w:val="none" w:sz="0" w:space="0" w:color="auto"/>
        <w:left w:val="none" w:sz="0" w:space="0" w:color="auto"/>
        <w:bottom w:val="none" w:sz="0" w:space="0" w:color="auto"/>
        <w:right w:val="none" w:sz="0" w:space="0" w:color="auto"/>
      </w:divBdr>
    </w:div>
    <w:div w:id="1535540543">
      <w:bodyDiv w:val="1"/>
      <w:marLeft w:val="0"/>
      <w:marRight w:val="0"/>
      <w:marTop w:val="0"/>
      <w:marBottom w:val="0"/>
      <w:divBdr>
        <w:top w:val="none" w:sz="0" w:space="0" w:color="auto"/>
        <w:left w:val="none" w:sz="0" w:space="0" w:color="auto"/>
        <w:bottom w:val="none" w:sz="0" w:space="0" w:color="auto"/>
        <w:right w:val="none" w:sz="0" w:space="0" w:color="auto"/>
      </w:divBdr>
    </w:div>
    <w:div w:id="1540237430">
      <w:bodyDiv w:val="1"/>
      <w:marLeft w:val="0"/>
      <w:marRight w:val="0"/>
      <w:marTop w:val="0"/>
      <w:marBottom w:val="0"/>
      <w:divBdr>
        <w:top w:val="none" w:sz="0" w:space="0" w:color="auto"/>
        <w:left w:val="none" w:sz="0" w:space="0" w:color="auto"/>
        <w:bottom w:val="none" w:sz="0" w:space="0" w:color="auto"/>
        <w:right w:val="none" w:sz="0" w:space="0" w:color="auto"/>
      </w:divBdr>
    </w:div>
    <w:div w:id="1540508981">
      <w:bodyDiv w:val="1"/>
      <w:marLeft w:val="0"/>
      <w:marRight w:val="0"/>
      <w:marTop w:val="0"/>
      <w:marBottom w:val="0"/>
      <w:divBdr>
        <w:top w:val="none" w:sz="0" w:space="0" w:color="auto"/>
        <w:left w:val="none" w:sz="0" w:space="0" w:color="auto"/>
        <w:bottom w:val="none" w:sz="0" w:space="0" w:color="auto"/>
        <w:right w:val="none" w:sz="0" w:space="0" w:color="auto"/>
      </w:divBdr>
    </w:div>
    <w:div w:id="1542983336">
      <w:bodyDiv w:val="1"/>
      <w:marLeft w:val="0"/>
      <w:marRight w:val="0"/>
      <w:marTop w:val="0"/>
      <w:marBottom w:val="0"/>
      <w:divBdr>
        <w:top w:val="none" w:sz="0" w:space="0" w:color="auto"/>
        <w:left w:val="none" w:sz="0" w:space="0" w:color="auto"/>
        <w:bottom w:val="none" w:sz="0" w:space="0" w:color="auto"/>
        <w:right w:val="none" w:sz="0" w:space="0" w:color="auto"/>
      </w:divBdr>
    </w:div>
    <w:div w:id="1543861309">
      <w:bodyDiv w:val="1"/>
      <w:marLeft w:val="0"/>
      <w:marRight w:val="0"/>
      <w:marTop w:val="0"/>
      <w:marBottom w:val="0"/>
      <w:divBdr>
        <w:top w:val="none" w:sz="0" w:space="0" w:color="auto"/>
        <w:left w:val="none" w:sz="0" w:space="0" w:color="auto"/>
        <w:bottom w:val="none" w:sz="0" w:space="0" w:color="auto"/>
        <w:right w:val="none" w:sz="0" w:space="0" w:color="auto"/>
      </w:divBdr>
    </w:div>
    <w:div w:id="1546676574">
      <w:bodyDiv w:val="1"/>
      <w:marLeft w:val="0"/>
      <w:marRight w:val="0"/>
      <w:marTop w:val="0"/>
      <w:marBottom w:val="0"/>
      <w:divBdr>
        <w:top w:val="none" w:sz="0" w:space="0" w:color="auto"/>
        <w:left w:val="none" w:sz="0" w:space="0" w:color="auto"/>
        <w:bottom w:val="none" w:sz="0" w:space="0" w:color="auto"/>
        <w:right w:val="none" w:sz="0" w:space="0" w:color="auto"/>
      </w:divBdr>
    </w:div>
    <w:div w:id="1548491552">
      <w:bodyDiv w:val="1"/>
      <w:marLeft w:val="0"/>
      <w:marRight w:val="0"/>
      <w:marTop w:val="0"/>
      <w:marBottom w:val="0"/>
      <w:divBdr>
        <w:top w:val="none" w:sz="0" w:space="0" w:color="auto"/>
        <w:left w:val="none" w:sz="0" w:space="0" w:color="auto"/>
        <w:bottom w:val="none" w:sz="0" w:space="0" w:color="auto"/>
        <w:right w:val="none" w:sz="0" w:space="0" w:color="auto"/>
      </w:divBdr>
    </w:div>
    <w:div w:id="1550458627">
      <w:bodyDiv w:val="1"/>
      <w:marLeft w:val="0"/>
      <w:marRight w:val="0"/>
      <w:marTop w:val="0"/>
      <w:marBottom w:val="0"/>
      <w:divBdr>
        <w:top w:val="none" w:sz="0" w:space="0" w:color="auto"/>
        <w:left w:val="none" w:sz="0" w:space="0" w:color="auto"/>
        <w:bottom w:val="none" w:sz="0" w:space="0" w:color="auto"/>
        <w:right w:val="none" w:sz="0" w:space="0" w:color="auto"/>
      </w:divBdr>
    </w:div>
    <w:div w:id="1555267330">
      <w:bodyDiv w:val="1"/>
      <w:marLeft w:val="0"/>
      <w:marRight w:val="0"/>
      <w:marTop w:val="0"/>
      <w:marBottom w:val="0"/>
      <w:divBdr>
        <w:top w:val="none" w:sz="0" w:space="0" w:color="auto"/>
        <w:left w:val="none" w:sz="0" w:space="0" w:color="auto"/>
        <w:bottom w:val="none" w:sz="0" w:space="0" w:color="auto"/>
        <w:right w:val="none" w:sz="0" w:space="0" w:color="auto"/>
      </w:divBdr>
    </w:div>
    <w:div w:id="1564877118">
      <w:bodyDiv w:val="1"/>
      <w:marLeft w:val="0"/>
      <w:marRight w:val="0"/>
      <w:marTop w:val="0"/>
      <w:marBottom w:val="0"/>
      <w:divBdr>
        <w:top w:val="none" w:sz="0" w:space="0" w:color="auto"/>
        <w:left w:val="none" w:sz="0" w:space="0" w:color="auto"/>
        <w:bottom w:val="none" w:sz="0" w:space="0" w:color="auto"/>
        <w:right w:val="none" w:sz="0" w:space="0" w:color="auto"/>
      </w:divBdr>
    </w:div>
    <w:div w:id="1565412383">
      <w:bodyDiv w:val="1"/>
      <w:marLeft w:val="0"/>
      <w:marRight w:val="0"/>
      <w:marTop w:val="0"/>
      <w:marBottom w:val="0"/>
      <w:divBdr>
        <w:top w:val="none" w:sz="0" w:space="0" w:color="auto"/>
        <w:left w:val="none" w:sz="0" w:space="0" w:color="auto"/>
        <w:bottom w:val="none" w:sz="0" w:space="0" w:color="auto"/>
        <w:right w:val="none" w:sz="0" w:space="0" w:color="auto"/>
      </w:divBdr>
    </w:div>
    <w:div w:id="1566067918">
      <w:bodyDiv w:val="1"/>
      <w:marLeft w:val="0"/>
      <w:marRight w:val="0"/>
      <w:marTop w:val="0"/>
      <w:marBottom w:val="0"/>
      <w:divBdr>
        <w:top w:val="none" w:sz="0" w:space="0" w:color="auto"/>
        <w:left w:val="none" w:sz="0" w:space="0" w:color="auto"/>
        <w:bottom w:val="none" w:sz="0" w:space="0" w:color="auto"/>
        <w:right w:val="none" w:sz="0" w:space="0" w:color="auto"/>
      </w:divBdr>
    </w:div>
    <w:div w:id="1572816186">
      <w:bodyDiv w:val="1"/>
      <w:marLeft w:val="0"/>
      <w:marRight w:val="0"/>
      <w:marTop w:val="0"/>
      <w:marBottom w:val="0"/>
      <w:divBdr>
        <w:top w:val="none" w:sz="0" w:space="0" w:color="auto"/>
        <w:left w:val="none" w:sz="0" w:space="0" w:color="auto"/>
        <w:bottom w:val="none" w:sz="0" w:space="0" w:color="auto"/>
        <w:right w:val="none" w:sz="0" w:space="0" w:color="auto"/>
      </w:divBdr>
    </w:div>
    <w:div w:id="1576357355">
      <w:bodyDiv w:val="1"/>
      <w:marLeft w:val="0"/>
      <w:marRight w:val="0"/>
      <w:marTop w:val="0"/>
      <w:marBottom w:val="0"/>
      <w:divBdr>
        <w:top w:val="none" w:sz="0" w:space="0" w:color="auto"/>
        <w:left w:val="none" w:sz="0" w:space="0" w:color="auto"/>
        <w:bottom w:val="none" w:sz="0" w:space="0" w:color="auto"/>
        <w:right w:val="none" w:sz="0" w:space="0" w:color="auto"/>
      </w:divBdr>
    </w:div>
    <w:div w:id="1577664698">
      <w:bodyDiv w:val="1"/>
      <w:marLeft w:val="0"/>
      <w:marRight w:val="0"/>
      <w:marTop w:val="0"/>
      <w:marBottom w:val="0"/>
      <w:divBdr>
        <w:top w:val="none" w:sz="0" w:space="0" w:color="auto"/>
        <w:left w:val="none" w:sz="0" w:space="0" w:color="auto"/>
        <w:bottom w:val="none" w:sz="0" w:space="0" w:color="auto"/>
        <w:right w:val="none" w:sz="0" w:space="0" w:color="auto"/>
      </w:divBdr>
    </w:div>
    <w:div w:id="1583640775">
      <w:bodyDiv w:val="1"/>
      <w:marLeft w:val="0"/>
      <w:marRight w:val="0"/>
      <w:marTop w:val="0"/>
      <w:marBottom w:val="0"/>
      <w:divBdr>
        <w:top w:val="none" w:sz="0" w:space="0" w:color="auto"/>
        <w:left w:val="none" w:sz="0" w:space="0" w:color="auto"/>
        <w:bottom w:val="none" w:sz="0" w:space="0" w:color="auto"/>
        <w:right w:val="none" w:sz="0" w:space="0" w:color="auto"/>
      </w:divBdr>
    </w:div>
    <w:div w:id="1586918980">
      <w:bodyDiv w:val="1"/>
      <w:marLeft w:val="0"/>
      <w:marRight w:val="0"/>
      <w:marTop w:val="0"/>
      <w:marBottom w:val="0"/>
      <w:divBdr>
        <w:top w:val="none" w:sz="0" w:space="0" w:color="auto"/>
        <w:left w:val="none" w:sz="0" w:space="0" w:color="auto"/>
        <w:bottom w:val="none" w:sz="0" w:space="0" w:color="auto"/>
        <w:right w:val="none" w:sz="0" w:space="0" w:color="auto"/>
      </w:divBdr>
    </w:div>
    <w:div w:id="1590576553">
      <w:bodyDiv w:val="1"/>
      <w:marLeft w:val="0"/>
      <w:marRight w:val="0"/>
      <w:marTop w:val="0"/>
      <w:marBottom w:val="0"/>
      <w:divBdr>
        <w:top w:val="none" w:sz="0" w:space="0" w:color="auto"/>
        <w:left w:val="none" w:sz="0" w:space="0" w:color="auto"/>
        <w:bottom w:val="none" w:sz="0" w:space="0" w:color="auto"/>
        <w:right w:val="none" w:sz="0" w:space="0" w:color="auto"/>
      </w:divBdr>
    </w:div>
    <w:div w:id="1594898767">
      <w:bodyDiv w:val="1"/>
      <w:marLeft w:val="0"/>
      <w:marRight w:val="0"/>
      <w:marTop w:val="0"/>
      <w:marBottom w:val="0"/>
      <w:divBdr>
        <w:top w:val="none" w:sz="0" w:space="0" w:color="auto"/>
        <w:left w:val="none" w:sz="0" w:space="0" w:color="auto"/>
        <w:bottom w:val="none" w:sz="0" w:space="0" w:color="auto"/>
        <w:right w:val="none" w:sz="0" w:space="0" w:color="auto"/>
      </w:divBdr>
    </w:div>
    <w:div w:id="1595941683">
      <w:bodyDiv w:val="1"/>
      <w:marLeft w:val="0"/>
      <w:marRight w:val="0"/>
      <w:marTop w:val="0"/>
      <w:marBottom w:val="0"/>
      <w:divBdr>
        <w:top w:val="none" w:sz="0" w:space="0" w:color="auto"/>
        <w:left w:val="none" w:sz="0" w:space="0" w:color="auto"/>
        <w:bottom w:val="none" w:sz="0" w:space="0" w:color="auto"/>
        <w:right w:val="none" w:sz="0" w:space="0" w:color="auto"/>
      </w:divBdr>
    </w:div>
    <w:div w:id="1600680285">
      <w:bodyDiv w:val="1"/>
      <w:marLeft w:val="0"/>
      <w:marRight w:val="0"/>
      <w:marTop w:val="0"/>
      <w:marBottom w:val="0"/>
      <w:divBdr>
        <w:top w:val="none" w:sz="0" w:space="0" w:color="auto"/>
        <w:left w:val="none" w:sz="0" w:space="0" w:color="auto"/>
        <w:bottom w:val="none" w:sz="0" w:space="0" w:color="auto"/>
        <w:right w:val="none" w:sz="0" w:space="0" w:color="auto"/>
      </w:divBdr>
    </w:div>
    <w:div w:id="1602293965">
      <w:bodyDiv w:val="1"/>
      <w:marLeft w:val="0"/>
      <w:marRight w:val="0"/>
      <w:marTop w:val="0"/>
      <w:marBottom w:val="0"/>
      <w:divBdr>
        <w:top w:val="none" w:sz="0" w:space="0" w:color="auto"/>
        <w:left w:val="none" w:sz="0" w:space="0" w:color="auto"/>
        <w:bottom w:val="none" w:sz="0" w:space="0" w:color="auto"/>
        <w:right w:val="none" w:sz="0" w:space="0" w:color="auto"/>
      </w:divBdr>
    </w:div>
    <w:div w:id="1603803293">
      <w:bodyDiv w:val="1"/>
      <w:marLeft w:val="0"/>
      <w:marRight w:val="0"/>
      <w:marTop w:val="0"/>
      <w:marBottom w:val="0"/>
      <w:divBdr>
        <w:top w:val="none" w:sz="0" w:space="0" w:color="auto"/>
        <w:left w:val="none" w:sz="0" w:space="0" w:color="auto"/>
        <w:bottom w:val="none" w:sz="0" w:space="0" w:color="auto"/>
        <w:right w:val="none" w:sz="0" w:space="0" w:color="auto"/>
      </w:divBdr>
    </w:div>
    <w:div w:id="1604918435">
      <w:bodyDiv w:val="1"/>
      <w:marLeft w:val="0"/>
      <w:marRight w:val="0"/>
      <w:marTop w:val="0"/>
      <w:marBottom w:val="0"/>
      <w:divBdr>
        <w:top w:val="none" w:sz="0" w:space="0" w:color="auto"/>
        <w:left w:val="none" w:sz="0" w:space="0" w:color="auto"/>
        <w:bottom w:val="none" w:sz="0" w:space="0" w:color="auto"/>
        <w:right w:val="none" w:sz="0" w:space="0" w:color="auto"/>
      </w:divBdr>
    </w:div>
    <w:div w:id="1605113505">
      <w:bodyDiv w:val="1"/>
      <w:marLeft w:val="0"/>
      <w:marRight w:val="0"/>
      <w:marTop w:val="0"/>
      <w:marBottom w:val="0"/>
      <w:divBdr>
        <w:top w:val="none" w:sz="0" w:space="0" w:color="auto"/>
        <w:left w:val="none" w:sz="0" w:space="0" w:color="auto"/>
        <w:bottom w:val="none" w:sz="0" w:space="0" w:color="auto"/>
        <w:right w:val="none" w:sz="0" w:space="0" w:color="auto"/>
      </w:divBdr>
    </w:div>
    <w:div w:id="1616446343">
      <w:bodyDiv w:val="1"/>
      <w:marLeft w:val="0"/>
      <w:marRight w:val="0"/>
      <w:marTop w:val="0"/>
      <w:marBottom w:val="0"/>
      <w:divBdr>
        <w:top w:val="none" w:sz="0" w:space="0" w:color="auto"/>
        <w:left w:val="none" w:sz="0" w:space="0" w:color="auto"/>
        <w:bottom w:val="none" w:sz="0" w:space="0" w:color="auto"/>
        <w:right w:val="none" w:sz="0" w:space="0" w:color="auto"/>
      </w:divBdr>
    </w:div>
    <w:div w:id="1617711953">
      <w:bodyDiv w:val="1"/>
      <w:marLeft w:val="0"/>
      <w:marRight w:val="0"/>
      <w:marTop w:val="0"/>
      <w:marBottom w:val="0"/>
      <w:divBdr>
        <w:top w:val="none" w:sz="0" w:space="0" w:color="auto"/>
        <w:left w:val="none" w:sz="0" w:space="0" w:color="auto"/>
        <w:bottom w:val="none" w:sz="0" w:space="0" w:color="auto"/>
        <w:right w:val="none" w:sz="0" w:space="0" w:color="auto"/>
      </w:divBdr>
    </w:div>
    <w:div w:id="1619608733">
      <w:bodyDiv w:val="1"/>
      <w:marLeft w:val="0"/>
      <w:marRight w:val="0"/>
      <w:marTop w:val="0"/>
      <w:marBottom w:val="0"/>
      <w:divBdr>
        <w:top w:val="none" w:sz="0" w:space="0" w:color="auto"/>
        <w:left w:val="none" w:sz="0" w:space="0" w:color="auto"/>
        <w:bottom w:val="none" w:sz="0" w:space="0" w:color="auto"/>
        <w:right w:val="none" w:sz="0" w:space="0" w:color="auto"/>
      </w:divBdr>
    </w:div>
    <w:div w:id="1619794566">
      <w:bodyDiv w:val="1"/>
      <w:marLeft w:val="0"/>
      <w:marRight w:val="0"/>
      <w:marTop w:val="0"/>
      <w:marBottom w:val="0"/>
      <w:divBdr>
        <w:top w:val="none" w:sz="0" w:space="0" w:color="auto"/>
        <w:left w:val="none" w:sz="0" w:space="0" w:color="auto"/>
        <w:bottom w:val="none" w:sz="0" w:space="0" w:color="auto"/>
        <w:right w:val="none" w:sz="0" w:space="0" w:color="auto"/>
      </w:divBdr>
    </w:div>
    <w:div w:id="1621688364">
      <w:bodyDiv w:val="1"/>
      <w:marLeft w:val="0"/>
      <w:marRight w:val="0"/>
      <w:marTop w:val="0"/>
      <w:marBottom w:val="0"/>
      <w:divBdr>
        <w:top w:val="none" w:sz="0" w:space="0" w:color="auto"/>
        <w:left w:val="none" w:sz="0" w:space="0" w:color="auto"/>
        <w:bottom w:val="none" w:sz="0" w:space="0" w:color="auto"/>
        <w:right w:val="none" w:sz="0" w:space="0" w:color="auto"/>
      </w:divBdr>
    </w:div>
    <w:div w:id="1623927321">
      <w:bodyDiv w:val="1"/>
      <w:marLeft w:val="0"/>
      <w:marRight w:val="0"/>
      <w:marTop w:val="0"/>
      <w:marBottom w:val="0"/>
      <w:divBdr>
        <w:top w:val="none" w:sz="0" w:space="0" w:color="auto"/>
        <w:left w:val="none" w:sz="0" w:space="0" w:color="auto"/>
        <w:bottom w:val="none" w:sz="0" w:space="0" w:color="auto"/>
        <w:right w:val="none" w:sz="0" w:space="0" w:color="auto"/>
      </w:divBdr>
    </w:div>
    <w:div w:id="1625624395">
      <w:bodyDiv w:val="1"/>
      <w:marLeft w:val="0"/>
      <w:marRight w:val="0"/>
      <w:marTop w:val="0"/>
      <w:marBottom w:val="0"/>
      <w:divBdr>
        <w:top w:val="none" w:sz="0" w:space="0" w:color="auto"/>
        <w:left w:val="none" w:sz="0" w:space="0" w:color="auto"/>
        <w:bottom w:val="none" w:sz="0" w:space="0" w:color="auto"/>
        <w:right w:val="none" w:sz="0" w:space="0" w:color="auto"/>
      </w:divBdr>
    </w:div>
    <w:div w:id="1629890374">
      <w:bodyDiv w:val="1"/>
      <w:marLeft w:val="0"/>
      <w:marRight w:val="0"/>
      <w:marTop w:val="0"/>
      <w:marBottom w:val="0"/>
      <w:divBdr>
        <w:top w:val="none" w:sz="0" w:space="0" w:color="auto"/>
        <w:left w:val="none" w:sz="0" w:space="0" w:color="auto"/>
        <w:bottom w:val="none" w:sz="0" w:space="0" w:color="auto"/>
        <w:right w:val="none" w:sz="0" w:space="0" w:color="auto"/>
      </w:divBdr>
    </w:div>
    <w:div w:id="1637836512">
      <w:bodyDiv w:val="1"/>
      <w:marLeft w:val="0"/>
      <w:marRight w:val="0"/>
      <w:marTop w:val="0"/>
      <w:marBottom w:val="0"/>
      <w:divBdr>
        <w:top w:val="none" w:sz="0" w:space="0" w:color="auto"/>
        <w:left w:val="none" w:sz="0" w:space="0" w:color="auto"/>
        <w:bottom w:val="none" w:sz="0" w:space="0" w:color="auto"/>
        <w:right w:val="none" w:sz="0" w:space="0" w:color="auto"/>
      </w:divBdr>
    </w:div>
    <w:div w:id="1638026445">
      <w:bodyDiv w:val="1"/>
      <w:marLeft w:val="0"/>
      <w:marRight w:val="0"/>
      <w:marTop w:val="0"/>
      <w:marBottom w:val="0"/>
      <w:divBdr>
        <w:top w:val="none" w:sz="0" w:space="0" w:color="auto"/>
        <w:left w:val="none" w:sz="0" w:space="0" w:color="auto"/>
        <w:bottom w:val="none" w:sz="0" w:space="0" w:color="auto"/>
        <w:right w:val="none" w:sz="0" w:space="0" w:color="auto"/>
      </w:divBdr>
    </w:div>
    <w:div w:id="1645505549">
      <w:bodyDiv w:val="1"/>
      <w:marLeft w:val="0"/>
      <w:marRight w:val="0"/>
      <w:marTop w:val="0"/>
      <w:marBottom w:val="0"/>
      <w:divBdr>
        <w:top w:val="none" w:sz="0" w:space="0" w:color="auto"/>
        <w:left w:val="none" w:sz="0" w:space="0" w:color="auto"/>
        <w:bottom w:val="none" w:sz="0" w:space="0" w:color="auto"/>
        <w:right w:val="none" w:sz="0" w:space="0" w:color="auto"/>
      </w:divBdr>
    </w:div>
    <w:div w:id="1645549754">
      <w:bodyDiv w:val="1"/>
      <w:marLeft w:val="0"/>
      <w:marRight w:val="0"/>
      <w:marTop w:val="0"/>
      <w:marBottom w:val="0"/>
      <w:divBdr>
        <w:top w:val="none" w:sz="0" w:space="0" w:color="auto"/>
        <w:left w:val="none" w:sz="0" w:space="0" w:color="auto"/>
        <w:bottom w:val="none" w:sz="0" w:space="0" w:color="auto"/>
        <w:right w:val="none" w:sz="0" w:space="0" w:color="auto"/>
      </w:divBdr>
    </w:div>
    <w:div w:id="1645817161">
      <w:bodyDiv w:val="1"/>
      <w:marLeft w:val="0"/>
      <w:marRight w:val="0"/>
      <w:marTop w:val="0"/>
      <w:marBottom w:val="0"/>
      <w:divBdr>
        <w:top w:val="none" w:sz="0" w:space="0" w:color="auto"/>
        <w:left w:val="none" w:sz="0" w:space="0" w:color="auto"/>
        <w:bottom w:val="none" w:sz="0" w:space="0" w:color="auto"/>
        <w:right w:val="none" w:sz="0" w:space="0" w:color="auto"/>
      </w:divBdr>
    </w:div>
    <w:div w:id="1647470869">
      <w:bodyDiv w:val="1"/>
      <w:marLeft w:val="0"/>
      <w:marRight w:val="0"/>
      <w:marTop w:val="0"/>
      <w:marBottom w:val="0"/>
      <w:divBdr>
        <w:top w:val="none" w:sz="0" w:space="0" w:color="auto"/>
        <w:left w:val="none" w:sz="0" w:space="0" w:color="auto"/>
        <w:bottom w:val="none" w:sz="0" w:space="0" w:color="auto"/>
        <w:right w:val="none" w:sz="0" w:space="0" w:color="auto"/>
      </w:divBdr>
    </w:div>
    <w:div w:id="1648975947">
      <w:bodyDiv w:val="1"/>
      <w:marLeft w:val="0"/>
      <w:marRight w:val="0"/>
      <w:marTop w:val="0"/>
      <w:marBottom w:val="0"/>
      <w:divBdr>
        <w:top w:val="none" w:sz="0" w:space="0" w:color="auto"/>
        <w:left w:val="none" w:sz="0" w:space="0" w:color="auto"/>
        <w:bottom w:val="none" w:sz="0" w:space="0" w:color="auto"/>
        <w:right w:val="none" w:sz="0" w:space="0" w:color="auto"/>
      </w:divBdr>
    </w:div>
    <w:div w:id="1652639319">
      <w:bodyDiv w:val="1"/>
      <w:marLeft w:val="0"/>
      <w:marRight w:val="0"/>
      <w:marTop w:val="0"/>
      <w:marBottom w:val="0"/>
      <w:divBdr>
        <w:top w:val="none" w:sz="0" w:space="0" w:color="auto"/>
        <w:left w:val="none" w:sz="0" w:space="0" w:color="auto"/>
        <w:bottom w:val="none" w:sz="0" w:space="0" w:color="auto"/>
        <w:right w:val="none" w:sz="0" w:space="0" w:color="auto"/>
      </w:divBdr>
    </w:div>
    <w:div w:id="1652641107">
      <w:bodyDiv w:val="1"/>
      <w:marLeft w:val="0"/>
      <w:marRight w:val="0"/>
      <w:marTop w:val="0"/>
      <w:marBottom w:val="0"/>
      <w:divBdr>
        <w:top w:val="none" w:sz="0" w:space="0" w:color="auto"/>
        <w:left w:val="none" w:sz="0" w:space="0" w:color="auto"/>
        <w:bottom w:val="none" w:sz="0" w:space="0" w:color="auto"/>
        <w:right w:val="none" w:sz="0" w:space="0" w:color="auto"/>
      </w:divBdr>
    </w:div>
    <w:div w:id="1653413611">
      <w:bodyDiv w:val="1"/>
      <w:marLeft w:val="0"/>
      <w:marRight w:val="0"/>
      <w:marTop w:val="0"/>
      <w:marBottom w:val="0"/>
      <w:divBdr>
        <w:top w:val="none" w:sz="0" w:space="0" w:color="auto"/>
        <w:left w:val="none" w:sz="0" w:space="0" w:color="auto"/>
        <w:bottom w:val="none" w:sz="0" w:space="0" w:color="auto"/>
        <w:right w:val="none" w:sz="0" w:space="0" w:color="auto"/>
      </w:divBdr>
    </w:div>
    <w:div w:id="1655332377">
      <w:bodyDiv w:val="1"/>
      <w:marLeft w:val="0"/>
      <w:marRight w:val="0"/>
      <w:marTop w:val="0"/>
      <w:marBottom w:val="0"/>
      <w:divBdr>
        <w:top w:val="none" w:sz="0" w:space="0" w:color="auto"/>
        <w:left w:val="none" w:sz="0" w:space="0" w:color="auto"/>
        <w:bottom w:val="none" w:sz="0" w:space="0" w:color="auto"/>
        <w:right w:val="none" w:sz="0" w:space="0" w:color="auto"/>
      </w:divBdr>
    </w:div>
    <w:div w:id="1660695318">
      <w:bodyDiv w:val="1"/>
      <w:marLeft w:val="0"/>
      <w:marRight w:val="0"/>
      <w:marTop w:val="0"/>
      <w:marBottom w:val="0"/>
      <w:divBdr>
        <w:top w:val="none" w:sz="0" w:space="0" w:color="auto"/>
        <w:left w:val="none" w:sz="0" w:space="0" w:color="auto"/>
        <w:bottom w:val="none" w:sz="0" w:space="0" w:color="auto"/>
        <w:right w:val="none" w:sz="0" w:space="0" w:color="auto"/>
      </w:divBdr>
    </w:div>
    <w:div w:id="1661427922">
      <w:bodyDiv w:val="1"/>
      <w:marLeft w:val="0"/>
      <w:marRight w:val="0"/>
      <w:marTop w:val="0"/>
      <w:marBottom w:val="0"/>
      <w:divBdr>
        <w:top w:val="none" w:sz="0" w:space="0" w:color="auto"/>
        <w:left w:val="none" w:sz="0" w:space="0" w:color="auto"/>
        <w:bottom w:val="none" w:sz="0" w:space="0" w:color="auto"/>
        <w:right w:val="none" w:sz="0" w:space="0" w:color="auto"/>
      </w:divBdr>
    </w:div>
    <w:div w:id="1669673724">
      <w:bodyDiv w:val="1"/>
      <w:marLeft w:val="0"/>
      <w:marRight w:val="0"/>
      <w:marTop w:val="0"/>
      <w:marBottom w:val="0"/>
      <w:divBdr>
        <w:top w:val="none" w:sz="0" w:space="0" w:color="auto"/>
        <w:left w:val="none" w:sz="0" w:space="0" w:color="auto"/>
        <w:bottom w:val="none" w:sz="0" w:space="0" w:color="auto"/>
        <w:right w:val="none" w:sz="0" w:space="0" w:color="auto"/>
      </w:divBdr>
    </w:div>
    <w:div w:id="1677734216">
      <w:bodyDiv w:val="1"/>
      <w:marLeft w:val="0"/>
      <w:marRight w:val="0"/>
      <w:marTop w:val="0"/>
      <w:marBottom w:val="0"/>
      <w:divBdr>
        <w:top w:val="none" w:sz="0" w:space="0" w:color="auto"/>
        <w:left w:val="none" w:sz="0" w:space="0" w:color="auto"/>
        <w:bottom w:val="none" w:sz="0" w:space="0" w:color="auto"/>
        <w:right w:val="none" w:sz="0" w:space="0" w:color="auto"/>
      </w:divBdr>
    </w:div>
    <w:div w:id="1685938650">
      <w:bodyDiv w:val="1"/>
      <w:marLeft w:val="0"/>
      <w:marRight w:val="0"/>
      <w:marTop w:val="0"/>
      <w:marBottom w:val="0"/>
      <w:divBdr>
        <w:top w:val="none" w:sz="0" w:space="0" w:color="auto"/>
        <w:left w:val="none" w:sz="0" w:space="0" w:color="auto"/>
        <w:bottom w:val="none" w:sz="0" w:space="0" w:color="auto"/>
        <w:right w:val="none" w:sz="0" w:space="0" w:color="auto"/>
      </w:divBdr>
    </w:div>
    <w:div w:id="1686440307">
      <w:bodyDiv w:val="1"/>
      <w:marLeft w:val="0"/>
      <w:marRight w:val="0"/>
      <w:marTop w:val="0"/>
      <w:marBottom w:val="0"/>
      <w:divBdr>
        <w:top w:val="none" w:sz="0" w:space="0" w:color="auto"/>
        <w:left w:val="none" w:sz="0" w:space="0" w:color="auto"/>
        <w:bottom w:val="none" w:sz="0" w:space="0" w:color="auto"/>
        <w:right w:val="none" w:sz="0" w:space="0" w:color="auto"/>
      </w:divBdr>
    </w:div>
    <w:div w:id="1686637784">
      <w:bodyDiv w:val="1"/>
      <w:marLeft w:val="0"/>
      <w:marRight w:val="0"/>
      <w:marTop w:val="0"/>
      <w:marBottom w:val="0"/>
      <w:divBdr>
        <w:top w:val="none" w:sz="0" w:space="0" w:color="auto"/>
        <w:left w:val="none" w:sz="0" w:space="0" w:color="auto"/>
        <w:bottom w:val="none" w:sz="0" w:space="0" w:color="auto"/>
        <w:right w:val="none" w:sz="0" w:space="0" w:color="auto"/>
      </w:divBdr>
    </w:div>
    <w:div w:id="1686782282">
      <w:bodyDiv w:val="1"/>
      <w:marLeft w:val="0"/>
      <w:marRight w:val="0"/>
      <w:marTop w:val="0"/>
      <w:marBottom w:val="0"/>
      <w:divBdr>
        <w:top w:val="none" w:sz="0" w:space="0" w:color="auto"/>
        <w:left w:val="none" w:sz="0" w:space="0" w:color="auto"/>
        <w:bottom w:val="none" w:sz="0" w:space="0" w:color="auto"/>
        <w:right w:val="none" w:sz="0" w:space="0" w:color="auto"/>
      </w:divBdr>
    </w:div>
    <w:div w:id="1687363202">
      <w:bodyDiv w:val="1"/>
      <w:marLeft w:val="0"/>
      <w:marRight w:val="0"/>
      <w:marTop w:val="0"/>
      <w:marBottom w:val="0"/>
      <w:divBdr>
        <w:top w:val="none" w:sz="0" w:space="0" w:color="auto"/>
        <w:left w:val="none" w:sz="0" w:space="0" w:color="auto"/>
        <w:bottom w:val="none" w:sz="0" w:space="0" w:color="auto"/>
        <w:right w:val="none" w:sz="0" w:space="0" w:color="auto"/>
      </w:divBdr>
    </w:div>
    <w:div w:id="1689335133">
      <w:bodyDiv w:val="1"/>
      <w:marLeft w:val="0"/>
      <w:marRight w:val="0"/>
      <w:marTop w:val="0"/>
      <w:marBottom w:val="0"/>
      <w:divBdr>
        <w:top w:val="none" w:sz="0" w:space="0" w:color="auto"/>
        <w:left w:val="none" w:sz="0" w:space="0" w:color="auto"/>
        <w:bottom w:val="none" w:sz="0" w:space="0" w:color="auto"/>
        <w:right w:val="none" w:sz="0" w:space="0" w:color="auto"/>
      </w:divBdr>
    </w:div>
    <w:div w:id="1696272009">
      <w:bodyDiv w:val="1"/>
      <w:marLeft w:val="0"/>
      <w:marRight w:val="0"/>
      <w:marTop w:val="0"/>
      <w:marBottom w:val="0"/>
      <w:divBdr>
        <w:top w:val="none" w:sz="0" w:space="0" w:color="auto"/>
        <w:left w:val="none" w:sz="0" w:space="0" w:color="auto"/>
        <w:bottom w:val="none" w:sz="0" w:space="0" w:color="auto"/>
        <w:right w:val="none" w:sz="0" w:space="0" w:color="auto"/>
      </w:divBdr>
    </w:div>
    <w:div w:id="1697267481">
      <w:bodyDiv w:val="1"/>
      <w:marLeft w:val="0"/>
      <w:marRight w:val="0"/>
      <w:marTop w:val="0"/>
      <w:marBottom w:val="0"/>
      <w:divBdr>
        <w:top w:val="none" w:sz="0" w:space="0" w:color="auto"/>
        <w:left w:val="none" w:sz="0" w:space="0" w:color="auto"/>
        <w:bottom w:val="none" w:sz="0" w:space="0" w:color="auto"/>
        <w:right w:val="none" w:sz="0" w:space="0" w:color="auto"/>
      </w:divBdr>
    </w:div>
    <w:div w:id="1698116040">
      <w:bodyDiv w:val="1"/>
      <w:marLeft w:val="0"/>
      <w:marRight w:val="0"/>
      <w:marTop w:val="0"/>
      <w:marBottom w:val="0"/>
      <w:divBdr>
        <w:top w:val="none" w:sz="0" w:space="0" w:color="auto"/>
        <w:left w:val="none" w:sz="0" w:space="0" w:color="auto"/>
        <w:bottom w:val="none" w:sz="0" w:space="0" w:color="auto"/>
        <w:right w:val="none" w:sz="0" w:space="0" w:color="auto"/>
      </w:divBdr>
    </w:div>
    <w:div w:id="1700230506">
      <w:bodyDiv w:val="1"/>
      <w:marLeft w:val="0"/>
      <w:marRight w:val="0"/>
      <w:marTop w:val="0"/>
      <w:marBottom w:val="0"/>
      <w:divBdr>
        <w:top w:val="none" w:sz="0" w:space="0" w:color="auto"/>
        <w:left w:val="none" w:sz="0" w:space="0" w:color="auto"/>
        <w:bottom w:val="none" w:sz="0" w:space="0" w:color="auto"/>
        <w:right w:val="none" w:sz="0" w:space="0" w:color="auto"/>
      </w:divBdr>
    </w:div>
    <w:div w:id="1702320226">
      <w:bodyDiv w:val="1"/>
      <w:marLeft w:val="0"/>
      <w:marRight w:val="0"/>
      <w:marTop w:val="0"/>
      <w:marBottom w:val="0"/>
      <w:divBdr>
        <w:top w:val="none" w:sz="0" w:space="0" w:color="auto"/>
        <w:left w:val="none" w:sz="0" w:space="0" w:color="auto"/>
        <w:bottom w:val="none" w:sz="0" w:space="0" w:color="auto"/>
        <w:right w:val="none" w:sz="0" w:space="0" w:color="auto"/>
      </w:divBdr>
    </w:div>
    <w:div w:id="1702902421">
      <w:bodyDiv w:val="1"/>
      <w:marLeft w:val="0"/>
      <w:marRight w:val="0"/>
      <w:marTop w:val="0"/>
      <w:marBottom w:val="0"/>
      <w:divBdr>
        <w:top w:val="none" w:sz="0" w:space="0" w:color="auto"/>
        <w:left w:val="none" w:sz="0" w:space="0" w:color="auto"/>
        <w:bottom w:val="none" w:sz="0" w:space="0" w:color="auto"/>
        <w:right w:val="none" w:sz="0" w:space="0" w:color="auto"/>
      </w:divBdr>
    </w:div>
    <w:div w:id="1703676195">
      <w:bodyDiv w:val="1"/>
      <w:marLeft w:val="0"/>
      <w:marRight w:val="0"/>
      <w:marTop w:val="0"/>
      <w:marBottom w:val="0"/>
      <w:divBdr>
        <w:top w:val="none" w:sz="0" w:space="0" w:color="auto"/>
        <w:left w:val="none" w:sz="0" w:space="0" w:color="auto"/>
        <w:bottom w:val="none" w:sz="0" w:space="0" w:color="auto"/>
        <w:right w:val="none" w:sz="0" w:space="0" w:color="auto"/>
      </w:divBdr>
    </w:div>
    <w:div w:id="1705130475">
      <w:bodyDiv w:val="1"/>
      <w:marLeft w:val="0"/>
      <w:marRight w:val="0"/>
      <w:marTop w:val="0"/>
      <w:marBottom w:val="0"/>
      <w:divBdr>
        <w:top w:val="none" w:sz="0" w:space="0" w:color="auto"/>
        <w:left w:val="none" w:sz="0" w:space="0" w:color="auto"/>
        <w:bottom w:val="none" w:sz="0" w:space="0" w:color="auto"/>
        <w:right w:val="none" w:sz="0" w:space="0" w:color="auto"/>
      </w:divBdr>
    </w:div>
    <w:div w:id="1709839478">
      <w:bodyDiv w:val="1"/>
      <w:marLeft w:val="0"/>
      <w:marRight w:val="0"/>
      <w:marTop w:val="0"/>
      <w:marBottom w:val="0"/>
      <w:divBdr>
        <w:top w:val="none" w:sz="0" w:space="0" w:color="auto"/>
        <w:left w:val="none" w:sz="0" w:space="0" w:color="auto"/>
        <w:bottom w:val="none" w:sz="0" w:space="0" w:color="auto"/>
        <w:right w:val="none" w:sz="0" w:space="0" w:color="auto"/>
      </w:divBdr>
    </w:div>
    <w:div w:id="1710691474">
      <w:bodyDiv w:val="1"/>
      <w:marLeft w:val="0"/>
      <w:marRight w:val="0"/>
      <w:marTop w:val="0"/>
      <w:marBottom w:val="0"/>
      <w:divBdr>
        <w:top w:val="none" w:sz="0" w:space="0" w:color="auto"/>
        <w:left w:val="none" w:sz="0" w:space="0" w:color="auto"/>
        <w:bottom w:val="none" w:sz="0" w:space="0" w:color="auto"/>
        <w:right w:val="none" w:sz="0" w:space="0" w:color="auto"/>
      </w:divBdr>
    </w:div>
    <w:div w:id="1710912277">
      <w:bodyDiv w:val="1"/>
      <w:marLeft w:val="0"/>
      <w:marRight w:val="0"/>
      <w:marTop w:val="0"/>
      <w:marBottom w:val="0"/>
      <w:divBdr>
        <w:top w:val="none" w:sz="0" w:space="0" w:color="auto"/>
        <w:left w:val="none" w:sz="0" w:space="0" w:color="auto"/>
        <w:bottom w:val="none" w:sz="0" w:space="0" w:color="auto"/>
        <w:right w:val="none" w:sz="0" w:space="0" w:color="auto"/>
      </w:divBdr>
    </w:div>
    <w:div w:id="1712029412">
      <w:bodyDiv w:val="1"/>
      <w:marLeft w:val="0"/>
      <w:marRight w:val="0"/>
      <w:marTop w:val="0"/>
      <w:marBottom w:val="0"/>
      <w:divBdr>
        <w:top w:val="none" w:sz="0" w:space="0" w:color="auto"/>
        <w:left w:val="none" w:sz="0" w:space="0" w:color="auto"/>
        <w:bottom w:val="none" w:sz="0" w:space="0" w:color="auto"/>
        <w:right w:val="none" w:sz="0" w:space="0" w:color="auto"/>
      </w:divBdr>
    </w:div>
    <w:div w:id="1713843808">
      <w:bodyDiv w:val="1"/>
      <w:marLeft w:val="0"/>
      <w:marRight w:val="0"/>
      <w:marTop w:val="0"/>
      <w:marBottom w:val="0"/>
      <w:divBdr>
        <w:top w:val="none" w:sz="0" w:space="0" w:color="auto"/>
        <w:left w:val="none" w:sz="0" w:space="0" w:color="auto"/>
        <w:bottom w:val="none" w:sz="0" w:space="0" w:color="auto"/>
        <w:right w:val="none" w:sz="0" w:space="0" w:color="auto"/>
      </w:divBdr>
    </w:div>
    <w:div w:id="1716075253">
      <w:bodyDiv w:val="1"/>
      <w:marLeft w:val="0"/>
      <w:marRight w:val="0"/>
      <w:marTop w:val="0"/>
      <w:marBottom w:val="0"/>
      <w:divBdr>
        <w:top w:val="none" w:sz="0" w:space="0" w:color="auto"/>
        <w:left w:val="none" w:sz="0" w:space="0" w:color="auto"/>
        <w:bottom w:val="none" w:sz="0" w:space="0" w:color="auto"/>
        <w:right w:val="none" w:sz="0" w:space="0" w:color="auto"/>
      </w:divBdr>
    </w:div>
    <w:div w:id="1716269079">
      <w:bodyDiv w:val="1"/>
      <w:marLeft w:val="0"/>
      <w:marRight w:val="0"/>
      <w:marTop w:val="0"/>
      <w:marBottom w:val="0"/>
      <w:divBdr>
        <w:top w:val="none" w:sz="0" w:space="0" w:color="auto"/>
        <w:left w:val="none" w:sz="0" w:space="0" w:color="auto"/>
        <w:bottom w:val="none" w:sz="0" w:space="0" w:color="auto"/>
        <w:right w:val="none" w:sz="0" w:space="0" w:color="auto"/>
      </w:divBdr>
    </w:div>
    <w:div w:id="1723863659">
      <w:bodyDiv w:val="1"/>
      <w:marLeft w:val="0"/>
      <w:marRight w:val="0"/>
      <w:marTop w:val="0"/>
      <w:marBottom w:val="0"/>
      <w:divBdr>
        <w:top w:val="none" w:sz="0" w:space="0" w:color="auto"/>
        <w:left w:val="none" w:sz="0" w:space="0" w:color="auto"/>
        <w:bottom w:val="none" w:sz="0" w:space="0" w:color="auto"/>
        <w:right w:val="none" w:sz="0" w:space="0" w:color="auto"/>
      </w:divBdr>
    </w:div>
    <w:div w:id="1726489349">
      <w:bodyDiv w:val="1"/>
      <w:marLeft w:val="0"/>
      <w:marRight w:val="0"/>
      <w:marTop w:val="0"/>
      <w:marBottom w:val="0"/>
      <w:divBdr>
        <w:top w:val="none" w:sz="0" w:space="0" w:color="auto"/>
        <w:left w:val="none" w:sz="0" w:space="0" w:color="auto"/>
        <w:bottom w:val="none" w:sz="0" w:space="0" w:color="auto"/>
        <w:right w:val="none" w:sz="0" w:space="0" w:color="auto"/>
      </w:divBdr>
    </w:div>
    <w:div w:id="1729955558">
      <w:bodyDiv w:val="1"/>
      <w:marLeft w:val="0"/>
      <w:marRight w:val="0"/>
      <w:marTop w:val="0"/>
      <w:marBottom w:val="0"/>
      <w:divBdr>
        <w:top w:val="none" w:sz="0" w:space="0" w:color="auto"/>
        <w:left w:val="none" w:sz="0" w:space="0" w:color="auto"/>
        <w:bottom w:val="none" w:sz="0" w:space="0" w:color="auto"/>
        <w:right w:val="none" w:sz="0" w:space="0" w:color="auto"/>
      </w:divBdr>
    </w:div>
    <w:div w:id="1734544172">
      <w:bodyDiv w:val="1"/>
      <w:marLeft w:val="0"/>
      <w:marRight w:val="0"/>
      <w:marTop w:val="0"/>
      <w:marBottom w:val="0"/>
      <w:divBdr>
        <w:top w:val="none" w:sz="0" w:space="0" w:color="auto"/>
        <w:left w:val="none" w:sz="0" w:space="0" w:color="auto"/>
        <w:bottom w:val="none" w:sz="0" w:space="0" w:color="auto"/>
        <w:right w:val="none" w:sz="0" w:space="0" w:color="auto"/>
      </w:divBdr>
    </w:div>
    <w:div w:id="1734810130">
      <w:bodyDiv w:val="1"/>
      <w:marLeft w:val="0"/>
      <w:marRight w:val="0"/>
      <w:marTop w:val="0"/>
      <w:marBottom w:val="0"/>
      <w:divBdr>
        <w:top w:val="none" w:sz="0" w:space="0" w:color="auto"/>
        <w:left w:val="none" w:sz="0" w:space="0" w:color="auto"/>
        <w:bottom w:val="none" w:sz="0" w:space="0" w:color="auto"/>
        <w:right w:val="none" w:sz="0" w:space="0" w:color="auto"/>
      </w:divBdr>
    </w:div>
    <w:div w:id="1735469815">
      <w:bodyDiv w:val="1"/>
      <w:marLeft w:val="0"/>
      <w:marRight w:val="0"/>
      <w:marTop w:val="0"/>
      <w:marBottom w:val="0"/>
      <w:divBdr>
        <w:top w:val="none" w:sz="0" w:space="0" w:color="auto"/>
        <w:left w:val="none" w:sz="0" w:space="0" w:color="auto"/>
        <w:bottom w:val="none" w:sz="0" w:space="0" w:color="auto"/>
        <w:right w:val="none" w:sz="0" w:space="0" w:color="auto"/>
      </w:divBdr>
    </w:div>
    <w:div w:id="1736902153">
      <w:bodyDiv w:val="1"/>
      <w:marLeft w:val="0"/>
      <w:marRight w:val="0"/>
      <w:marTop w:val="0"/>
      <w:marBottom w:val="0"/>
      <w:divBdr>
        <w:top w:val="none" w:sz="0" w:space="0" w:color="auto"/>
        <w:left w:val="none" w:sz="0" w:space="0" w:color="auto"/>
        <w:bottom w:val="none" w:sz="0" w:space="0" w:color="auto"/>
        <w:right w:val="none" w:sz="0" w:space="0" w:color="auto"/>
      </w:divBdr>
    </w:div>
    <w:div w:id="1746762511">
      <w:bodyDiv w:val="1"/>
      <w:marLeft w:val="0"/>
      <w:marRight w:val="0"/>
      <w:marTop w:val="0"/>
      <w:marBottom w:val="0"/>
      <w:divBdr>
        <w:top w:val="none" w:sz="0" w:space="0" w:color="auto"/>
        <w:left w:val="none" w:sz="0" w:space="0" w:color="auto"/>
        <w:bottom w:val="none" w:sz="0" w:space="0" w:color="auto"/>
        <w:right w:val="none" w:sz="0" w:space="0" w:color="auto"/>
      </w:divBdr>
    </w:div>
    <w:div w:id="1747603022">
      <w:bodyDiv w:val="1"/>
      <w:marLeft w:val="0"/>
      <w:marRight w:val="0"/>
      <w:marTop w:val="0"/>
      <w:marBottom w:val="0"/>
      <w:divBdr>
        <w:top w:val="none" w:sz="0" w:space="0" w:color="auto"/>
        <w:left w:val="none" w:sz="0" w:space="0" w:color="auto"/>
        <w:bottom w:val="none" w:sz="0" w:space="0" w:color="auto"/>
        <w:right w:val="none" w:sz="0" w:space="0" w:color="auto"/>
      </w:divBdr>
    </w:div>
    <w:div w:id="1749962226">
      <w:bodyDiv w:val="1"/>
      <w:marLeft w:val="0"/>
      <w:marRight w:val="0"/>
      <w:marTop w:val="0"/>
      <w:marBottom w:val="0"/>
      <w:divBdr>
        <w:top w:val="none" w:sz="0" w:space="0" w:color="auto"/>
        <w:left w:val="none" w:sz="0" w:space="0" w:color="auto"/>
        <w:bottom w:val="none" w:sz="0" w:space="0" w:color="auto"/>
        <w:right w:val="none" w:sz="0" w:space="0" w:color="auto"/>
      </w:divBdr>
    </w:div>
    <w:div w:id="1750729880">
      <w:bodyDiv w:val="1"/>
      <w:marLeft w:val="0"/>
      <w:marRight w:val="0"/>
      <w:marTop w:val="0"/>
      <w:marBottom w:val="0"/>
      <w:divBdr>
        <w:top w:val="none" w:sz="0" w:space="0" w:color="auto"/>
        <w:left w:val="none" w:sz="0" w:space="0" w:color="auto"/>
        <w:bottom w:val="none" w:sz="0" w:space="0" w:color="auto"/>
        <w:right w:val="none" w:sz="0" w:space="0" w:color="auto"/>
      </w:divBdr>
    </w:div>
    <w:div w:id="1750732578">
      <w:bodyDiv w:val="1"/>
      <w:marLeft w:val="0"/>
      <w:marRight w:val="0"/>
      <w:marTop w:val="0"/>
      <w:marBottom w:val="0"/>
      <w:divBdr>
        <w:top w:val="none" w:sz="0" w:space="0" w:color="auto"/>
        <w:left w:val="none" w:sz="0" w:space="0" w:color="auto"/>
        <w:bottom w:val="none" w:sz="0" w:space="0" w:color="auto"/>
        <w:right w:val="none" w:sz="0" w:space="0" w:color="auto"/>
      </w:divBdr>
    </w:div>
    <w:div w:id="1751197533">
      <w:bodyDiv w:val="1"/>
      <w:marLeft w:val="0"/>
      <w:marRight w:val="0"/>
      <w:marTop w:val="0"/>
      <w:marBottom w:val="0"/>
      <w:divBdr>
        <w:top w:val="none" w:sz="0" w:space="0" w:color="auto"/>
        <w:left w:val="none" w:sz="0" w:space="0" w:color="auto"/>
        <w:bottom w:val="none" w:sz="0" w:space="0" w:color="auto"/>
        <w:right w:val="none" w:sz="0" w:space="0" w:color="auto"/>
      </w:divBdr>
    </w:div>
    <w:div w:id="1751273208">
      <w:bodyDiv w:val="1"/>
      <w:marLeft w:val="0"/>
      <w:marRight w:val="0"/>
      <w:marTop w:val="0"/>
      <w:marBottom w:val="0"/>
      <w:divBdr>
        <w:top w:val="none" w:sz="0" w:space="0" w:color="auto"/>
        <w:left w:val="none" w:sz="0" w:space="0" w:color="auto"/>
        <w:bottom w:val="none" w:sz="0" w:space="0" w:color="auto"/>
        <w:right w:val="none" w:sz="0" w:space="0" w:color="auto"/>
      </w:divBdr>
    </w:div>
    <w:div w:id="1754426995">
      <w:bodyDiv w:val="1"/>
      <w:marLeft w:val="0"/>
      <w:marRight w:val="0"/>
      <w:marTop w:val="0"/>
      <w:marBottom w:val="0"/>
      <w:divBdr>
        <w:top w:val="none" w:sz="0" w:space="0" w:color="auto"/>
        <w:left w:val="none" w:sz="0" w:space="0" w:color="auto"/>
        <w:bottom w:val="none" w:sz="0" w:space="0" w:color="auto"/>
        <w:right w:val="none" w:sz="0" w:space="0" w:color="auto"/>
      </w:divBdr>
    </w:div>
    <w:div w:id="1756048843">
      <w:bodyDiv w:val="1"/>
      <w:marLeft w:val="0"/>
      <w:marRight w:val="0"/>
      <w:marTop w:val="0"/>
      <w:marBottom w:val="0"/>
      <w:divBdr>
        <w:top w:val="none" w:sz="0" w:space="0" w:color="auto"/>
        <w:left w:val="none" w:sz="0" w:space="0" w:color="auto"/>
        <w:bottom w:val="none" w:sz="0" w:space="0" w:color="auto"/>
        <w:right w:val="none" w:sz="0" w:space="0" w:color="auto"/>
      </w:divBdr>
    </w:div>
    <w:div w:id="1757048640">
      <w:bodyDiv w:val="1"/>
      <w:marLeft w:val="0"/>
      <w:marRight w:val="0"/>
      <w:marTop w:val="0"/>
      <w:marBottom w:val="0"/>
      <w:divBdr>
        <w:top w:val="none" w:sz="0" w:space="0" w:color="auto"/>
        <w:left w:val="none" w:sz="0" w:space="0" w:color="auto"/>
        <w:bottom w:val="none" w:sz="0" w:space="0" w:color="auto"/>
        <w:right w:val="none" w:sz="0" w:space="0" w:color="auto"/>
      </w:divBdr>
    </w:div>
    <w:div w:id="1757433485">
      <w:bodyDiv w:val="1"/>
      <w:marLeft w:val="0"/>
      <w:marRight w:val="0"/>
      <w:marTop w:val="0"/>
      <w:marBottom w:val="0"/>
      <w:divBdr>
        <w:top w:val="none" w:sz="0" w:space="0" w:color="auto"/>
        <w:left w:val="none" w:sz="0" w:space="0" w:color="auto"/>
        <w:bottom w:val="none" w:sz="0" w:space="0" w:color="auto"/>
        <w:right w:val="none" w:sz="0" w:space="0" w:color="auto"/>
      </w:divBdr>
    </w:div>
    <w:div w:id="1757747242">
      <w:bodyDiv w:val="1"/>
      <w:marLeft w:val="0"/>
      <w:marRight w:val="0"/>
      <w:marTop w:val="0"/>
      <w:marBottom w:val="0"/>
      <w:divBdr>
        <w:top w:val="none" w:sz="0" w:space="0" w:color="auto"/>
        <w:left w:val="none" w:sz="0" w:space="0" w:color="auto"/>
        <w:bottom w:val="none" w:sz="0" w:space="0" w:color="auto"/>
        <w:right w:val="none" w:sz="0" w:space="0" w:color="auto"/>
      </w:divBdr>
    </w:div>
    <w:div w:id="1765298633">
      <w:bodyDiv w:val="1"/>
      <w:marLeft w:val="0"/>
      <w:marRight w:val="0"/>
      <w:marTop w:val="0"/>
      <w:marBottom w:val="0"/>
      <w:divBdr>
        <w:top w:val="none" w:sz="0" w:space="0" w:color="auto"/>
        <w:left w:val="none" w:sz="0" w:space="0" w:color="auto"/>
        <w:bottom w:val="none" w:sz="0" w:space="0" w:color="auto"/>
        <w:right w:val="none" w:sz="0" w:space="0" w:color="auto"/>
      </w:divBdr>
    </w:div>
    <w:div w:id="1767337180">
      <w:bodyDiv w:val="1"/>
      <w:marLeft w:val="0"/>
      <w:marRight w:val="0"/>
      <w:marTop w:val="0"/>
      <w:marBottom w:val="0"/>
      <w:divBdr>
        <w:top w:val="none" w:sz="0" w:space="0" w:color="auto"/>
        <w:left w:val="none" w:sz="0" w:space="0" w:color="auto"/>
        <w:bottom w:val="none" w:sz="0" w:space="0" w:color="auto"/>
        <w:right w:val="none" w:sz="0" w:space="0" w:color="auto"/>
      </w:divBdr>
    </w:div>
    <w:div w:id="1768772355">
      <w:bodyDiv w:val="1"/>
      <w:marLeft w:val="0"/>
      <w:marRight w:val="0"/>
      <w:marTop w:val="0"/>
      <w:marBottom w:val="0"/>
      <w:divBdr>
        <w:top w:val="none" w:sz="0" w:space="0" w:color="auto"/>
        <w:left w:val="none" w:sz="0" w:space="0" w:color="auto"/>
        <w:bottom w:val="none" w:sz="0" w:space="0" w:color="auto"/>
        <w:right w:val="none" w:sz="0" w:space="0" w:color="auto"/>
      </w:divBdr>
    </w:div>
    <w:div w:id="1769307837">
      <w:bodyDiv w:val="1"/>
      <w:marLeft w:val="0"/>
      <w:marRight w:val="0"/>
      <w:marTop w:val="0"/>
      <w:marBottom w:val="0"/>
      <w:divBdr>
        <w:top w:val="none" w:sz="0" w:space="0" w:color="auto"/>
        <w:left w:val="none" w:sz="0" w:space="0" w:color="auto"/>
        <w:bottom w:val="none" w:sz="0" w:space="0" w:color="auto"/>
        <w:right w:val="none" w:sz="0" w:space="0" w:color="auto"/>
      </w:divBdr>
    </w:div>
    <w:div w:id="1769696401">
      <w:bodyDiv w:val="1"/>
      <w:marLeft w:val="0"/>
      <w:marRight w:val="0"/>
      <w:marTop w:val="0"/>
      <w:marBottom w:val="0"/>
      <w:divBdr>
        <w:top w:val="none" w:sz="0" w:space="0" w:color="auto"/>
        <w:left w:val="none" w:sz="0" w:space="0" w:color="auto"/>
        <w:bottom w:val="none" w:sz="0" w:space="0" w:color="auto"/>
        <w:right w:val="none" w:sz="0" w:space="0" w:color="auto"/>
      </w:divBdr>
    </w:div>
    <w:div w:id="1775126309">
      <w:bodyDiv w:val="1"/>
      <w:marLeft w:val="0"/>
      <w:marRight w:val="0"/>
      <w:marTop w:val="0"/>
      <w:marBottom w:val="0"/>
      <w:divBdr>
        <w:top w:val="none" w:sz="0" w:space="0" w:color="auto"/>
        <w:left w:val="none" w:sz="0" w:space="0" w:color="auto"/>
        <w:bottom w:val="none" w:sz="0" w:space="0" w:color="auto"/>
        <w:right w:val="none" w:sz="0" w:space="0" w:color="auto"/>
      </w:divBdr>
    </w:div>
    <w:div w:id="1775710549">
      <w:bodyDiv w:val="1"/>
      <w:marLeft w:val="0"/>
      <w:marRight w:val="0"/>
      <w:marTop w:val="0"/>
      <w:marBottom w:val="0"/>
      <w:divBdr>
        <w:top w:val="none" w:sz="0" w:space="0" w:color="auto"/>
        <w:left w:val="none" w:sz="0" w:space="0" w:color="auto"/>
        <w:bottom w:val="none" w:sz="0" w:space="0" w:color="auto"/>
        <w:right w:val="none" w:sz="0" w:space="0" w:color="auto"/>
      </w:divBdr>
    </w:div>
    <w:div w:id="1776558573">
      <w:bodyDiv w:val="1"/>
      <w:marLeft w:val="0"/>
      <w:marRight w:val="0"/>
      <w:marTop w:val="0"/>
      <w:marBottom w:val="0"/>
      <w:divBdr>
        <w:top w:val="none" w:sz="0" w:space="0" w:color="auto"/>
        <w:left w:val="none" w:sz="0" w:space="0" w:color="auto"/>
        <w:bottom w:val="none" w:sz="0" w:space="0" w:color="auto"/>
        <w:right w:val="none" w:sz="0" w:space="0" w:color="auto"/>
      </w:divBdr>
    </w:div>
    <w:div w:id="1777796822">
      <w:bodyDiv w:val="1"/>
      <w:marLeft w:val="0"/>
      <w:marRight w:val="0"/>
      <w:marTop w:val="0"/>
      <w:marBottom w:val="0"/>
      <w:divBdr>
        <w:top w:val="none" w:sz="0" w:space="0" w:color="auto"/>
        <w:left w:val="none" w:sz="0" w:space="0" w:color="auto"/>
        <w:bottom w:val="none" w:sz="0" w:space="0" w:color="auto"/>
        <w:right w:val="none" w:sz="0" w:space="0" w:color="auto"/>
      </w:divBdr>
    </w:div>
    <w:div w:id="1779179735">
      <w:bodyDiv w:val="1"/>
      <w:marLeft w:val="0"/>
      <w:marRight w:val="0"/>
      <w:marTop w:val="0"/>
      <w:marBottom w:val="0"/>
      <w:divBdr>
        <w:top w:val="none" w:sz="0" w:space="0" w:color="auto"/>
        <w:left w:val="none" w:sz="0" w:space="0" w:color="auto"/>
        <w:bottom w:val="none" w:sz="0" w:space="0" w:color="auto"/>
        <w:right w:val="none" w:sz="0" w:space="0" w:color="auto"/>
      </w:divBdr>
    </w:div>
    <w:div w:id="1780640974">
      <w:bodyDiv w:val="1"/>
      <w:marLeft w:val="0"/>
      <w:marRight w:val="0"/>
      <w:marTop w:val="0"/>
      <w:marBottom w:val="0"/>
      <w:divBdr>
        <w:top w:val="none" w:sz="0" w:space="0" w:color="auto"/>
        <w:left w:val="none" w:sz="0" w:space="0" w:color="auto"/>
        <w:bottom w:val="none" w:sz="0" w:space="0" w:color="auto"/>
        <w:right w:val="none" w:sz="0" w:space="0" w:color="auto"/>
      </w:divBdr>
    </w:div>
    <w:div w:id="1782917499">
      <w:bodyDiv w:val="1"/>
      <w:marLeft w:val="0"/>
      <w:marRight w:val="0"/>
      <w:marTop w:val="0"/>
      <w:marBottom w:val="0"/>
      <w:divBdr>
        <w:top w:val="none" w:sz="0" w:space="0" w:color="auto"/>
        <w:left w:val="none" w:sz="0" w:space="0" w:color="auto"/>
        <w:bottom w:val="none" w:sz="0" w:space="0" w:color="auto"/>
        <w:right w:val="none" w:sz="0" w:space="0" w:color="auto"/>
      </w:divBdr>
    </w:div>
    <w:div w:id="1786343229">
      <w:bodyDiv w:val="1"/>
      <w:marLeft w:val="0"/>
      <w:marRight w:val="0"/>
      <w:marTop w:val="0"/>
      <w:marBottom w:val="0"/>
      <w:divBdr>
        <w:top w:val="none" w:sz="0" w:space="0" w:color="auto"/>
        <w:left w:val="none" w:sz="0" w:space="0" w:color="auto"/>
        <w:bottom w:val="none" w:sz="0" w:space="0" w:color="auto"/>
        <w:right w:val="none" w:sz="0" w:space="0" w:color="auto"/>
      </w:divBdr>
    </w:div>
    <w:div w:id="1793788622">
      <w:bodyDiv w:val="1"/>
      <w:marLeft w:val="0"/>
      <w:marRight w:val="0"/>
      <w:marTop w:val="0"/>
      <w:marBottom w:val="0"/>
      <w:divBdr>
        <w:top w:val="none" w:sz="0" w:space="0" w:color="auto"/>
        <w:left w:val="none" w:sz="0" w:space="0" w:color="auto"/>
        <w:bottom w:val="none" w:sz="0" w:space="0" w:color="auto"/>
        <w:right w:val="none" w:sz="0" w:space="0" w:color="auto"/>
      </w:divBdr>
    </w:div>
    <w:div w:id="1799452925">
      <w:bodyDiv w:val="1"/>
      <w:marLeft w:val="0"/>
      <w:marRight w:val="0"/>
      <w:marTop w:val="0"/>
      <w:marBottom w:val="0"/>
      <w:divBdr>
        <w:top w:val="none" w:sz="0" w:space="0" w:color="auto"/>
        <w:left w:val="none" w:sz="0" w:space="0" w:color="auto"/>
        <w:bottom w:val="none" w:sz="0" w:space="0" w:color="auto"/>
        <w:right w:val="none" w:sz="0" w:space="0" w:color="auto"/>
      </w:divBdr>
    </w:div>
    <w:div w:id="1800996287">
      <w:bodyDiv w:val="1"/>
      <w:marLeft w:val="0"/>
      <w:marRight w:val="0"/>
      <w:marTop w:val="0"/>
      <w:marBottom w:val="0"/>
      <w:divBdr>
        <w:top w:val="none" w:sz="0" w:space="0" w:color="auto"/>
        <w:left w:val="none" w:sz="0" w:space="0" w:color="auto"/>
        <w:bottom w:val="none" w:sz="0" w:space="0" w:color="auto"/>
        <w:right w:val="none" w:sz="0" w:space="0" w:color="auto"/>
      </w:divBdr>
    </w:div>
    <w:div w:id="1803114186">
      <w:bodyDiv w:val="1"/>
      <w:marLeft w:val="0"/>
      <w:marRight w:val="0"/>
      <w:marTop w:val="0"/>
      <w:marBottom w:val="0"/>
      <w:divBdr>
        <w:top w:val="none" w:sz="0" w:space="0" w:color="auto"/>
        <w:left w:val="none" w:sz="0" w:space="0" w:color="auto"/>
        <w:bottom w:val="none" w:sz="0" w:space="0" w:color="auto"/>
        <w:right w:val="none" w:sz="0" w:space="0" w:color="auto"/>
      </w:divBdr>
    </w:div>
    <w:div w:id="1813910539">
      <w:bodyDiv w:val="1"/>
      <w:marLeft w:val="0"/>
      <w:marRight w:val="0"/>
      <w:marTop w:val="0"/>
      <w:marBottom w:val="0"/>
      <w:divBdr>
        <w:top w:val="none" w:sz="0" w:space="0" w:color="auto"/>
        <w:left w:val="none" w:sz="0" w:space="0" w:color="auto"/>
        <w:bottom w:val="none" w:sz="0" w:space="0" w:color="auto"/>
        <w:right w:val="none" w:sz="0" w:space="0" w:color="auto"/>
      </w:divBdr>
    </w:div>
    <w:div w:id="1822043451">
      <w:bodyDiv w:val="1"/>
      <w:marLeft w:val="0"/>
      <w:marRight w:val="0"/>
      <w:marTop w:val="0"/>
      <w:marBottom w:val="0"/>
      <w:divBdr>
        <w:top w:val="none" w:sz="0" w:space="0" w:color="auto"/>
        <w:left w:val="none" w:sz="0" w:space="0" w:color="auto"/>
        <w:bottom w:val="none" w:sz="0" w:space="0" w:color="auto"/>
        <w:right w:val="none" w:sz="0" w:space="0" w:color="auto"/>
      </w:divBdr>
    </w:div>
    <w:div w:id="1822188562">
      <w:bodyDiv w:val="1"/>
      <w:marLeft w:val="0"/>
      <w:marRight w:val="0"/>
      <w:marTop w:val="0"/>
      <w:marBottom w:val="0"/>
      <w:divBdr>
        <w:top w:val="none" w:sz="0" w:space="0" w:color="auto"/>
        <w:left w:val="none" w:sz="0" w:space="0" w:color="auto"/>
        <w:bottom w:val="none" w:sz="0" w:space="0" w:color="auto"/>
        <w:right w:val="none" w:sz="0" w:space="0" w:color="auto"/>
      </w:divBdr>
    </w:div>
    <w:div w:id="1822429930">
      <w:bodyDiv w:val="1"/>
      <w:marLeft w:val="0"/>
      <w:marRight w:val="0"/>
      <w:marTop w:val="0"/>
      <w:marBottom w:val="0"/>
      <w:divBdr>
        <w:top w:val="none" w:sz="0" w:space="0" w:color="auto"/>
        <w:left w:val="none" w:sz="0" w:space="0" w:color="auto"/>
        <w:bottom w:val="none" w:sz="0" w:space="0" w:color="auto"/>
        <w:right w:val="none" w:sz="0" w:space="0" w:color="auto"/>
      </w:divBdr>
    </w:div>
    <w:div w:id="1826821018">
      <w:bodyDiv w:val="1"/>
      <w:marLeft w:val="0"/>
      <w:marRight w:val="0"/>
      <w:marTop w:val="0"/>
      <w:marBottom w:val="0"/>
      <w:divBdr>
        <w:top w:val="none" w:sz="0" w:space="0" w:color="auto"/>
        <w:left w:val="none" w:sz="0" w:space="0" w:color="auto"/>
        <w:bottom w:val="none" w:sz="0" w:space="0" w:color="auto"/>
        <w:right w:val="none" w:sz="0" w:space="0" w:color="auto"/>
      </w:divBdr>
    </w:div>
    <w:div w:id="1828857956">
      <w:bodyDiv w:val="1"/>
      <w:marLeft w:val="0"/>
      <w:marRight w:val="0"/>
      <w:marTop w:val="0"/>
      <w:marBottom w:val="0"/>
      <w:divBdr>
        <w:top w:val="none" w:sz="0" w:space="0" w:color="auto"/>
        <w:left w:val="none" w:sz="0" w:space="0" w:color="auto"/>
        <w:bottom w:val="none" w:sz="0" w:space="0" w:color="auto"/>
        <w:right w:val="none" w:sz="0" w:space="0" w:color="auto"/>
      </w:divBdr>
    </w:div>
    <w:div w:id="1832483950">
      <w:bodyDiv w:val="1"/>
      <w:marLeft w:val="0"/>
      <w:marRight w:val="0"/>
      <w:marTop w:val="0"/>
      <w:marBottom w:val="0"/>
      <w:divBdr>
        <w:top w:val="none" w:sz="0" w:space="0" w:color="auto"/>
        <w:left w:val="none" w:sz="0" w:space="0" w:color="auto"/>
        <w:bottom w:val="none" w:sz="0" w:space="0" w:color="auto"/>
        <w:right w:val="none" w:sz="0" w:space="0" w:color="auto"/>
      </w:divBdr>
    </w:div>
    <w:div w:id="1836921162">
      <w:bodyDiv w:val="1"/>
      <w:marLeft w:val="0"/>
      <w:marRight w:val="0"/>
      <w:marTop w:val="0"/>
      <w:marBottom w:val="0"/>
      <w:divBdr>
        <w:top w:val="none" w:sz="0" w:space="0" w:color="auto"/>
        <w:left w:val="none" w:sz="0" w:space="0" w:color="auto"/>
        <w:bottom w:val="none" w:sz="0" w:space="0" w:color="auto"/>
        <w:right w:val="none" w:sz="0" w:space="0" w:color="auto"/>
      </w:divBdr>
    </w:div>
    <w:div w:id="1837257425">
      <w:bodyDiv w:val="1"/>
      <w:marLeft w:val="0"/>
      <w:marRight w:val="0"/>
      <w:marTop w:val="0"/>
      <w:marBottom w:val="0"/>
      <w:divBdr>
        <w:top w:val="none" w:sz="0" w:space="0" w:color="auto"/>
        <w:left w:val="none" w:sz="0" w:space="0" w:color="auto"/>
        <w:bottom w:val="none" w:sz="0" w:space="0" w:color="auto"/>
        <w:right w:val="none" w:sz="0" w:space="0" w:color="auto"/>
      </w:divBdr>
    </w:div>
    <w:div w:id="1839543181">
      <w:bodyDiv w:val="1"/>
      <w:marLeft w:val="0"/>
      <w:marRight w:val="0"/>
      <w:marTop w:val="0"/>
      <w:marBottom w:val="0"/>
      <w:divBdr>
        <w:top w:val="none" w:sz="0" w:space="0" w:color="auto"/>
        <w:left w:val="none" w:sz="0" w:space="0" w:color="auto"/>
        <w:bottom w:val="none" w:sz="0" w:space="0" w:color="auto"/>
        <w:right w:val="none" w:sz="0" w:space="0" w:color="auto"/>
      </w:divBdr>
    </w:div>
    <w:div w:id="1850295617">
      <w:bodyDiv w:val="1"/>
      <w:marLeft w:val="0"/>
      <w:marRight w:val="0"/>
      <w:marTop w:val="0"/>
      <w:marBottom w:val="0"/>
      <w:divBdr>
        <w:top w:val="none" w:sz="0" w:space="0" w:color="auto"/>
        <w:left w:val="none" w:sz="0" w:space="0" w:color="auto"/>
        <w:bottom w:val="none" w:sz="0" w:space="0" w:color="auto"/>
        <w:right w:val="none" w:sz="0" w:space="0" w:color="auto"/>
      </w:divBdr>
    </w:div>
    <w:div w:id="1850438828">
      <w:bodyDiv w:val="1"/>
      <w:marLeft w:val="0"/>
      <w:marRight w:val="0"/>
      <w:marTop w:val="0"/>
      <w:marBottom w:val="0"/>
      <w:divBdr>
        <w:top w:val="none" w:sz="0" w:space="0" w:color="auto"/>
        <w:left w:val="none" w:sz="0" w:space="0" w:color="auto"/>
        <w:bottom w:val="none" w:sz="0" w:space="0" w:color="auto"/>
        <w:right w:val="none" w:sz="0" w:space="0" w:color="auto"/>
      </w:divBdr>
    </w:div>
    <w:div w:id="1852064143">
      <w:bodyDiv w:val="1"/>
      <w:marLeft w:val="0"/>
      <w:marRight w:val="0"/>
      <w:marTop w:val="0"/>
      <w:marBottom w:val="0"/>
      <w:divBdr>
        <w:top w:val="none" w:sz="0" w:space="0" w:color="auto"/>
        <w:left w:val="none" w:sz="0" w:space="0" w:color="auto"/>
        <w:bottom w:val="none" w:sz="0" w:space="0" w:color="auto"/>
        <w:right w:val="none" w:sz="0" w:space="0" w:color="auto"/>
      </w:divBdr>
    </w:div>
    <w:div w:id="1852717995">
      <w:bodyDiv w:val="1"/>
      <w:marLeft w:val="0"/>
      <w:marRight w:val="0"/>
      <w:marTop w:val="0"/>
      <w:marBottom w:val="0"/>
      <w:divBdr>
        <w:top w:val="none" w:sz="0" w:space="0" w:color="auto"/>
        <w:left w:val="none" w:sz="0" w:space="0" w:color="auto"/>
        <w:bottom w:val="none" w:sz="0" w:space="0" w:color="auto"/>
        <w:right w:val="none" w:sz="0" w:space="0" w:color="auto"/>
      </w:divBdr>
    </w:div>
    <w:div w:id="1854494727">
      <w:bodyDiv w:val="1"/>
      <w:marLeft w:val="0"/>
      <w:marRight w:val="0"/>
      <w:marTop w:val="0"/>
      <w:marBottom w:val="0"/>
      <w:divBdr>
        <w:top w:val="none" w:sz="0" w:space="0" w:color="auto"/>
        <w:left w:val="none" w:sz="0" w:space="0" w:color="auto"/>
        <w:bottom w:val="none" w:sz="0" w:space="0" w:color="auto"/>
        <w:right w:val="none" w:sz="0" w:space="0" w:color="auto"/>
      </w:divBdr>
    </w:div>
    <w:div w:id="1862013453">
      <w:bodyDiv w:val="1"/>
      <w:marLeft w:val="0"/>
      <w:marRight w:val="0"/>
      <w:marTop w:val="0"/>
      <w:marBottom w:val="0"/>
      <w:divBdr>
        <w:top w:val="none" w:sz="0" w:space="0" w:color="auto"/>
        <w:left w:val="none" w:sz="0" w:space="0" w:color="auto"/>
        <w:bottom w:val="none" w:sz="0" w:space="0" w:color="auto"/>
        <w:right w:val="none" w:sz="0" w:space="0" w:color="auto"/>
      </w:divBdr>
    </w:div>
    <w:div w:id="1863395586">
      <w:bodyDiv w:val="1"/>
      <w:marLeft w:val="0"/>
      <w:marRight w:val="0"/>
      <w:marTop w:val="0"/>
      <w:marBottom w:val="0"/>
      <w:divBdr>
        <w:top w:val="none" w:sz="0" w:space="0" w:color="auto"/>
        <w:left w:val="none" w:sz="0" w:space="0" w:color="auto"/>
        <w:bottom w:val="none" w:sz="0" w:space="0" w:color="auto"/>
        <w:right w:val="none" w:sz="0" w:space="0" w:color="auto"/>
      </w:divBdr>
    </w:div>
    <w:div w:id="1863979276">
      <w:bodyDiv w:val="1"/>
      <w:marLeft w:val="0"/>
      <w:marRight w:val="0"/>
      <w:marTop w:val="0"/>
      <w:marBottom w:val="0"/>
      <w:divBdr>
        <w:top w:val="none" w:sz="0" w:space="0" w:color="auto"/>
        <w:left w:val="none" w:sz="0" w:space="0" w:color="auto"/>
        <w:bottom w:val="none" w:sz="0" w:space="0" w:color="auto"/>
        <w:right w:val="none" w:sz="0" w:space="0" w:color="auto"/>
      </w:divBdr>
    </w:div>
    <w:div w:id="1865823714">
      <w:bodyDiv w:val="1"/>
      <w:marLeft w:val="0"/>
      <w:marRight w:val="0"/>
      <w:marTop w:val="0"/>
      <w:marBottom w:val="0"/>
      <w:divBdr>
        <w:top w:val="none" w:sz="0" w:space="0" w:color="auto"/>
        <w:left w:val="none" w:sz="0" w:space="0" w:color="auto"/>
        <w:bottom w:val="none" w:sz="0" w:space="0" w:color="auto"/>
        <w:right w:val="none" w:sz="0" w:space="0" w:color="auto"/>
      </w:divBdr>
    </w:div>
    <w:div w:id="1869247779">
      <w:bodyDiv w:val="1"/>
      <w:marLeft w:val="0"/>
      <w:marRight w:val="0"/>
      <w:marTop w:val="0"/>
      <w:marBottom w:val="0"/>
      <w:divBdr>
        <w:top w:val="none" w:sz="0" w:space="0" w:color="auto"/>
        <w:left w:val="none" w:sz="0" w:space="0" w:color="auto"/>
        <w:bottom w:val="none" w:sz="0" w:space="0" w:color="auto"/>
        <w:right w:val="none" w:sz="0" w:space="0" w:color="auto"/>
      </w:divBdr>
    </w:div>
    <w:div w:id="1869641127">
      <w:bodyDiv w:val="1"/>
      <w:marLeft w:val="0"/>
      <w:marRight w:val="0"/>
      <w:marTop w:val="0"/>
      <w:marBottom w:val="0"/>
      <w:divBdr>
        <w:top w:val="none" w:sz="0" w:space="0" w:color="auto"/>
        <w:left w:val="none" w:sz="0" w:space="0" w:color="auto"/>
        <w:bottom w:val="none" w:sz="0" w:space="0" w:color="auto"/>
        <w:right w:val="none" w:sz="0" w:space="0" w:color="auto"/>
      </w:divBdr>
    </w:div>
    <w:div w:id="1874685827">
      <w:bodyDiv w:val="1"/>
      <w:marLeft w:val="0"/>
      <w:marRight w:val="0"/>
      <w:marTop w:val="0"/>
      <w:marBottom w:val="0"/>
      <w:divBdr>
        <w:top w:val="none" w:sz="0" w:space="0" w:color="auto"/>
        <w:left w:val="none" w:sz="0" w:space="0" w:color="auto"/>
        <w:bottom w:val="none" w:sz="0" w:space="0" w:color="auto"/>
        <w:right w:val="none" w:sz="0" w:space="0" w:color="auto"/>
      </w:divBdr>
    </w:div>
    <w:div w:id="1875464369">
      <w:bodyDiv w:val="1"/>
      <w:marLeft w:val="0"/>
      <w:marRight w:val="0"/>
      <w:marTop w:val="0"/>
      <w:marBottom w:val="0"/>
      <w:divBdr>
        <w:top w:val="none" w:sz="0" w:space="0" w:color="auto"/>
        <w:left w:val="none" w:sz="0" w:space="0" w:color="auto"/>
        <w:bottom w:val="none" w:sz="0" w:space="0" w:color="auto"/>
        <w:right w:val="none" w:sz="0" w:space="0" w:color="auto"/>
      </w:divBdr>
    </w:div>
    <w:div w:id="1880388266">
      <w:bodyDiv w:val="1"/>
      <w:marLeft w:val="0"/>
      <w:marRight w:val="0"/>
      <w:marTop w:val="0"/>
      <w:marBottom w:val="0"/>
      <w:divBdr>
        <w:top w:val="none" w:sz="0" w:space="0" w:color="auto"/>
        <w:left w:val="none" w:sz="0" w:space="0" w:color="auto"/>
        <w:bottom w:val="none" w:sz="0" w:space="0" w:color="auto"/>
        <w:right w:val="none" w:sz="0" w:space="0" w:color="auto"/>
      </w:divBdr>
    </w:div>
    <w:div w:id="1881819459">
      <w:bodyDiv w:val="1"/>
      <w:marLeft w:val="0"/>
      <w:marRight w:val="0"/>
      <w:marTop w:val="0"/>
      <w:marBottom w:val="0"/>
      <w:divBdr>
        <w:top w:val="none" w:sz="0" w:space="0" w:color="auto"/>
        <w:left w:val="none" w:sz="0" w:space="0" w:color="auto"/>
        <w:bottom w:val="none" w:sz="0" w:space="0" w:color="auto"/>
        <w:right w:val="none" w:sz="0" w:space="0" w:color="auto"/>
      </w:divBdr>
    </w:div>
    <w:div w:id="1892233066">
      <w:bodyDiv w:val="1"/>
      <w:marLeft w:val="0"/>
      <w:marRight w:val="0"/>
      <w:marTop w:val="0"/>
      <w:marBottom w:val="0"/>
      <w:divBdr>
        <w:top w:val="none" w:sz="0" w:space="0" w:color="auto"/>
        <w:left w:val="none" w:sz="0" w:space="0" w:color="auto"/>
        <w:bottom w:val="none" w:sz="0" w:space="0" w:color="auto"/>
        <w:right w:val="none" w:sz="0" w:space="0" w:color="auto"/>
      </w:divBdr>
    </w:div>
    <w:div w:id="1893535239">
      <w:bodyDiv w:val="1"/>
      <w:marLeft w:val="0"/>
      <w:marRight w:val="0"/>
      <w:marTop w:val="0"/>
      <w:marBottom w:val="0"/>
      <w:divBdr>
        <w:top w:val="none" w:sz="0" w:space="0" w:color="auto"/>
        <w:left w:val="none" w:sz="0" w:space="0" w:color="auto"/>
        <w:bottom w:val="none" w:sz="0" w:space="0" w:color="auto"/>
        <w:right w:val="none" w:sz="0" w:space="0" w:color="auto"/>
      </w:divBdr>
    </w:div>
    <w:div w:id="1893955365">
      <w:bodyDiv w:val="1"/>
      <w:marLeft w:val="0"/>
      <w:marRight w:val="0"/>
      <w:marTop w:val="0"/>
      <w:marBottom w:val="0"/>
      <w:divBdr>
        <w:top w:val="none" w:sz="0" w:space="0" w:color="auto"/>
        <w:left w:val="none" w:sz="0" w:space="0" w:color="auto"/>
        <w:bottom w:val="none" w:sz="0" w:space="0" w:color="auto"/>
        <w:right w:val="none" w:sz="0" w:space="0" w:color="auto"/>
      </w:divBdr>
    </w:div>
    <w:div w:id="1894267209">
      <w:bodyDiv w:val="1"/>
      <w:marLeft w:val="0"/>
      <w:marRight w:val="0"/>
      <w:marTop w:val="0"/>
      <w:marBottom w:val="0"/>
      <w:divBdr>
        <w:top w:val="none" w:sz="0" w:space="0" w:color="auto"/>
        <w:left w:val="none" w:sz="0" w:space="0" w:color="auto"/>
        <w:bottom w:val="none" w:sz="0" w:space="0" w:color="auto"/>
        <w:right w:val="none" w:sz="0" w:space="0" w:color="auto"/>
      </w:divBdr>
    </w:div>
    <w:div w:id="1899315778">
      <w:bodyDiv w:val="1"/>
      <w:marLeft w:val="0"/>
      <w:marRight w:val="0"/>
      <w:marTop w:val="0"/>
      <w:marBottom w:val="0"/>
      <w:divBdr>
        <w:top w:val="none" w:sz="0" w:space="0" w:color="auto"/>
        <w:left w:val="none" w:sz="0" w:space="0" w:color="auto"/>
        <w:bottom w:val="none" w:sz="0" w:space="0" w:color="auto"/>
        <w:right w:val="none" w:sz="0" w:space="0" w:color="auto"/>
      </w:divBdr>
    </w:div>
    <w:div w:id="1902058265">
      <w:bodyDiv w:val="1"/>
      <w:marLeft w:val="0"/>
      <w:marRight w:val="0"/>
      <w:marTop w:val="0"/>
      <w:marBottom w:val="0"/>
      <w:divBdr>
        <w:top w:val="none" w:sz="0" w:space="0" w:color="auto"/>
        <w:left w:val="none" w:sz="0" w:space="0" w:color="auto"/>
        <w:bottom w:val="none" w:sz="0" w:space="0" w:color="auto"/>
        <w:right w:val="none" w:sz="0" w:space="0" w:color="auto"/>
      </w:divBdr>
    </w:div>
    <w:div w:id="1905682598">
      <w:bodyDiv w:val="1"/>
      <w:marLeft w:val="0"/>
      <w:marRight w:val="0"/>
      <w:marTop w:val="0"/>
      <w:marBottom w:val="0"/>
      <w:divBdr>
        <w:top w:val="none" w:sz="0" w:space="0" w:color="auto"/>
        <w:left w:val="none" w:sz="0" w:space="0" w:color="auto"/>
        <w:bottom w:val="none" w:sz="0" w:space="0" w:color="auto"/>
        <w:right w:val="none" w:sz="0" w:space="0" w:color="auto"/>
      </w:divBdr>
    </w:div>
    <w:div w:id="1905866905">
      <w:bodyDiv w:val="1"/>
      <w:marLeft w:val="0"/>
      <w:marRight w:val="0"/>
      <w:marTop w:val="0"/>
      <w:marBottom w:val="0"/>
      <w:divBdr>
        <w:top w:val="none" w:sz="0" w:space="0" w:color="auto"/>
        <w:left w:val="none" w:sz="0" w:space="0" w:color="auto"/>
        <w:bottom w:val="none" w:sz="0" w:space="0" w:color="auto"/>
        <w:right w:val="none" w:sz="0" w:space="0" w:color="auto"/>
      </w:divBdr>
    </w:div>
    <w:div w:id="1907691333">
      <w:bodyDiv w:val="1"/>
      <w:marLeft w:val="0"/>
      <w:marRight w:val="0"/>
      <w:marTop w:val="0"/>
      <w:marBottom w:val="0"/>
      <w:divBdr>
        <w:top w:val="none" w:sz="0" w:space="0" w:color="auto"/>
        <w:left w:val="none" w:sz="0" w:space="0" w:color="auto"/>
        <w:bottom w:val="none" w:sz="0" w:space="0" w:color="auto"/>
        <w:right w:val="none" w:sz="0" w:space="0" w:color="auto"/>
      </w:divBdr>
    </w:div>
    <w:div w:id="1910725349">
      <w:bodyDiv w:val="1"/>
      <w:marLeft w:val="0"/>
      <w:marRight w:val="0"/>
      <w:marTop w:val="0"/>
      <w:marBottom w:val="0"/>
      <w:divBdr>
        <w:top w:val="none" w:sz="0" w:space="0" w:color="auto"/>
        <w:left w:val="none" w:sz="0" w:space="0" w:color="auto"/>
        <w:bottom w:val="none" w:sz="0" w:space="0" w:color="auto"/>
        <w:right w:val="none" w:sz="0" w:space="0" w:color="auto"/>
      </w:divBdr>
    </w:div>
    <w:div w:id="1914270975">
      <w:bodyDiv w:val="1"/>
      <w:marLeft w:val="0"/>
      <w:marRight w:val="0"/>
      <w:marTop w:val="0"/>
      <w:marBottom w:val="0"/>
      <w:divBdr>
        <w:top w:val="none" w:sz="0" w:space="0" w:color="auto"/>
        <w:left w:val="none" w:sz="0" w:space="0" w:color="auto"/>
        <w:bottom w:val="none" w:sz="0" w:space="0" w:color="auto"/>
        <w:right w:val="none" w:sz="0" w:space="0" w:color="auto"/>
      </w:divBdr>
    </w:div>
    <w:div w:id="1914535883">
      <w:bodyDiv w:val="1"/>
      <w:marLeft w:val="0"/>
      <w:marRight w:val="0"/>
      <w:marTop w:val="0"/>
      <w:marBottom w:val="0"/>
      <w:divBdr>
        <w:top w:val="none" w:sz="0" w:space="0" w:color="auto"/>
        <w:left w:val="none" w:sz="0" w:space="0" w:color="auto"/>
        <w:bottom w:val="none" w:sz="0" w:space="0" w:color="auto"/>
        <w:right w:val="none" w:sz="0" w:space="0" w:color="auto"/>
      </w:divBdr>
    </w:div>
    <w:div w:id="1914780665">
      <w:bodyDiv w:val="1"/>
      <w:marLeft w:val="0"/>
      <w:marRight w:val="0"/>
      <w:marTop w:val="0"/>
      <w:marBottom w:val="0"/>
      <w:divBdr>
        <w:top w:val="none" w:sz="0" w:space="0" w:color="auto"/>
        <w:left w:val="none" w:sz="0" w:space="0" w:color="auto"/>
        <w:bottom w:val="none" w:sz="0" w:space="0" w:color="auto"/>
        <w:right w:val="none" w:sz="0" w:space="0" w:color="auto"/>
      </w:divBdr>
    </w:div>
    <w:div w:id="1915117263">
      <w:bodyDiv w:val="1"/>
      <w:marLeft w:val="0"/>
      <w:marRight w:val="0"/>
      <w:marTop w:val="0"/>
      <w:marBottom w:val="0"/>
      <w:divBdr>
        <w:top w:val="none" w:sz="0" w:space="0" w:color="auto"/>
        <w:left w:val="none" w:sz="0" w:space="0" w:color="auto"/>
        <w:bottom w:val="none" w:sz="0" w:space="0" w:color="auto"/>
        <w:right w:val="none" w:sz="0" w:space="0" w:color="auto"/>
      </w:divBdr>
    </w:div>
    <w:div w:id="1915159874">
      <w:bodyDiv w:val="1"/>
      <w:marLeft w:val="0"/>
      <w:marRight w:val="0"/>
      <w:marTop w:val="0"/>
      <w:marBottom w:val="0"/>
      <w:divBdr>
        <w:top w:val="none" w:sz="0" w:space="0" w:color="auto"/>
        <w:left w:val="none" w:sz="0" w:space="0" w:color="auto"/>
        <w:bottom w:val="none" w:sz="0" w:space="0" w:color="auto"/>
        <w:right w:val="none" w:sz="0" w:space="0" w:color="auto"/>
      </w:divBdr>
    </w:div>
    <w:div w:id="1915241929">
      <w:bodyDiv w:val="1"/>
      <w:marLeft w:val="0"/>
      <w:marRight w:val="0"/>
      <w:marTop w:val="0"/>
      <w:marBottom w:val="0"/>
      <w:divBdr>
        <w:top w:val="none" w:sz="0" w:space="0" w:color="auto"/>
        <w:left w:val="none" w:sz="0" w:space="0" w:color="auto"/>
        <w:bottom w:val="none" w:sz="0" w:space="0" w:color="auto"/>
        <w:right w:val="none" w:sz="0" w:space="0" w:color="auto"/>
      </w:divBdr>
    </w:div>
    <w:div w:id="1919945796">
      <w:bodyDiv w:val="1"/>
      <w:marLeft w:val="0"/>
      <w:marRight w:val="0"/>
      <w:marTop w:val="0"/>
      <w:marBottom w:val="0"/>
      <w:divBdr>
        <w:top w:val="none" w:sz="0" w:space="0" w:color="auto"/>
        <w:left w:val="none" w:sz="0" w:space="0" w:color="auto"/>
        <w:bottom w:val="none" w:sz="0" w:space="0" w:color="auto"/>
        <w:right w:val="none" w:sz="0" w:space="0" w:color="auto"/>
      </w:divBdr>
    </w:div>
    <w:div w:id="1920094120">
      <w:bodyDiv w:val="1"/>
      <w:marLeft w:val="0"/>
      <w:marRight w:val="0"/>
      <w:marTop w:val="0"/>
      <w:marBottom w:val="0"/>
      <w:divBdr>
        <w:top w:val="none" w:sz="0" w:space="0" w:color="auto"/>
        <w:left w:val="none" w:sz="0" w:space="0" w:color="auto"/>
        <w:bottom w:val="none" w:sz="0" w:space="0" w:color="auto"/>
        <w:right w:val="none" w:sz="0" w:space="0" w:color="auto"/>
      </w:divBdr>
    </w:div>
    <w:div w:id="1920862890">
      <w:bodyDiv w:val="1"/>
      <w:marLeft w:val="0"/>
      <w:marRight w:val="0"/>
      <w:marTop w:val="0"/>
      <w:marBottom w:val="0"/>
      <w:divBdr>
        <w:top w:val="none" w:sz="0" w:space="0" w:color="auto"/>
        <w:left w:val="none" w:sz="0" w:space="0" w:color="auto"/>
        <w:bottom w:val="none" w:sz="0" w:space="0" w:color="auto"/>
        <w:right w:val="none" w:sz="0" w:space="0" w:color="auto"/>
      </w:divBdr>
    </w:div>
    <w:div w:id="1921401797">
      <w:bodyDiv w:val="1"/>
      <w:marLeft w:val="0"/>
      <w:marRight w:val="0"/>
      <w:marTop w:val="0"/>
      <w:marBottom w:val="0"/>
      <w:divBdr>
        <w:top w:val="none" w:sz="0" w:space="0" w:color="auto"/>
        <w:left w:val="none" w:sz="0" w:space="0" w:color="auto"/>
        <w:bottom w:val="none" w:sz="0" w:space="0" w:color="auto"/>
        <w:right w:val="none" w:sz="0" w:space="0" w:color="auto"/>
      </w:divBdr>
    </w:div>
    <w:div w:id="1921719863">
      <w:bodyDiv w:val="1"/>
      <w:marLeft w:val="0"/>
      <w:marRight w:val="0"/>
      <w:marTop w:val="0"/>
      <w:marBottom w:val="0"/>
      <w:divBdr>
        <w:top w:val="none" w:sz="0" w:space="0" w:color="auto"/>
        <w:left w:val="none" w:sz="0" w:space="0" w:color="auto"/>
        <w:bottom w:val="none" w:sz="0" w:space="0" w:color="auto"/>
        <w:right w:val="none" w:sz="0" w:space="0" w:color="auto"/>
      </w:divBdr>
    </w:div>
    <w:div w:id="1925605168">
      <w:bodyDiv w:val="1"/>
      <w:marLeft w:val="0"/>
      <w:marRight w:val="0"/>
      <w:marTop w:val="0"/>
      <w:marBottom w:val="0"/>
      <w:divBdr>
        <w:top w:val="none" w:sz="0" w:space="0" w:color="auto"/>
        <w:left w:val="none" w:sz="0" w:space="0" w:color="auto"/>
        <w:bottom w:val="none" w:sz="0" w:space="0" w:color="auto"/>
        <w:right w:val="none" w:sz="0" w:space="0" w:color="auto"/>
      </w:divBdr>
    </w:div>
    <w:div w:id="1932422325">
      <w:bodyDiv w:val="1"/>
      <w:marLeft w:val="0"/>
      <w:marRight w:val="0"/>
      <w:marTop w:val="0"/>
      <w:marBottom w:val="0"/>
      <w:divBdr>
        <w:top w:val="none" w:sz="0" w:space="0" w:color="auto"/>
        <w:left w:val="none" w:sz="0" w:space="0" w:color="auto"/>
        <w:bottom w:val="none" w:sz="0" w:space="0" w:color="auto"/>
        <w:right w:val="none" w:sz="0" w:space="0" w:color="auto"/>
      </w:divBdr>
    </w:div>
    <w:div w:id="1936785937">
      <w:bodyDiv w:val="1"/>
      <w:marLeft w:val="0"/>
      <w:marRight w:val="0"/>
      <w:marTop w:val="0"/>
      <w:marBottom w:val="0"/>
      <w:divBdr>
        <w:top w:val="none" w:sz="0" w:space="0" w:color="auto"/>
        <w:left w:val="none" w:sz="0" w:space="0" w:color="auto"/>
        <w:bottom w:val="none" w:sz="0" w:space="0" w:color="auto"/>
        <w:right w:val="none" w:sz="0" w:space="0" w:color="auto"/>
      </w:divBdr>
    </w:div>
    <w:div w:id="1942103185">
      <w:bodyDiv w:val="1"/>
      <w:marLeft w:val="0"/>
      <w:marRight w:val="0"/>
      <w:marTop w:val="0"/>
      <w:marBottom w:val="0"/>
      <w:divBdr>
        <w:top w:val="none" w:sz="0" w:space="0" w:color="auto"/>
        <w:left w:val="none" w:sz="0" w:space="0" w:color="auto"/>
        <w:bottom w:val="none" w:sz="0" w:space="0" w:color="auto"/>
        <w:right w:val="none" w:sz="0" w:space="0" w:color="auto"/>
      </w:divBdr>
    </w:div>
    <w:div w:id="1943876144">
      <w:bodyDiv w:val="1"/>
      <w:marLeft w:val="0"/>
      <w:marRight w:val="0"/>
      <w:marTop w:val="0"/>
      <w:marBottom w:val="0"/>
      <w:divBdr>
        <w:top w:val="none" w:sz="0" w:space="0" w:color="auto"/>
        <w:left w:val="none" w:sz="0" w:space="0" w:color="auto"/>
        <w:bottom w:val="none" w:sz="0" w:space="0" w:color="auto"/>
        <w:right w:val="none" w:sz="0" w:space="0" w:color="auto"/>
      </w:divBdr>
    </w:div>
    <w:div w:id="1944024122">
      <w:bodyDiv w:val="1"/>
      <w:marLeft w:val="0"/>
      <w:marRight w:val="0"/>
      <w:marTop w:val="0"/>
      <w:marBottom w:val="0"/>
      <w:divBdr>
        <w:top w:val="none" w:sz="0" w:space="0" w:color="auto"/>
        <w:left w:val="none" w:sz="0" w:space="0" w:color="auto"/>
        <w:bottom w:val="none" w:sz="0" w:space="0" w:color="auto"/>
        <w:right w:val="none" w:sz="0" w:space="0" w:color="auto"/>
      </w:divBdr>
    </w:div>
    <w:div w:id="1945649166">
      <w:bodyDiv w:val="1"/>
      <w:marLeft w:val="0"/>
      <w:marRight w:val="0"/>
      <w:marTop w:val="0"/>
      <w:marBottom w:val="0"/>
      <w:divBdr>
        <w:top w:val="none" w:sz="0" w:space="0" w:color="auto"/>
        <w:left w:val="none" w:sz="0" w:space="0" w:color="auto"/>
        <w:bottom w:val="none" w:sz="0" w:space="0" w:color="auto"/>
        <w:right w:val="none" w:sz="0" w:space="0" w:color="auto"/>
      </w:divBdr>
    </w:div>
    <w:div w:id="1946309124">
      <w:bodyDiv w:val="1"/>
      <w:marLeft w:val="0"/>
      <w:marRight w:val="0"/>
      <w:marTop w:val="0"/>
      <w:marBottom w:val="0"/>
      <w:divBdr>
        <w:top w:val="none" w:sz="0" w:space="0" w:color="auto"/>
        <w:left w:val="none" w:sz="0" w:space="0" w:color="auto"/>
        <w:bottom w:val="none" w:sz="0" w:space="0" w:color="auto"/>
        <w:right w:val="none" w:sz="0" w:space="0" w:color="auto"/>
      </w:divBdr>
    </w:div>
    <w:div w:id="1956474310">
      <w:bodyDiv w:val="1"/>
      <w:marLeft w:val="0"/>
      <w:marRight w:val="0"/>
      <w:marTop w:val="0"/>
      <w:marBottom w:val="0"/>
      <w:divBdr>
        <w:top w:val="none" w:sz="0" w:space="0" w:color="auto"/>
        <w:left w:val="none" w:sz="0" w:space="0" w:color="auto"/>
        <w:bottom w:val="none" w:sz="0" w:space="0" w:color="auto"/>
        <w:right w:val="none" w:sz="0" w:space="0" w:color="auto"/>
      </w:divBdr>
    </w:div>
    <w:div w:id="1960331883">
      <w:bodyDiv w:val="1"/>
      <w:marLeft w:val="0"/>
      <w:marRight w:val="0"/>
      <w:marTop w:val="0"/>
      <w:marBottom w:val="0"/>
      <w:divBdr>
        <w:top w:val="none" w:sz="0" w:space="0" w:color="auto"/>
        <w:left w:val="none" w:sz="0" w:space="0" w:color="auto"/>
        <w:bottom w:val="none" w:sz="0" w:space="0" w:color="auto"/>
        <w:right w:val="none" w:sz="0" w:space="0" w:color="auto"/>
      </w:divBdr>
    </w:div>
    <w:div w:id="1964072129">
      <w:bodyDiv w:val="1"/>
      <w:marLeft w:val="0"/>
      <w:marRight w:val="0"/>
      <w:marTop w:val="0"/>
      <w:marBottom w:val="0"/>
      <w:divBdr>
        <w:top w:val="none" w:sz="0" w:space="0" w:color="auto"/>
        <w:left w:val="none" w:sz="0" w:space="0" w:color="auto"/>
        <w:bottom w:val="none" w:sz="0" w:space="0" w:color="auto"/>
        <w:right w:val="none" w:sz="0" w:space="0" w:color="auto"/>
      </w:divBdr>
    </w:div>
    <w:div w:id="1964074278">
      <w:bodyDiv w:val="1"/>
      <w:marLeft w:val="0"/>
      <w:marRight w:val="0"/>
      <w:marTop w:val="0"/>
      <w:marBottom w:val="0"/>
      <w:divBdr>
        <w:top w:val="none" w:sz="0" w:space="0" w:color="auto"/>
        <w:left w:val="none" w:sz="0" w:space="0" w:color="auto"/>
        <w:bottom w:val="none" w:sz="0" w:space="0" w:color="auto"/>
        <w:right w:val="none" w:sz="0" w:space="0" w:color="auto"/>
      </w:divBdr>
    </w:div>
    <w:div w:id="1964269119">
      <w:bodyDiv w:val="1"/>
      <w:marLeft w:val="0"/>
      <w:marRight w:val="0"/>
      <w:marTop w:val="0"/>
      <w:marBottom w:val="0"/>
      <w:divBdr>
        <w:top w:val="none" w:sz="0" w:space="0" w:color="auto"/>
        <w:left w:val="none" w:sz="0" w:space="0" w:color="auto"/>
        <w:bottom w:val="none" w:sz="0" w:space="0" w:color="auto"/>
        <w:right w:val="none" w:sz="0" w:space="0" w:color="auto"/>
      </w:divBdr>
    </w:div>
    <w:div w:id="1965767164">
      <w:bodyDiv w:val="1"/>
      <w:marLeft w:val="0"/>
      <w:marRight w:val="0"/>
      <w:marTop w:val="0"/>
      <w:marBottom w:val="0"/>
      <w:divBdr>
        <w:top w:val="none" w:sz="0" w:space="0" w:color="auto"/>
        <w:left w:val="none" w:sz="0" w:space="0" w:color="auto"/>
        <w:bottom w:val="none" w:sz="0" w:space="0" w:color="auto"/>
        <w:right w:val="none" w:sz="0" w:space="0" w:color="auto"/>
      </w:divBdr>
    </w:div>
    <w:div w:id="1973555859">
      <w:bodyDiv w:val="1"/>
      <w:marLeft w:val="0"/>
      <w:marRight w:val="0"/>
      <w:marTop w:val="0"/>
      <w:marBottom w:val="0"/>
      <w:divBdr>
        <w:top w:val="none" w:sz="0" w:space="0" w:color="auto"/>
        <w:left w:val="none" w:sz="0" w:space="0" w:color="auto"/>
        <w:bottom w:val="none" w:sz="0" w:space="0" w:color="auto"/>
        <w:right w:val="none" w:sz="0" w:space="0" w:color="auto"/>
      </w:divBdr>
    </w:div>
    <w:div w:id="1981642097">
      <w:bodyDiv w:val="1"/>
      <w:marLeft w:val="0"/>
      <w:marRight w:val="0"/>
      <w:marTop w:val="0"/>
      <w:marBottom w:val="0"/>
      <w:divBdr>
        <w:top w:val="none" w:sz="0" w:space="0" w:color="auto"/>
        <w:left w:val="none" w:sz="0" w:space="0" w:color="auto"/>
        <w:bottom w:val="none" w:sz="0" w:space="0" w:color="auto"/>
        <w:right w:val="none" w:sz="0" w:space="0" w:color="auto"/>
      </w:divBdr>
    </w:div>
    <w:div w:id="1982078331">
      <w:bodyDiv w:val="1"/>
      <w:marLeft w:val="0"/>
      <w:marRight w:val="0"/>
      <w:marTop w:val="0"/>
      <w:marBottom w:val="0"/>
      <w:divBdr>
        <w:top w:val="none" w:sz="0" w:space="0" w:color="auto"/>
        <w:left w:val="none" w:sz="0" w:space="0" w:color="auto"/>
        <w:bottom w:val="none" w:sz="0" w:space="0" w:color="auto"/>
        <w:right w:val="none" w:sz="0" w:space="0" w:color="auto"/>
      </w:divBdr>
    </w:div>
    <w:div w:id="1987472888">
      <w:bodyDiv w:val="1"/>
      <w:marLeft w:val="0"/>
      <w:marRight w:val="0"/>
      <w:marTop w:val="0"/>
      <w:marBottom w:val="0"/>
      <w:divBdr>
        <w:top w:val="none" w:sz="0" w:space="0" w:color="auto"/>
        <w:left w:val="none" w:sz="0" w:space="0" w:color="auto"/>
        <w:bottom w:val="none" w:sz="0" w:space="0" w:color="auto"/>
        <w:right w:val="none" w:sz="0" w:space="0" w:color="auto"/>
      </w:divBdr>
    </w:div>
    <w:div w:id="1988701299">
      <w:bodyDiv w:val="1"/>
      <w:marLeft w:val="0"/>
      <w:marRight w:val="0"/>
      <w:marTop w:val="0"/>
      <w:marBottom w:val="0"/>
      <w:divBdr>
        <w:top w:val="none" w:sz="0" w:space="0" w:color="auto"/>
        <w:left w:val="none" w:sz="0" w:space="0" w:color="auto"/>
        <w:bottom w:val="none" w:sz="0" w:space="0" w:color="auto"/>
        <w:right w:val="none" w:sz="0" w:space="0" w:color="auto"/>
      </w:divBdr>
    </w:div>
    <w:div w:id="1989508097">
      <w:bodyDiv w:val="1"/>
      <w:marLeft w:val="0"/>
      <w:marRight w:val="0"/>
      <w:marTop w:val="0"/>
      <w:marBottom w:val="0"/>
      <w:divBdr>
        <w:top w:val="none" w:sz="0" w:space="0" w:color="auto"/>
        <w:left w:val="none" w:sz="0" w:space="0" w:color="auto"/>
        <w:bottom w:val="none" w:sz="0" w:space="0" w:color="auto"/>
        <w:right w:val="none" w:sz="0" w:space="0" w:color="auto"/>
      </w:divBdr>
    </w:div>
    <w:div w:id="1989892046">
      <w:bodyDiv w:val="1"/>
      <w:marLeft w:val="0"/>
      <w:marRight w:val="0"/>
      <w:marTop w:val="0"/>
      <w:marBottom w:val="0"/>
      <w:divBdr>
        <w:top w:val="none" w:sz="0" w:space="0" w:color="auto"/>
        <w:left w:val="none" w:sz="0" w:space="0" w:color="auto"/>
        <w:bottom w:val="none" w:sz="0" w:space="0" w:color="auto"/>
        <w:right w:val="none" w:sz="0" w:space="0" w:color="auto"/>
      </w:divBdr>
    </w:div>
    <w:div w:id="1996491184">
      <w:bodyDiv w:val="1"/>
      <w:marLeft w:val="0"/>
      <w:marRight w:val="0"/>
      <w:marTop w:val="0"/>
      <w:marBottom w:val="0"/>
      <w:divBdr>
        <w:top w:val="none" w:sz="0" w:space="0" w:color="auto"/>
        <w:left w:val="none" w:sz="0" w:space="0" w:color="auto"/>
        <w:bottom w:val="none" w:sz="0" w:space="0" w:color="auto"/>
        <w:right w:val="none" w:sz="0" w:space="0" w:color="auto"/>
      </w:divBdr>
    </w:div>
    <w:div w:id="1998607157">
      <w:bodyDiv w:val="1"/>
      <w:marLeft w:val="0"/>
      <w:marRight w:val="0"/>
      <w:marTop w:val="0"/>
      <w:marBottom w:val="0"/>
      <w:divBdr>
        <w:top w:val="none" w:sz="0" w:space="0" w:color="auto"/>
        <w:left w:val="none" w:sz="0" w:space="0" w:color="auto"/>
        <w:bottom w:val="none" w:sz="0" w:space="0" w:color="auto"/>
        <w:right w:val="none" w:sz="0" w:space="0" w:color="auto"/>
      </w:divBdr>
    </w:div>
    <w:div w:id="1999530151">
      <w:bodyDiv w:val="1"/>
      <w:marLeft w:val="0"/>
      <w:marRight w:val="0"/>
      <w:marTop w:val="0"/>
      <w:marBottom w:val="0"/>
      <w:divBdr>
        <w:top w:val="none" w:sz="0" w:space="0" w:color="auto"/>
        <w:left w:val="none" w:sz="0" w:space="0" w:color="auto"/>
        <w:bottom w:val="none" w:sz="0" w:space="0" w:color="auto"/>
        <w:right w:val="none" w:sz="0" w:space="0" w:color="auto"/>
      </w:divBdr>
    </w:div>
    <w:div w:id="2008089330">
      <w:bodyDiv w:val="1"/>
      <w:marLeft w:val="0"/>
      <w:marRight w:val="0"/>
      <w:marTop w:val="0"/>
      <w:marBottom w:val="0"/>
      <w:divBdr>
        <w:top w:val="none" w:sz="0" w:space="0" w:color="auto"/>
        <w:left w:val="none" w:sz="0" w:space="0" w:color="auto"/>
        <w:bottom w:val="none" w:sz="0" w:space="0" w:color="auto"/>
        <w:right w:val="none" w:sz="0" w:space="0" w:color="auto"/>
      </w:divBdr>
    </w:div>
    <w:div w:id="2012830690">
      <w:bodyDiv w:val="1"/>
      <w:marLeft w:val="0"/>
      <w:marRight w:val="0"/>
      <w:marTop w:val="0"/>
      <w:marBottom w:val="0"/>
      <w:divBdr>
        <w:top w:val="none" w:sz="0" w:space="0" w:color="auto"/>
        <w:left w:val="none" w:sz="0" w:space="0" w:color="auto"/>
        <w:bottom w:val="none" w:sz="0" w:space="0" w:color="auto"/>
        <w:right w:val="none" w:sz="0" w:space="0" w:color="auto"/>
      </w:divBdr>
    </w:div>
    <w:div w:id="2016225614">
      <w:bodyDiv w:val="1"/>
      <w:marLeft w:val="0"/>
      <w:marRight w:val="0"/>
      <w:marTop w:val="0"/>
      <w:marBottom w:val="0"/>
      <w:divBdr>
        <w:top w:val="none" w:sz="0" w:space="0" w:color="auto"/>
        <w:left w:val="none" w:sz="0" w:space="0" w:color="auto"/>
        <w:bottom w:val="none" w:sz="0" w:space="0" w:color="auto"/>
        <w:right w:val="none" w:sz="0" w:space="0" w:color="auto"/>
      </w:divBdr>
    </w:div>
    <w:div w:id="2023051226">
      <w:bodyDiv w:val="1"/>
      <w:marLeft w:val="0"/>
      <w:marRight w:val="0"/>
      <w:marTop w:val="0"/>
      <w:marBottom w:val="0"/>
      <w:divBdr>
        <w:top w:val="none" w:sz="0" w:space="0" w:color="auto"/>
        <w:left w:val="none" w:sz="0" w:space="0" w:color="auto"/>
        <w:bottom w:val="none" w:sz="0" w:space="0" w:color="auto"/>
        <w:right w:val="none" w:sz="0" w:space="0" w:color="auto"/>
      </w:divBdr>
    </w:div>
    <w:div w:id="2024895623">
      <w:bodyDiv w:val="1"/>
      <w:marLeft w:val="0"/>
      <w:marRight w:val="0"/>
      <w:marTop w:val="0"/>
      <w:marBottom w:val="0"/>
      <w:divBdr>
        <w:top w:val="none" w:sz="0" w:space="0" w:color="auto"/>
        <w:left w:val="none" w:sz="0" w:space="0" w:color="auto"/>
        <w:bottom w:val="none" w:sz="0" w:space="0" w:color="auto"/>
        <w:right w:val="none" w:sz="0" w:space="0" w:color="auto"/>
      </w:divBdr>
    </w:div>
    <w:div w:id="2028556588">
      <w:bodyDiv w:val="1"/>
      <w:marLeft w:val="0"/>
      <w:marRight w:val="0"/>
      <w:marTop w:val="0"/>
      <w:marBottom w:val="0"/>
      <w:divBdr>
        <w:top w:val="none" w:sz="0" w:space="0" w:color="auto"/>
        <w:left w:val="none" w:sz="0" w:space="0" w:color="auto"/>
        <w:bottom w:val="none" w:sz="0" w:space="0" w:color="auto"/>
        <w:right w:val="none" w:sz="0" w:space="0" w:color="auto"/>
      </w:divBdr>
    </w:div>
    <w:div w:id="2030134004">
      <w:bodyDiv w:val="1"/>
      <w:marLeft w:val="0"/>
      <w:marRight w:val="0"/>
      <w:marTop w:val="0"/>
      <w:marBottom w:val="0"/>
      <w:divBdr>
        <w:top w:val="none" w:sz="0" w:space="0" w:color="auto"/>
        <w:left w:val="none" w:sz="0" w:space="0" w:color="auto"/>
        <w:bottom w:val="none" w:sz="0" w:space="0" w:color="auto"/>
        <w:right w:val="none" w:sz="0" w:space="0" w:color="auto"/>
      </w:divBdr>
    </w:div>
    <w:div w:id="2030717676">
      <w:bodyDiv w:val="1"/>
      <w:marLeft w:val="0"/>
      <w:marRight w:val="0"/>
      <w:marTop w:val="0"/>
      <w:marBottom w:val="0"/>
      <w:divBdr>
        <w:top w:val="none" w:sz="0" w:space="0" w:color="auto"/>
        <w:left w:val="none" w:sz="0" w:space="0" w:color="auto"/>
        <w:bottom w:val="none" w:sz="0" w:space="0" w:color="auto"/>
        <w:right w:val="none" w:sz="0" w:space="0" w:color="auto"/>
      </w:divBdr>
    </w:div>
    <w:div w:id="2031028826">
      <w:bodyDiv w:val="1"/>
      <w:marLeft w:val="0"/>
      <w:marRight w:val="0"/>
      <w:marTop w:val="0"/>
      <w:marBottom w:val="0"/>
      <w:divBdr>
        <w:top w:val="none" w:sz="0" w:space="0" w:color="auto"/>
        <w:left w:val="none" w:sz="0" w:space="0" w:color="auto"/>
        <w:bottom w:val="none" w:sz="0" w:space="0" w:color="auto"/>
        <w:right w:val="none" w:sz="0" w:space="0" w:color="auto"/>
      </w:divBdr>
    </w:div>
    <w:div w:id="2036227945">
      <w:bodyDiv w:val="1"/>
      <w:marLeft w:val="0"/>
      <w:marRight w:val="0"/>
      <w:marTop w:val="0"/>
      <w:marBottom w:val="0"/>
      <w:divBdr>
        <w:top w:val="none" w:sz="0" w:space="0" w:color="auto"/>
        <w:left w:val="none" w:sz="0" w:space="0" w:color="auto"/>
        <w:bottom w:val="none" w:sz="0" w:space="0" w:color="auto"/>
        <w:right w:val="none" w:sz="0" w:space="0" w:color="auto"/>
      </w:divBdr>
    </w:div>
    <w:div w:id="2040355107">
      <w:bodyDiv w:val="1"/>
      <w:marLeft w:val="0"/>
      <w:marRight w:val="0"/>
      <w:marTop w:val="0"/>
      <w:marBottom w:val="0"/>
      <w:divBdr>
        <w:top w:val="none" w:sz="0" w:space="0" w:color="auto"/>
        <w:left w:val="none" w:sz="0" w:space="0" w:color="auto"/>
        <w:bottom w:val="none" w:sz="0" w:space="0" w:color="auto"/>
        <w:right w:val="none" w:sz="0" w:space="0" w:color="auto"/>
      </w:divBdr>
    </w:div>
    <w:div w:id="2047757999">
      <w:bodyDiv w:val="1"/>
      <w:marLeft w:val="0"/>
      <w:marRight w:val="0"/>
      <w:marTop w:val="0"/>
      <w:marBottom w:val="0"/>
      <w:divBdr>
        <w:top w:val="none" w:sz="0" w:space="0" w:color="auto"/>
        <w:left w:val="none" w:sz="0" w:space="0" w:color="auto"/>
        <w:bottom w:val="none" w:sz="0" w:space="0" w:color="auto"/>
        <w:right w:val="none" w:sz="0" w:space="0" w:color="auto"/>
      </w:divBdr>
    </w:div>
    <w:div w:id="2050180474">
      <w:bodyDiv w:val="1"/>
      <w:marLeft w:val="0"/>
      <w:marRight w:val="0"/>
      <w:marTop w:val="0"/>
      <w:marBottom w:val="0"/>
      <w:divBdr>
        <w:top w:val="none" w:sz="0" w:space="0" w:color="auto"/>
        <w:left w:val="none" w:sz="0" w:space="0" w:color="auto"/>
        <w:bottom w:val="none" w:sz="0" w:space="0" w:color="auto"/>
        <w:right w:val="none" w:sz="0" w:space="0" w:color="auto"/>
      </w:divBdr>
    </w:div>
    <w:div w:id="2051874810">
      <w:bodyDiv w:val="1"/>
      <w:marLeft w:val="0"/>
      <w:marRight w:val="0"/>
      <w:marTop w:val="0"/>
      <w:marBottom w:val="0"/>
      <w:divBdr>
        <w:top w:val="none" w:sz="0" w:space="0" w:color="auto"/>
        <w:left w:val="none" w:sz="0" w:space="0" w:color="auto"/>
        <w:bottom w:val="none" w:sz="0" w:space="0" w:color="auto"/>
        <w:right w:val="none" w:sz="0" w:space="0" w:color="auto"/>
      </w:divBdr>
    </w:div>
    <w:div w:id="2053069958">
      <w:bodyDiv w:val="1"/>
      <w:marLeft w:val="0"/>
      <w:marRight w:val="0"/>
      <w:marTop w:val="0"/>
      <w:marBottom w:val="0"/>
      <w:divBdr>
        <w:top w:val="none" w:sz="0" w:space="0" w:color="auto"/>
        <w:left w:val="none" w:sz="0" w:space="0" w:color="auto"/>
        <w:bottom w:val="none" w:sz="0" w:space="0" w:color="auto"/>
        <w:right w:val="none" w:sz="0" w:space="0" w:color="auto"/>
      </w:divBdr>
    </w:div>
    <w:div w:id="2053919636">
      <w:bodyDiv w:val="1"/>
      <w:marLeft w:val="0"/>
      <w:marRight w:val="0"/>
      <w:marTop w:val="0"/>
      <w:marBottom w:val="0"/>
      <w:divBdr>
        <w:top w:val="none" w:sz="0" w:space="0" w:color="auto"/>
        <w:left w:val="none" w:sz="0" w:space="0" w:color="auto"/>
        <w:bottom w:val="none" w:sz="0" w:space="0" w:color="auto"/>
        <w:right w:val="none" w:sz="0" w:space="0" w:color="auto"/>
      </w:divBdr>
    </w:div>
    <w:div w:id="2054772562">
      <w:bodyDiv w:val="1"/>
      <w:marLeft w:val="0"/>
      <w:marRight w:val="0"/>
      <w:marTop w:val="0"/>
      <w:marBottom w:val="0"/>
      <w:divBdr>
        <w:top w:val="none" w:sz="0" w:space="0" w:color="auto"/>
        <w:left w:val="none" w:sz="0" w:space="0" w:color="auto"/>
        <w:bottom w:val="none" w:sz="0" w:space="0" w:color="auto"/>
        <w:right w:val="none" w:sz="0" w:space="0" w:color="auto"/>
      </w:divBdr>
    </w:div>
    <w:div w:id="2058698579">
      <w:bodyDiv w:val="1"/>
      <w:marLeft w:val="0"/>
      <w:marRight w:val="0"/>
      <w:marTop w:val="0"/>
      <w:marBottom w:val="0"/>
      <w:divBdr>
        <w:top w:val="none" w:sz="0" w:space="0" w:color="auto"/>
        <w:left w:val="none" w:sz="0" w:space="0" w:color="auto"/>
        <w:bottom w:val="none" w:sz="0" w:space="0" w:color="auto"/>
        <w:right w:val="none" w:sz="0" w:space="0" w:color="auto"/>
      </w:divBdr>
    </w:div>
    <w:div w:id="2065987384">
      <w:bodyDiv w:val="1"/>
      <w:marLeft w:val="0"/>
      <w:marRight w:val="0"/>
      <w:marTop w:val="0"/>
      <w:marBottom w:val="0"/>
      <w:divBdr>
        <w:top w:val="none" w:sz="0" w:space="0" w:color="auto"/>
        <w:left w:val="none" w:sz="0" w:space="0" w:color="auto"/>
        <w:bottom w:val="none" w:sz="0" w:space="0" w:color="auto"/>
        <w:right w:val="none" w:sz="0" w:space="0" w:color="auto"/>
      </w:divBdr>
    </w:div>
    <w:div w:id="2074038150">
      <w:bodyDiv w:val="1"/>
      <w:marLeft w:val="0"/>
      <w:marRight w:val="0"/>
      <w:marTop w:val="0"/>
      <w:marBottom w:val="0"/>
      <w:divBdr>
        <w:top w:val="none" w:sz="0" w:space="0" w:color="auto"/>
        <w:left w:val="none" w:sz="0" w:space="0" w:color="auto"/>
        <w:bottom w:val="none" w:sz="0" w:space="0" w:color="auto"/>
        <w:right w:val="none" w:sz="0" w:space="0" w:color="auto"/>
      </w:divBdr>
    </w:div>
    <w:div w:id="2074619867">
      <w:bodyDiv w:val="1"/>
      <w:marLeft w:val="0"/>
      <w:marRight w:val="0"/>
      <w:marTop w:val="0"/>
      <w:marBottom w:val="0"/>
      <w:divBdr>
        <w:top w:val="none" w:sz="0" w:space="0" w:color="auto"/>
        <w:left w:val="none" w:sz="0" w:space="0" w:color="auto"/>
        <w:bottom w:val="none" w:sz="0" w:space="0" w:color="auto"/>
        <w:right w:val="none" w:sz="0" w:space="0" w:color="auto"/>
      </w:divBdr>
    </w:div>
    <w:div w:id="2081756701">
      <w:bodyDiv w:val="1"/>
      <w:marLeft w:val="0"/>
      <w:marRight w:val="0"/>
      <w:marTop w:val="0"/>
      <w:marBottom w:val="0"/>
      <w:divBdr>
        <w:top w:val="none" w:sz="0" w:space="0" w:color="auto"/>
        <w:left w:val="none" w:sz="0" w:space="0" w:color="auto"/>
        <w:bottom w:val="none" w:sz="0" w:space="0" w:color="auto"/>
        <w:right w:val="none" w:sz="0" w:space="0" w:color="auto"/>
      </w:divBdr>
    </w:div>
    <w:div w:id="2082021816">
      <w:bodyDiv w:val="1"/>
      <w:marLeft w:val="0"/>
      <w:marRight w:val="0"/>
      <w:marTop w:val="0"/>
      <w:marBottom w:val="0"/>
      <w:divBdr>
        <w:top w:val="none" w:sz="0" w:space="0" w:color="auto"/>
        <w:left w:val="none" w:sz="0" w:space="0" w:color="auto"/>
        <w:bottom w:val="none" w:sz="0" w:space="0" w:color="auto"/>
        <w:right w:val="none" w:sz="0" w:space="0" w:color="auto"/>
      </w:divBdr>
    </w:div>
    <w:div w:id="2084140423">
      <w:bodyDiv w:val="1"/>
      <w:marLeft w:val="0"/>
      <w:marRight w:val="0"/>
      <w:marTop w:val="0"/>
      <w:marBottom w:val="0"/>
      <w:divBdr>
        <w:top w:val="none" w:sz="0" w:space="0" w:color="auto"/>
        <w:left w:val="none" w:sz="0" w:space="0" w:color="auto"/>
        <w:bottom w:val="none" w:sz="0" w:space="0" w:color="auto"/>
        <w:right w:val="none" w:sz="0" w:space="0" w:color="auto"/>
      </w:divBdr>
    </w:div>
    <w:div w:id="2085757164">
      <w:bodyDiv w:val="1"/>
      <w:marLeft w:val="0"/>
      <w:marRight w:val="0"/>
      <w:marTop w:val="0"/>
      <w:marBottom w:val="0"/>
      <w:divBdr>
        <w:top w:val="none" w:sz="0" w:space="0" w:color="auto"/>
        <w:left w:val="none" w:sz="0" w:space="0" w:color="auto"/>
        <w:bottom w:val="none" w:sz="0" w:space="0" w:color="auto"/>
        <w:right w:val="none" w:sz="0" w:space="0" w:color="auto"/>
      </w:divBdr>
    </w:div>
    <w:div w:id="2087609382">
      <w:bodyDiv w:val="1"/>
      <w:marLeft w:val="0"/>
      <w:marRight w:val="0"/>
      <w:marTop w:val="0"/>
      <w:marBottom w:val="0"/>
      <w:divBdr>
        <w:top w:val="none" w:sz="0" w:space="0" w:color="auto"/>
        <w:left w:val="none" w:sz="0" w:space="0" w:color="auto"/>
        <w:bottom w:val="none" w:sz="0" w:space="0" w:color="auto"/>
        <w:right w:val="none" w:sz="0" w:space="0" w:color="auto"/>
      </w:divBdr>
    </w:div>
    <w:div w:id="2088846000">
      <w:bodyDiv w:val="1"/>
      <w:marLeft w:val="0"/>
      <w:marRight w:val="0"/>
      <w:marTop w:val="0"/>
      <w:marBottom w:val="0"/>
      <w:divBdr>
        <w:top w:val="none" w:sz="0" w:space="0" w:color="auto"/>
        <w:left w:val="none" w:sz="0" w:space="0" w:color="auto"/>
        <w:bottom w:val="none" w:sz="0" w:space="0" w:color="auto"/>
        <w:right w:val="none" w:sz="0" w:space="0" w:color="auto"/>
      </w:divBdr>
    </w:div>
    <w:div w:id="2095857365">
      <w:bodyDiv w:val="1"/>
      <w:marLeft w:val="0"/>
      <w:marRight w:val="0"/>
      <w:marTop w:val="0"/>
      <w:marBottom w:val="0"/>
      <w:divBdr>
        <w:top w:val="none" w:sz="0" w:space="0" w:color="auto"/>
        <w:left w:val="none" w:sz="0" w:space="0" w:color="auto"/>
        <w:bottom w:val="none" w:sz="0" w:space="0" w:color="auto"/>
        <w:right w:val="none" w:sz="0" w:space="0" w:color="auto"/>
      </w:divBdr>
    </w:div>
    <w:div w:id="2097704487">
      <w:bodyDiv w:val="1"/>
      <w:marLeft w:val="0"/>
      <w:marRight w:val="0"/>
      <w:marTop w:val="0"/>
      <w:marBottom w:val="0"/>
      <w:divBdr>
        <w:top w:val="none" w:sz="0" w:space="0" w:color="auto"/>
        <w:left w:val="none" w:sz="0" w:space="0" w:color="auto"/>
        <w:bottom w:val="none" w:sz="0" w:space="0" w:color="auto"/>
        <w:right w:val="none" w:sz="0" w:space="0" w:color="auto"/>
      </w:divBdr>
    </w:div>
    <w:div w:id="2099934956">
      <w:bodyDiv w:val="1"/>
      <w:marLeft w:val="0"/>
      <w:marRight w:val="0"/>
      <w:marTop w:val="0"/>
      <w:marBottom w:val="0"/>
      <w:divBdr>
        <w:top w:val="none" w:sz="0" w:space="0" w:color="auto"/>
        <w:left w:val="none" w:sz="0" w:space="0" w:color="auto"/>
        <w:bottom w:val="none" w:sz="0" w:space="0" w:color="auto"/>
        <w:right w:val="none" w:sz="0" w:space="0" w:color="auto"/>
      </w:divBdr>
    </w:div>
    <w:div w:id="2102947587">
      <w:bodyDiv w:val="1"/>
      <w:marLeft w:val="0"/>
      <w:marRight w:val="0"/>
      <w:marTop w:val="0"/>
      <w:marBottom w:val="0"/>
      <w:divBdr>
        <w:top w:val="none" w:sz="0" w:space="0" w:color="auto"/>
        <w:left w:val="none" w:sz="0" w:space="0" w:color="auto"/>
        <w:bottom w:val="none" w:sz="0" w:space="0" w:color="auto"/>
        <w:right w:val="none" w:sz="0" w:space="0" w:color="auto"/>
      </w:divBdr>
    </w:div>
    <w:div w:id="2105803343">
      <w:bodyDiv w:val="1"/>
      <w:marLeft w:val="0"/>
      <w:marRight w:val="0"/>
      <w:marTop w:val="0"/>
      <w:marBottom w:val="0"/>
      <w:divBdr>
        <w:top w:val="none" w:sz="0" w:space="0" w:color="auto"/>
        <w:left w:val="none" w:sz="0" w:space="0" w:color="auto"/>
        <w:bottom w:val="none" w:sz="0" w:space="0" w:color="auto"/>
        <w:right w:val="none" w:sz="0" w:space="0" w:color="auto"/>
      </w:divBdr>
    </w:div>
    <w:div w:id="2107966838">
      <w:bodyDiv w:val="1"/>
      <w:marLeft w:val="0"/>
      <w:marRight w:val="0"/>
      <w:marTop w:val="0"/>
      <w:marBottom w:val="0"/>
      <w:divBdr>
        <w:top w:val="none" w:sz="0" w:space="0" w:color="auto"/>
        <w:left w:val="none" w:sz="0" w:space="0" w:color="auto"/>
        <w:bottom w:val="none" w:sz="0" w:space="0" w:color="auto"/>
        <w:right w:val="none" w:sz="0" w:space="0" w:color="auto"/>
      </w:divBdr>
    </w:div>
    <w:div w:id="2108966817">
      <w:bodyDiv w:val="1"/>
      <w:marLeft w:val="0"/>
      <w:marRight w:val="0"/>
      <w:marTop w:val="0"/>
      <w:marBottom w:val="0"/>
      <w:divBdr>
        <w:top w:val="none" w:sz="0" w:space="0" w:color="auto"/>
        <w:left w:val="none" w:sz="0" w:space="0" w:color="auto"/>
        <w:bottom w:val="none" w:sz="0" w:space="0" w:color="auto"/>
        <w:right w:val="none" w:sz="0" w:space="0" w:color="auto"/>
      </w:divBdr>
    </w:div>
    <w:div w:id="2111319564">
      <w:bodyDiv w:val="1"/>
      <w:marLeft w:val="0"/>
      <w:marRight w:val="0"/>
      <w:marTop w:val="0"/>
      <w:marBottom w:val="0"/>
      <w:divBdr>
        <w:top w:val="none" w:sz="0" w:space="0" w:color="auto"/>
        <w:left w:val="none" w:sz="0" w:space="0" w:color="auto"/>
        <w:bottom w:val="none" w:sz="0" w:space="0" w:color="auto"/>
        <w:right w:val="none" w:sz="0" w:space="0" w:color="auto"/>
      </w:divBdr>
    </w:div>
    <w:div w:id="2111972577">
      <w:bodyDiv w:val="1"/>
      <w:marLeft w:val="0"/>
      <w:marRight w:val="0"/>
      <w:marTop w:val="0"/>
      <w:marBottom w:val="0"/>
      <w:divBdr>
        <w:top w:val="none" w:sz="0" w:space="0" w:color="auto"/>
        <w:left w:val="none" w:sz="0" w:space="0" w:color="auto"/>
        <w:bottom w:val="none" w:sz="0" w:space="0" w:color="auto"/>
        <w:right w:val="none" w:sz="0" w:space="0" w:color="auto"/>
      </w:divBdr>
    </w:div>
    <w:div w:id="2119786370">
      <w:bodyDiv w:val="1"/>
      <w:marLeft w:val="0"/>
      <w:marRight w:val="0"/>
      <w:marTop w:val="0"/>
      <w:marBottom w:val="0"/>
      <w:divBdr>
        <w:top w:val="none" w:sz="0" w:space="0" w:color="auto"/>
        <w:left w:val="none" w:sz="0" w:space="0" w:color="auto"/>
        <w:bottom w:val="none" w:sz="0" w:space="0" w:color="auto"/>
        <w:right w:val="none" w:sz="0" w:space="0" w:color="auto"/>
      </w:divBdr>
    </w:div>
    <w:div w:id="2125033604">
      <w:bodyDiv w:val="1"/>
      <w:marLeft w:val="0"/>
      <w:marRight w:val="0"/>
      <w:marTop w:val="0"/>
      <w:marBottom w:val="0"/>
      <w:divBdr>
        <w:top w:val="none" w:sz="0" w:space="0" w:color="auto"/>
        <w:left w:val="none" w:sz="0" w:space="0" w:color="auto"/>
        <w:bottom w:val="none" w:sz="0" w:space="0" w:color="auto"/>
        <w:right w:val="none" w:sz="0" w:space="0" w:color="auto"/>
      </w:divBdr>
    </w:div>
    <w:div w:id="2130857691">
      <w:bodyDiv w:val="1"/>
      <w:marLeft w:val="0"/>
      <w:marRight w:val="0"/>
      <w:marTop w:val="0"/>
      <w:marBottom w:val="0"/>
      <w:divBdr>
        <w:top w:val="none" w:sz="0" w:space="0" w:color="auto"/>
        <w:left w:val="none" w:sz="0" w:space="0" w:color="auto"/>
        <w:bottom w:val="none" w:sz="0" w:space="0" w:color="auto"/>
        <w:right w:val="none" w:sz="0" w:space="0" w:color="auto"/>
      </w:divBdr>
    </w:div>
    <w:div w:id="2139759725">
      <w:bodyDiv w:val="1"/>
      <w:marLeft w:val="0"/>
      <w:marRight w:val="0"/>
      <w:marTop w:val="0"/>
      <w:marBottom w:val="0"/>
      <w:divBdr>
        <w:top w:val="none" w:sz="0" w:space="0" w:color="auto"/>
        <w:left w:val="none" w:sz="0" w:space="0" w:color="auto"/>
        <w:bottom w:val="none" w:sz="0" w:space="0" w:color="auto"/>
        <w:right w:val="none" w:sz="0" w:space="0" w:color="auto"/>
      </w:divBdr>
    </w:div>
    <w:div w:id="2141261957">
      <w:bodyDiv w:val="1"/>
      <w:marLeft w:val="0"/>
      <w:marRight w:val="0"/>
      <w:marTop w:val="0"/>
      <w:marBottom w:val="0"/>
      <w:divBdr>
        <w:top w:val="none" w:sz="0" w:space="0" w:color="auto"/>
        <w:left w:val="none" w:sz="0" w:space="0" w:color="auto"/>
        <w:bottom w:val="none" w:sz="0" w:space="0" w:color="auto"/>
        <w:right w:val="none" w:sz="0" w:space="0" w:color="auto"/>
      </w:divBdr>
    </w:div>
    <w:div w:id="2146270552">
      <w:bodyDiv w:val="1"/>
      <w:marLeft w:val="0"/>
      <w:marRight w:val="0"/>
      <w:marTop w:val="0"/>
      <w:marBottom w:val="0"/>
      <w:divBdr>
        <w:top w:val="none" w:sz="0" w:space="0" w:color="auto"/>
        <w:left w:val="none" w:sz="0" w:space="0" w:color="auto"/>
        <w:bottom w:val="none" w:sz="0" w:space="0" w:color="auto"/>
        <w:right w:val="none" w:sz="0" w:space="0" w:color="auto"/>
      </w:divBdr>
    </w:div>
    <w:div w:id="2146661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5.jpeg"/><Relationship Id="rId21" Type="http://schemas.openxmlformats.org/officeDocument/2006/relationships/image" Target="media/image11.png"/><Relationship Id="rId63" Type="http://schemas.openxmlformats.org/officeDocument/2006/relationships/image" Target="media/image51.jpeg"/><Relationship Id="rId159" Type="http://schemas.openxmlformats.org/officeDocument/2006/relationships/image" Target="media/image147.jpeg"/><Relationship Id="rId170" Type="http://schemas.openxmlformats.org/officeDocument/2006/relationships/image" Target="media/image158.jpeg"/><Relationship Id="rId226" Type="http://schemas.openxmlformats.org/officeDocument/2006/relationships/image" Target="media/image214.jpeg"/><Relationship Id="rId107" Type="http://schemas.openxmlformats.org/officeDocument/2006/relationships/image" Target="media/image95.jpeg"/><Relationship Id="rId11" Type="http://schemas.openxmlformats.org/officeDocument/2006/relationships/footer" Target="footer2.xml"/><Relationship Id="rId32" Type="http://schemas.openxmlformats.org/officeDocument/2006/relationships/image" Target="media/image21.jpeg"/><Relationship Id="rId53" Type="http://schemas.openxmlformats.org/officeDocument/2006/relationships/image" Target="media/image41.emf"/><Relationship Id="rId74" Type="http://schemas.openxmlformats.org/officeDocument/2006/relationships/image" Target="media/image62.jpeg"/><Relationship Id="rId128" Type="http://schemas.openxmlformats.org/officeDocument/2006/relationships/image" Target="media/image116.jpeg"/><Relationship Id="rId149" Type="http://schemas.openxmlformats.org/officeDocument/2006/relationships/image" Target="media/image137.jpeg"/><Relationship Id="rId5" Type="http://schemas.openxmlformats.org/officeDocument/2006/relationships/webSettings" Target="webSettings.xml"/><Relationship Id="rId95" Type="http://schemas.openxmlformats.org/officeDocument/2006/relationships/image" Target="media/image83.jpeg"/><Relationship Id="rId160" Type="http://schemas.openxmlformats.org/officeDocument/2006/relationships/image" Target="media/image148.jpeg"/><Relationship Id="rId181" Type="http://schemas.openxmlformats.org/officeDocument/2006/relationships/image" Target="media/image169.jpeg"/><Relationship Id="rId216" Type="http://schemas.openxmlformats.org/officeDocument/2006/relationships/image" Target="media/image204.jpeg"/><Relationship Id="rId237" Type="http://schemas.openxmlformats.org/officeDocument/2006/relationships/image" Target="media/image225.jpeg"/><Relationship Id="rId258" Type="http://schemas.openxmlformats.org/officeDocument/2006/relationships/image" Target="media/image246.jpeg"/><Relationship Id="rId22" Type="http://schemas.openxmlformats.org/officeDocument/2006/relationships/image" Target="media/image12.png"/><Relationship Id="rId43" Type="http://schemas.openxmlformats.org/officeDocument/2006/relationships/image" Target="media/image32.png"/><Relationship Id="rId64" Type="http://schemas.openxmlformats.org/officeDocument/2006/relationships/image" Target="media/image52.jpeg"/><Relationship Id="rId118" Type="http://schemas.openxmlformats.org/officeDocument/2006/relationships/image" Target="media/image106.jpeg"/><Relationship Id="rId139" Type="http://schemas.openxmlformats.org/officeDocument/2006/relationships/image" Target="media/image127.png"/><Relationship Id="rId85" Type="http://schemas.openxmlformats.org/officeDocument/2006/relationships/image" Target="media/image73.jpeg"/><Relationship Id="rId150" Type="http://schemas.openxmlformats.org/officeDocument/2006/relationships/image" Target="media/image138.jpeg"/><Relationship Id="rId171" Type="http://schemas.openxmlformats.org/officeDocument/2006/relationships/image" Target="media/image159.jpeg"/><Relationship Id="rId192" Type="http://schemas.openxmlformats.org/officeDocument/2006/relationships/image" Target="media/image180.jpeg"/><Relationship Id="rId206" Type="http://schemas.openxmlformats.org/officeDocument/2006/relationships/image" Target="media/image194.jpeg"/><Relationship Id="rId227" Type="http://schemas.openxmlformats.org/officeDocument/2006/relationships/image" Target="media/image215.jpeg"/><Relationship Id="rId248" Type="http://schemas.openxmlformats.org/officeDocument/2006/relationships/image" Target="media/image236.jpeg"/><Relationship Id="rId12" Type="http://schemas.openxmlformats.org/officeDocument/2006/relationships/image" Target="media/image3.png"/><Relationship Id="rId33" Type="http://schemas.openxmlformats.org/officeDocument/2006/relationships/image" Target="media/image22.emf"/><Relationship Id="rId108" Type="http://schemas.openxmlformats.org/officeDocument/2006/relationships/image" Target="media/image96.jpeg"/><Relationship Id="rId129" Type="http://schemas.openxmlformats.org/officeDocument/2006/relationships/image" Target="media/image117.jpeg"/><Relationship Id="rId54" Type="http://schemas.openxmlformats.org/officeDocument/2006/relationships/image" Target="media/image42.jpeg"/><Relationship Id="rId75" Type="http://schemas.openxmlformats.org/officeDocument/2006/relationships/image" Target="media/image63.jpeg"/><Relationship Id="rId96" Type="http://schemas.openxmlformats.org/officeDocument/2006/relationships/image" Target="media/image84.jpeg"/><Relationship Id="rId140" Type="http://schemas.openxmlformats.org/officeDocument/2006/relationships/image" Target="media/image128.jpeg"/><Relationship Id="rId161" Type="http://schemas.openxmlformats.org/officeDocument/2006/relationships/image" Target="media/image149.jpeg"/><Relationship Id="rId182" Type="http://schemas.openxmlformats.org/officeDocument/2006/relationships/image" Target="media/image170.jpeg"/><Relationship Id="rId217" Type="http://schemas.openxmlformats.org/officeDocument/2006/relationships/image" Target="media/image205.jpeg"/><Relationship Id="rId6" Type="http://schemas.openxmlformats.org/officeDocument/2006/relationships/footnotes" Target="footnotes.xml"/><Relationship Id="rId238" Type="http://schemas.openxmlformats.org/officeDocument/2006/relationships/image" Target="media/image226.jpeg"/><Relationship Id="rId259" Type="http://schemas.openxmlformats.org/officeDocument/2006/relationships/image" Target="media/image247.jpeg"/><Relationship Id="rId23" Type="http://schemas.openxmlformats.org/officeDocument/2006/relationships/image" Target="media/image13.png"/><Relationship Id="rId119" Type="http://schemas.openxmlformats.org/officeDocument/2006/relationships/image" Target="media/image107.jpeg"/><Relationship Id="rId44" Type="http://schemas.openxmlformats.org/officeDocument/2006/relationships/image" Target="media/image33.png"/><Relationship Id="rId65" Type="http://schemas.openxmlformats.org/officeDocument/2006/relationships/image" Target="media/image53.jpeg"/><Relationship Id="rId86" Type="http://schemas.openxmlformats.org/officeDocument/2006/relationships/image" Target="media/image74.jpeg"/><Relationship Id="rId130" Type="http://schemas.openxmlformats.org/officeDocument/2006/relationships/image" Target="media/image118.jpeg"/><Relationship Id="rId151" Type="http://schemas.openxmlformats.org/officeDocument/2006/relationships/image" Target="media/image139.jpeg"/><Relationship Id="rId172" Type="http://schemas.openxmlformats.org/officeDocument/2006/relationships/image" Target="media/image160.jpeg"/><Relationship Id="rId193" Type="http://schemas.openxmlformats.org/officeDocument/2006/relationships/image" Target="media/image181.jpeg"/><Relationship Id="rId207" Type="http://schemas.openxmlformats.org/officeDocument/2006/relationships/image" Target="media/image195.jpeg"/><Relationship Id="rId228" Type="http://schemas.openxmlformats.org/officeDocument/2006/relationships/image" Target="media/image216.jpeg"/><Relationship Id="rId249" Type="http://schemas.openxmlformats.org/officeDocument/2006/relationships/image" Target="media/image237.jpeg"/><Relationship Id="rId13" Type="http://schemas.openxmlformats.org/officeDocument/2006/relationships/image" Target="media/image4.png"/><Relationship Id="rId109" Type="http://schemas.openxmlformats.org/officeDocument/2006/relationships/image" Target="media/image97.jpeg"/><Relationship Id="rId260" Type="http://schemas.openxmlformats.org/officeDocument/2006/relationships/image" Target="media/image248.jpeg"/><Relationship Id="rId34" Type="http://schemas.openxmlformats.org/officeDocument/2006/relationships/image" Target="media/image23.emf"/><Relationship Id="rId55" Type="http://schemas.openxmlformats.org/officeDocument/2006/relationships/image" Target="media/image43.jpeg"/><Relationship Id="rId76" Type="http://schemas.openxmlformats.org/officeDocument/2006/relationships/image" Target="media/image64.jpeg"/><Relationship Id="rId97" Type="http://schemas.openxmlformats.org/officeDocument/2006/relationships/image" Target="media/image85.jpeg"/><Relationship Id="rId120" Type="http://schemas.openxmlformats.org/officeDocument/2006/relationships/image" Target="media/image108.jpeg"/><Relationship Id="rId141" Type="http://schemas.openxmlformats.org/officeDocument/2006/relationships/image" Target="media/image129.jpeg"/><Relationship Id="rId7" Type="http://schemas.openxmlformats.org/officeDocument/2006/relationships/endnotes" Target="endnotes.xml"/><Relationship Id="rId162" Type="http://schemas.openxmlformats.org/officeDocument/2006/relationships/image" Target="media/image150.jpeg"/><Relationship Id="rId183" Type="http://schemas.openxmlformats.org/officeDocument/2006/relationships/image" Target="media/image171.jpeg"/><Relationship Id="rId218" Type="http://schemas.openxmlformats.org/officeDocument/2006/relationships/image" Target="media/image206.jpeg"/><Relationship Id="rId239" Type="http://schemas.openxmlformats.org/officeDocument/2006/relationships/image" Target="media/image227.jpeg"/><Relationship Id="rId250" Type="http://schemas.openxmlformats.org/officeDocument/2006/relationships/image" Target="media/image238.jpeg"/><Relationship Id="rId24" Type="http://schemas.openxmlformats.org/officeDocument/2006/relationships/image" Target="media/image14.png"/><Relationship Id="rId45" Type="http://schemas.openxmlformats.org/officeDocument/2006/relationships/image" Target="media/image34.png"/><Relationship Id="rId66" Type="http://schemas.openxmlformats.org/officeDocument/2006/relationships/image" Target="media/image54.jpeg"/><Relationship Id="rId87" Type="http://schemas.openxmlformats.org/officeDocument/2006/relationships/image" Target="media/image75.jpeg"/><Relationship Id="rId110" Type="http://schemas.openxmlformats.org/officeDocument/2006/relationships/image" Target="media/image98.jpeg"/><Relationship Id="rId131" Type="http://schemas.openxmlformats.org/officeDocument/2006/relationships/image" Target="media/image119.jpeg"/><Relationship Id="rId152" Type="http://schemas.openxmlformats.org/officeDocument/2006/relationships/image" Target="media/image140.jpeg"/><Relationship Id="rId173" Type="http://schemas.openxmlformats.org/officeDocument/2006/relationships/image" Target="media/image161.jpeg"/><Relationship Id="rId194" Type="http://schemas.openxmlformats.org/officeDocument/2006/relationships/image" Target="media/image182.jpeg"/><Relationship Id="rId208" Type="http://schemas.openxmlformats.org/officeDocument/2006/relationships/image" Target="media/image196.jpeg"/><Relationship Id="rId229" Type="http://schemas.openxmlformats.org/officeDocument/2006/relationships/image" Target="media/image217.jpeg"/><Relationship Id="rId240" Type="http://schemas.openxmlformats.org/officeDocument/2006/relationships/image" Target="media/image228.jpeg"/><Relationship Id="rId261" Type="http://schemas.openxmlformats.org/officeDocument/2006/relationships/image" Target="media/image249.jpeg"/><Relationship Id="rId14" Type="http://schemas.openxmlformats.org/officeDocument/2006/relationships/image" Target="media/image5.jpeg"/><Relationship Id="rId35" Type="http://schemas.openxmlformats.org/officeDocument/2006/relationships/image" Target="media/image24.png"/><Relationship Id="rId56" Type="http://schemas.openxmlformats.org/officeDocument/2006/relationships/image" Target="media/image44.jpeg"/><Relationship Id="rId77" Type="http://schemas.openxmlformats.org/officeDocument/2006/relationships/image" Target="media/image65.jpeg"/><Relationship Id="rId100" Type="http://schemas.openxmlformats.org/officeDocument/2006/relationships/image" Target="media/image88.jpeg"/><Relationship Id="rId8" Type="http://schemas.openxmlformats.org/officeDocument/2006/relationships/footer" Target="footer1.xml"/><Relationship Id="rId98" Type="http://schemas.openxmlformats.org/officeDocument/2006/relationships/image" Target="media/image86.jpeg"/><Relationship Id="rId121" Type="http://schemas.openxmlformats.org/officeDocument/2006/relationships/image" Target="media/image109.jpeg"/><Relationship Id="rId142" Type="http://schemas.openxmlformats.org/officeDocument/2006/relationships/image" Target="media/image130.jpeg"/><Relationship Id="rId163" Type="http://schemas.openxmlformats.org/officeDocument/2006/relationships/image" Target="media/image151.jpeg"/><Relationship Id="rId184" Type="http://schemas.openxmlformats.org/officeDocument/2006/relationships/image" Target="media/image172.jpeg"/><Relationship Id="rId219" Type="http://schemas.openxmlformats.org/officeDocument/2006/relationships/image" Target="media/image207.jpeg"/><Relationship Id="rId230" Type="http://schemas.openxmlformats.org/officeDocument/2006/relationships/image" Target="media/image218.jpeg"/><Relationship Id="rId251" Type="http://schemas.openxmlformats.org/officeDocument/2006/relationships/image" Target="media/image239.jpeg"/><Relationship Id="rId25" Type="http://schemas.openxmlformats.org/officeDocument/2006/relationships/image" Target="media/image15.png"/><Relationship Id="rId46" Type="http://schemas.microsoft.com/office/2007/relationships/hdphoto" Target="media/hdphoto1.wdp"/><Relationship Id="rId67" Type="http://schemas.openxmlformats.org/officeDocument/2006/relationships/image" Target="media/image55.jpeg"/><Relationship Id="rId88" Type="http://schemas.openxmlformats.org/officeDocument/2006/relationships/image" Target="media/image76.jpeg"/><Relationship Id="rId111" Type="http://schemas.openxmlformats.org/officeDocument/2006/relationships/image" Target="media/image99.jpeg"/><Relationship Id="rId132" Type="http://schemas.openxmlformats.org/officeDocument/2006/relationships/image" Target="media/image120.jpeg"/><Relationship Id="rId153" Type="http://schemas.openxmlformats.org/officeDocument/2006/relationships/image" Target="media/image141.jpeg"/><Relationship Id="rId174" Type="http://schemas.openxmlformats.org/officeDocument/2006/relationships/image" Target="media/image162.jpeg"/><Relationship Id="rId195" Type="http://schemas.openxmlformats.org/officeDocument/2006/relationships/image" Target="media/image183.jpeg"/><Relationship Id="rId209" Type="http://schemas.openxmlformats.org/officeDocument/2006/relationships/image" Target="media/image197.jpeg"/><Relationship Id="rId220" Type="http://schemas.openxmlformats.org/officeDocument/2006/relationships/image" Target="media/image208.jpeg"/><Relationship Id="rId241" Type="http://schemas.openxmlformats.org/officeDocument/2006/relationships/image" Target="media/image229.jpeg"/><Relationship Id="rId15" Type="http://schemas.openxmlformats.org/officeDocument/2006/relationships/hyperlink" Target="http://www.fenlab.net" TargetMode="External"/><Relationship Id="rId36" Type="http://schemas.openxmlformats.org/officeDocument/2006/relationships/image" Target="media/image25.emf"/><Relationship Id="rId57" Type="http://schemas.openxmlformats.org/officeDocument/2006/relationships/image" Target="media/image45.jpeg"/><Relationship Id="rId262" Type="http://schemas.openxmlformats.org/officeDocument/2006/relationships/image" Target="media/image250.jpeg"/><Relationship Id="rId78" Type="http://schemas.openxmlformats.org/officeDocument/2006/relationships/image" Target="media/image66.jpeg"/><Relationship Id="rId99" Type="http://schemas.openxmlformats.org/officeDocument/2006/relationships/image" Target="media/image87.jpeg"/><Relationship Id="rId101" Type="http://schemas.openxmlformats.org/officeDocument/2006/relationships/image" Target="media/image89.jpeg"/><Relationship Id="rId122" Type="http://schemas.openxmlformats.org/officeDocument/2006/relationships/image" Target="media/image110.jpeg"/><Relationship Id="rId143" Type="http://schemas.openxmlformats.org/officeDocument/2006/relationships/image" Target="media/image131.jpeg"/><Relationship Id="rId164" Type="http://schemas.openxmlformats.org/officeDocument/2006/relationships/image" Target="media/image152.jpeg"/><Relationship Id="rId185" Type="http://schemas.openxmlformats.org/officeDocument/2006/relationships/image" Target="media/image173.jpeg"/><Relationship Id="rId9" Type="http://schemas.openxmlformats.org/officeDocument/2006/relationships/image" Target="media/image1.jpeg"/><Relationship Id="rId210" Type="http://schemas.openxmlformats.org/officeDocument/2006/relationships/image" Target="media/image198.jpeg"/><Relationship Id="rId26" Type="http://schemas.openxmlformats.org/officeDocument/2006/relationships/image" Target="media/image16.jpeg"/><Relationship Id="rId231" Type="http://schemas.openxmlformats.org/officeDocument/2006/relationships/image" Target="media/image219.jpeg"/><Relationship Id="rId252" Type="http://schemas.openxmlformats.org/officeDocument/2006/relationships/image" Target="media/image240.jpeg"/><Relationship Id="rId47" Type="http://schemas.openxmlformats.org/officeDocument/2006/relationships/image" Target="media/image35.png"/><Relationship Id="rId68" Type="http://schemas.openxmlformats.org/officeDocument/2006/relationships/image" Target="media/image56.jpeg"/><Relationship Id="rId89" Type="http://schemas.openxmlformats.org/officeDocument/2006/relationships/image" Target="media/image77.jpeg"/><Relationship Id="rId112" Type="http://schemas.openxmlformats.org/officeDocument/2006/relationships/image" Target="media/image100.jpeg"/><Relationship Id="rId133" Type="http://schemas.openxmlformats.org/officeDocument/2006/relationships/image" Target="media/image121.jpeg"/><Relationship Id="rId154" Type="http://schemas.openxmlformats.org/officeDocument/2006/relationships/image" Target="media/image142.jpeg"/><Relationship Id="rId175" Type="http://schemas.openxmlformats.org/officeDocument/2006/relationships/image" Target="media/image163.jpeg"/><Relationship Id="rId196" Type="http://schemas.openxmlformats.org/officeDocument/2006/relationships/image" Target="media/image184.jpeg"/><Relationship Id="rId200" Type="http://schemas.openxmlformats.org/officeDocument/2006/relationships/image" Target="media/image188.jpeg"/><Relationship Id="rId16" Type="http://schemas.openxmlformats.org/officeDocument/2006/relationships/image" Target="media/image6.png"/><Relationship Id="rId221" Type="http://schemas.openxmlformats.org/officeDocument/2006/relationships/image" Target="media/image209.jpeg"/><Relationship Id="rId242" Type="http://schemas.openxmlformats.org/officeDocument/2006/relationships/image" Target="media/image230.jpeg"/><Relationship Id="rId263" Type="http://schemas.openxmlformats.org/officeDocument/2006/relationships/image" Target="media/image251.jpeg"/><Relationship Id="rId37" Type="http://schemas.openxmlformats.org/officeDocument/2006/relationships/image" Target="media/image26.emf"/><Relationship Id="rId58" Type="http://schemas.openxmlformats.org/officeDocument/2006/relationships/image" Target="media/image46.jpeg"/><Relationship Id="rId79" Type="http://schemas.openxmlformats.org/officeDocument/2006/relationships/image" Target="media/image67.jpeg"/><Relationship Id="rId102" Type="http://schemas.openxmlformats.org/officeDocument/2006/relationships/image" Target="media/image90.jpeg"/><Relationship Id="rId123" Type="http://schemas.openxmlformats.org/officeDocument/2006/relationships/image" Target="media/image111.jpeg"/><Relationship Id="rId144" Type="http://schemas.openxmlformats.org/officeDocument/2006/relationships/image" Target="media/image132.jpeg"/><Relationship Id="rId90" Type="http://schemas.openxmlformats.org/officeDocument/2006/relationships/image" Target="media/image78.jpeg"/><Relationship Id="rId165" Type="http://schemas.openxmlformats.org/officeDocument/2006/relationships/image" Target="media/image153.jpeg"/><Relationship Id="rId186" Type="http://schemas.openxmlformats.org/officeDocument/2006/relationships/image" Target="media/image174.jpeg"/><Relationship Id="rId211" Type="http://schemas.openxmlformats.org/officeDocument/2006/relationships/image" Target="media/image199.jpeg"/><Relationship Id="rId232" Type="http://schemas.openxmlformats.org/officeDocument/2006/relationships/image" Target="media/image220.jpeg"/><Relationship Id="rId253" Type="http://schemas.openxmlformats.org/officeDocument/2006/relationships/image" Target="media/image241.jpeg"/><Relationship Id="rId27" Type="http://schemas.openxmlformats.org/officeDocument/2006/relationships/image" Target="media/image17.png"/><Relationship Id="rId48" Type="http://schemas.openxmlformats.org/officeDocument/2006/relationships/image" Target="media/image36.png"/><Relationship Id="rId69" Type="http://schemas.openxmlformats.org/officeDocument/2006/relationships/image" Target="media/image57.jpeg"/><Relationship Id="rId113" Type="http://schemas.openxmlformats.org/officeDocument/2006/relationships/image" Target="media/image101.jpeg"/><Relationship Id="rId134" Type="http://schemas.openxmlformats.org/officeDocument/2006/relationships/image" Target="media/image122.jpeg"/><Relationship Id="rId80" Type="http://schemas.openxmlformats.org/officeDocument/2006/relationships/image" Target="media/image68.jpeg"/><Relationship Id="rId155" Type="http://schemas.openxmlformats.org/officeDocument/2006/relationships/image" Target="media/image143.jpeg"/><Relationship Id="rId176" Type="http://schemas.openxmlformats.org/officeDocument/2006/relationships/image" Target="media/image164.jpeg"/><Relationship Id="rId197" Type="http://schemas.openxmlformats.org/officeDocument/2006/relationships/image" Target="media/image185.jpeg"/><Relationship Id="rId201" Type="http://schemas.openxmlformats.org/officeDocument/2006/relationships/image" Target="media/image189.jpeg"/><Relationship Id="rId222" Type="http://schemas.openxmlformats.org/officeDocument/2006/relationships/image" Target="media/image210.jpeg"/><Relationship Id="rId243" Type="http://schemas.openxmlformats.org/officeDocument/2006/relationships/image" Target="media/image231.jpeg"/><Relationship Id="rId264" Type="http://schemas.openxmlformats.org/officeDocument/2006/relationships/footer" Target="footer3.xml"/><Relationship Id="rId17" Type="http://schemas.openxmlformats.org/officeDocument/2006/relationships/image" Target="media/image7.jpeg"/><Relationship Id="rId38" Type="http://schemas.openxmlformats.org/officeDocument/2006/relationships/image" Target="media/image27.emf"/><Relationship Id="rId59" Type="http://schemas.openxmlformats.org/officeDocument/2006/relationships/image" Target="media/image47.jpeg"/><Relationship Id="rId103" Type="http://schemas.openxmlformats.org/officeDocument/2006/relationships/image" Target="media/image91.jpeg"/><Relationship Id="rId124" Type="http://schemas.openxmlformats.org/officeDocument/2006/relationships/image" Target="media/image112.jpeg"/><Relationship Id="rId70" Type="http://schemas.openxmlformats.org/officeDocument/2006/relationships/image" Target="media/image58.jpeg"/><Relationship Id="rId91" Type="http://schemas.openxmlformats.org/officeDocument/2006/relationships/image" Target="media/image79.jpeg"/><Relationship Id="rId145" Type="http://schemas.openxmlformats.org/officeDocument/2006/relationships/image" Target="media/image133.jpeg"/><Relationship Id="rId166" Type="http://schemas.openxmlformats.org/officeDocument/2006/relationships/image" Target="media/image154.jpeg"/><Relationship Id="rId187" Type="http://schemas.openxmlformats.org/officeDocument/2006/relationships/image" Target="media/image175.jpeg"/><Relationship Id="rId1" Type="http://schemas.openxmlformats.org/officeDocument/2006/relationships/customXml" Target="../customXml/item1.xml"/><Relationship Id="rId212" Type="http://schemas.openxmlformats.org/officeDocument/2006/relationships/image" Target="media/image200.jpeg"/><Relationship Id="rId233" Type="http://schemas.openxmlformats.org/officeDocument/2006/relationships/image" Target="media/image221.jpeg"/><Relationship Id="rId254" Type="http://schemas.openxmlformats.org/officeDocument/2006/relationships/image" Target="media/image242.jpeg"/><Relationship Id="rId28" Type="http://schemas.openxmlformats.org/officeDocument/2006/relationships/hyperlink" Target="http://www.fenlab.net" TargetMode="External"/><Relationship Id="rId49" Type="http://schemas.openxmlformats.org/officeDocument/2006/relationships/image" Target="media/image37.png"/><Relationship Id="rId114" Type="http://schemas.openxmlformats.org/officeDocument/2006/relationships/image" Target="media/image102.jpeg"/><Relationship Id="rId60" Type="http://schemas.openxmlformats.org/officeDocument/2006/relationships/image" Target="media/image48.jpeg"/><Relationship Id="rId81" Type="http://schemas.openxmlformats.org/officeDocument/2006/relationships/image" Target="media/image69.jpeg"/><Relationship Id="rId135" Type="http://schemas.openxmlformats.org/officeDocument/2006/relationships/image" Target="media/image123.jpeg"/><Relationship Id="rId156" Type="http://schemas.openxmlformats.org/officeDocument/2006/relationships/image" Target="media/image144.jpeg"/><Relationship Id="rId177" Type="http://schemas.openxmlformats.org/officeDocument/2006/relationships/image" Target="media/image165.jpeg"/><Relationship Id="rId198" Type="http://schemas.openxmlformats.org/officeDocument/2006/relationships/image" Target="media/image186.jpeg"/><Relationship Id="rId202" Type="http://schemas.openxmlformats.org/officeDocument/2006/relationships/image" Target="media/image190.jpeg"/><Relationship Id="rId223" Type="http://schemas.openxmlformats.org/officeDocument/2006/relationships/image" Target="media/image211.jpeg"/><Relationship Id="rId244" Type="http://schemas.openxmlformats.org/officeDocument/2006/relationships/image" Target="media/image232.jpeg"/><Relationship Id="rId18" Type="http://schemas.openxmlformats.org/officeDocument/2006/relationships/image" Target="media/image8.jpeg"/><Relationship Id="rId39" Type="http://schemas.openxmlformats.org/officeDocument/2006/relationships/image" Target="media/image28.emf"/><Relationship Id="rId265" Type="http://schemas.openxmlformats.org/officeDocument/2006/relationships/fontTable" Target="fontTable.xml"/><Relationship Id="rId50" Type="http://schemas.openxmlformats.org/officeDocument/2006/relationships/image" Target="media/image38.png"/><Relationship Id="rId104" Type="http://schemas.openxmlformats.org/officeDocument/2006/relationships/image" Target="media/image92.jpeg"/><Relationship Id="rId125" Type="http://schemas.openxmlformats.org/officeDocument/2006/relationships/image" Target="media/image113.jpeg"/><Relationship Id="rId146" Type="http://schemas.openxmlformats.org/officeDocument/2006/relationships/image" Target="media/image134.jpeg"/><Relationship Id="rId167" Type="http://schemas.openxmlformats.org/officeDocument/2006/relationships/image" Target="media/image155.jpeg"/><Relationship Id="rId188" Type="http://schemas.openxmlformats.org/officeDocument/2006/relationships/image" Target="media/image176.jpeg"/><Relationship Id="rId71" Type="http://schemas.openxmlformats.org/officeDocument/2006/relationships/image" Target="media/image59.jpeg"/><Relationship Id="rId92" Type="http://schemas.openxmlformats.org/officeDocument/2006/relationships/image" Target="media/image80.jpeg"/><Relationship Id="rId213" Type="http://schemas.openxmlformats.org/officeDocument/2006/relationships/image" Target="media/image201.jpeg"/><Relationship Id="rId234" Type="http://schemas.openxmlformats.org/officeDocument/2006/relationships/image" Target="media/image222.jpeg"/><Relationship Id="rId2" Type="http://schemas.openxmlformats.org/officeDocument/2006/relationships/numbering" Target="numbering.xml"/><Relationship Id="rId29" Type="http://schemas.openxmlformats.org/officeDocument/2006/relationships/image" Target="media/image18.jpeg"/><Relationship Id="rId255" Type="http://schemas.openxmlformats.org/officeDocument/2006/relationships/image" Target="media/image243.jpeg"/><Relationship Id="rId40" Type="http://schemas.openxmlformats.org/officeDocument/2006/relationships/image" Target="media/image29.emf"/><Relationship Id="rId115" Type="http://schemas.openxmlformats.org/officeDocument/2006/relationships/image" Target="media/image103.jpeg"/><Relationship Id="rId136" Type="http://schemas.openxmlformats.org/officeDocument/2006/relationships/image" Target="media/image124.jpeg"/><Relationship Id="rId157" Type="http://schemas.openxmlformats.org/officeDocument/2006/relationships/image" Target="media/image145.jpeg"/><Relationship Id="rId178" Type="http://schemas.openxmlformats.org/officeDocument/2006/relationships/image" Target="media/image166.jpeg"/><Relationship Id="rId61" Type="http://schemas.openxmlformats.org/officeDocument/2006/relationships/image" Target="media/image49.jpeg"/><Relationship Id="rId82" Type="http://schemas.openxmlformats.org/officeDocument/2006/relationships/image" Target="media/image70.jpeg"/><Relationship Id="rId199" Type="http://schemas.openxmlformats.org/officeDocument/2006/relationships/image" Target="media/image187.jpeg"/><Relationship Id="rId203" Type="http://schemas.openxmlformats.org/officeDocument/2006/relationships/image" Target="media/image191.jpeg"/><Relationship Id="rId19" Type="http://schemas.openxmlformats.org/officeDocument/2006/relationships/image" Target="media/image9.png"/><Relationship Id="rId224" Type="http://schemas.openxmlformats.org/officeDocument/2006/relationships/image" Target="media/image212.jpeg"/><Relationship Id="rId245" Type="http://schemas.openxmlformats.org/officeDocument/2006/relationships/image" Target="media/image233.jpeg"/><Relationship Id="rId266" Type="http://schemas.openxmlformats.org/officeDocument/2006/relationships/theme" Target="theme/theme1.xml"/><Relationship Id="rId30" Type="http://schemas.openxmlformats.org/officeDocument/2006/relationships/image" Target="media/image19.jpeg"/><Relationship Id="rId105" Type="http://schemas.openxmlformats.org/officeDocument/2006/relationships/image" Target="media/image93.jpeg"/><Relationship Id="rId126" Type="http://schemas.openxmlformats.org/officeDocument/2006/relationships/image" Target="media/image114.jpeg"/><Relationship Id="rId147" Type="http://schemas.openxmlformats.org/officeDocument/2006/relationships/image" Target="media/image135.jpeg"/><Relationship Id="rId168" Type="http://schemas.openxmlformats.org/officeDocument/2006/relationships/image" Target="media/image156.jpeg"/><Relationship Id="rId51" Type="http://schemas.openxmlformats.org/officeDocument/2006/relationships/image" Target="media/image39.png"/><Relationship Id="rId72" Type="http://schemas.openxmlformats.org/officeDocument/2006/relationships/image" Target="media/image60.jpeg"/><Relationship Id="rId93" Type="http://schemas.openxmlformats.org/officeDocument/2006/relationships/image" Target="media/image81.jpeg"/><Relationship Id="rId189" Type="http://schemas.openxmlformats.org/officeDocument/2006/relationships/image" Target="media/image177.jpeg"/><Relationship Id="rId3" Type="http://schemas.openxmlformats.org/officeDocument/2006/relationships/styles" Target="styles.xml"/><Relationship Id="rId214" Type="http://schemas.openxmlformats.org/officeDocument/2006/relationships/image" Target="media/image202.jpeg"/><Relationship Id="rId235" Type="http://schemas.openxmlformats.org/officeDocument/2006/relationships/image" Target="media/image223.jpeg"/><Relationship Id="rId256" Type="http://schemas.openxmlformats.org/officeDocument/2006/relationships/image" Target="media/image244.jpeg"/><Relationship Id="rId116" Type="http://schemas.openxmlformats.org/officeDocument/2006/relationships/image" Target="media/image104.jpeg"/><Relationship Id="rId137" Type="http://schemas.openxmlformats.org/officeDocument/2006/relationships/image" Target="media/image125.jpeg"/><Relationship Id="rId158" Type="http://schemas.openxmlformats.org/officeDocument/2006/relationships/image" Target="media/image146.jpeg"/><Relationship Id="rId20" Type="http://schemas.openxmlformats.org/officeDocument/2006/relationships/image" Target="media/image10.png"/><Relationship Id="rId41" Type="http://schemas.openxmlformats.org/officeDocument/2006/relationships/image" Target="media/image30.png"/><Relationship Id="rId62" Type="http://schemas.openxmlformats.org/officeDocument/2006/relationships/image" Target="media/image50.jpeg"/><Relationship Id="rId83" Type="http://schemas.openxmlformats.org/officeDocument/2006/relationships/image" Target="media/image71.jpeg"/><Relationship Id="rId179" Type="http://schemas.openxmlformats.org/officeDocument/2006/relationships/image" Target="media/image167.jpeg"/><Relationship Id="rId190" Type="http://schemas.openxmlformats.org/officeDocument/2006/relationships/image" Target="media/image178.jpeg"/><Relationship Id="rId204" Type="http://schemas.openxmlformats.org/officeDocument/2006/relationships/image" Target="media/image192.jpeg"/><Relationship Id="rId225" Type="http://schemas.openxmlformats.org/officeDocument/2006/relationships/image" Target="media/image213.jpeg"/><Relationship Id="rId246" Type="http://schemas.openxmlformats.org/officeDocument/2006/relationships/image" Target="media/image234.jpeg"/><Relationship Id="rId106" Type="http://schemas.openxmlformats.org/officeDocument/2006/relationships/image" Target="media/image94.jpeg"/><Relationship Id="rId127" Type="http://schemas.openxmlformats.org/officeDocument/2006/relationships/image" Target="media/image115.jpeg"/><Relationship Id="rId10" Type="http://schemas.openxmlformats.org/officeDocument/2006/relationships/image" Target="media/image2.jpeg"/><Relationship Id="rId31" Type="http://schemas.openxmlformats.org/officeDocument/2006/relationships/image" Target="media/image20.jpeg"/><Relationship Id="rId52" Type="http://schemas.openxmlformats.org/officeDocument/2006/relationships/image" Target="media/image40.png"/><Relationship Id="rId73" Type="http://schemas.openxmlformats.org/officeDocument/2006/relationships/image" Target="media/image61.jpeg"/><Relationship Id="rId94" Type="http://schemas.openxmlformats.org/officeDocument/2006/relationships/image" Target="media/image82.jpeg"/><Relationship Id="rId148" Type="http://schemas.openxmlformats.org/officeDocument/2006/relationships/image" Target="media/image136.jpeg"/><Relationship Id="rId169" Type="http://schemas.openxmlformats.org/officeDocument/2006/relationships/image" Target="media/image157.jpeg"/><Relationship Id="rId4" Type="http://schemas.openxmlformats.org/officeDocument/2006/relationships/settings" Target="settings.xml"/><Relationship Id="rId180" Type="http://schemas.openxmlformats.org/officeDocument/2006/relationships/image" Target="media/image168.jpeg"/><Relationship Id="rId215" Type="http://schemas.openxmlformats.org/officeDocument/2006/relationships/image" Target="media/image203.jpeg"/><Relationship Id="rId236" Type="http://schemas.openxmlformats.org/officeDocument/2006/relationships/image" Target="media/image224.jpeg"/><Relationship Id="rId257" Type="http://schemas.openxmlformats.org/officeDocument/2006/relationships/image" Target="media/image245.jpeg"/><Relationship Id="rId42" Type="http://schemas.openxmlformats.org/officeDocument/2006/relationships/image" Target="media/image31.png"/><Relationship Id="rId84" Type="http://schemas.openxmlformats.org/officeDocument/2006/relationships/image" Target="media/image72.jpeg"/><Relationship Id="rId138" Type="http://schemas.openxmlformats.org/officeDocument/2006/relationships/image" Target="media/image126.jpeg"/><Relationship Id="rId191" Type="http://schemas.openxmlformats.org/officeDocument/2006/relationships/image" Target="media/image179.jpeg"/><Relationship Id="rId205" Type="http://schemas.openxmlformats.org/officeDocument/2006/relationships/image" Target="media/image193.jpeg"/><Relationship Id="rId247" Type="http://schemas.openxmlformats.org/officeDocument/2006/relationships/image" Target="media/image235.jpeg"/></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DEM00</b:Tag>
    <b:SourceType>Book</b:SourceType>
    <b:Guid>{5E9BFB9C-64BD-49AF-8DEF-E3721D5AABE5}</b:Guid>
    <b:Author>
      <b:Author>
        <b:NameList>
          <b:Person>
            <b:Last>Demirel</b:Last>
            <b:First>Özcan</b:First>
          </b:Person>
        </b:NameList>
      </b:Author>
    </b:Author>
    <b:Title>Planlamadan uygulamaya öğretme sanatı (2.Baskı)</b:Title>
    <b:Year>2000</b:Year>
    <b:City>Ankara</b:City>
    <b:Publisher>Pegem Yayıncılık</b:Publisher>
    <b:RefOrder>1</b:RefOrder>
  </b:Source>
  <b:Source>
    <b:Tag>Daş06</b:Tag>
    <b:SourceType>Misc</b:SourceType>
    <b:Guid>{09E81987-D617-4CC3-B7B9-39D7CE66EC19}</b:Guid>
    <b:Year>2006</b:Year>
    <b:City>Erzurum</b:City>
    <b:Publisher>Atatürk Üniversitesi Fen Bilimleri Enstitüsü</b:Publisher>
    <b:Author>
      <b:Author>
        <b:NameList>
          <b:Person>
            <b:Last>Daşdemir</b:Last>
            <b:First>İkramettin</b:First>
          </b:Person>
        </b:NameList>
      </b:Author>
    </b:Author>
    <b:PublicationTitle>Animasyon kullanımının ilköğretim fen bilgisi dersinde akademik başarıya ve kalıcılığa etkisi</b:PublicationTitle>
    <b:CountryRegion>Türkiye</b:CountryRegion>
    <b:Comments>Yüksek Lisans Tezi</b:Comments>
    <b:RefOrder>2</b:RefOrder>
  </b:Source>
  <b:Source>
    <b:Tag>Dil08</b:Tag>
    <b:SourceType>JournalArticle</b:SourceType>
    <b:Guid>{054B36F1-40F1-4E77-93AF-F5F077E1FC32}</b:Guid>
    <b:Year>2008</b:Year>
    <b:JournalName>Atatürk Üniversitesi Sosyal Bilimler Enstitüsü Dergisi</b:JournalName>
    <b:Author>
      <b:Author>
        <b:NameList>
          <b:Person>
            <b:Last>Dilekmen</b:Last>
            <b:First>Mücahit</b:First>
          </b:Person>
        </b:NameList>
      </b:Author>
    </b:Author>
    <b:Volume>12</b:Volume>
    <b:Issue>2</b:Issue>
    <b:RefOrder>3</b:RefOrder>
  </b:Source>
  <b:Source>
    <b:Tag>Kap98</b:Tag>
    <b:SourceType>Book</b:SourceType>
    <b:Guid>{02FFBC2C-3D19-48ED-BD77-401154A792C3}</b:Guid>
    <b:Title>Fen Bilgisi Öğretimi</b:Title>
    <b:Year>1998</b:Year>
    <b:City>Ankara</b:City>
    <b:Publisher>Anı Yayıncılık</b:Publisher>
    <b:Author>
      <b:Author>
        <b:NameList>
          <b:Person>
            <b:Last>Kaptan</b:Last>
            <b:First>Fitnat</b:First>
          </b:Person>
        </b:NameList>
      </b:Author>
    </b:Author>
    <b:RefOrder>4</b:RefOrder>
  </b:Source>
  <b:Source>
    <b:Tag>Doğ03</b:Tag>
    <b:SourceType>JournalArticle</b:SourceType>
    <b:Guid>{6BC617F6-079D-4B42-9528-C1AB96CF6B75}</b:Guid>
    <b:Title>Orta öğretimde fizik eğitimi</b:Title>
    <b:Year>2003</b:Year>
    <b:City>Afyon</b:City>
    <b:Publisher>T.C. Afyon Kocatepe Üniversitesi </b:Publisher>
    <b:Author>
      <b:Author>
        <b:NameList>
          <b:Person>
            <b:Last>Doğan</b:Last>
            <b:First>Mevlüt</b:First>
          </b:Person>
          <b:Person>
            <b:Last>Oruncak</b:Last>
            <b:First>Bekir</b:First>
          </b:Person>
          <b:Person>
            <b:Last>Günbayı</b:Last>
            <b:First>İlhan</b:First>
          </b:Person>
        </b:NameList>
      </b:Author>
    </b:Author>
    <b:Issue>56</b:Issue>
    <b:RefOrder>5</b:RefOrder>
  </b:Source>
  <b:Source>
    <b:Tag>Aya97</b:Tag>
    <b:SourceType>JournalArticle</b:SourceType>
    <b:Guid>{18CF135A-C630-4EAD-95D1-7B5DE836AC8D}</b:Guid>
    <b:Title>Kimya Öğretimi</b:Title>
    <b:JournalName>YÖK/Dünya Bankası Milli Eğitimi Geliştirme Projesi Hizmet Öncesi Öğretmen Eğitimi</b:JournalName>
    <b:Year>1997</b:Year>
    <b:Author>
      <b:Author>
        <b:NameList>
          <b:Person>
            <b:Last>Ayas</b:Last>
            <b:First>Alipaşa</b:First>
          </b:Person>
          <b:Person>
            <b:Last>Çepni</b:Last>
            <b:First>Salih</b:First>
          </b:Person>
          <b:Person>
            <b:Last>Johnson</b:Last>
            <b:First>D</b:First>
          </b:Person>
          <b:Person>
            <b:Last>Turgut</b:Last>
            <b:First>M. Fuat</b:First>
          </b:Person>
        </b:NameList>
      </b:Author>
    </b:Author>
    <b:RefOrder>49</b:RefOrder>
  </b:Source>
  <b:Source>
    <b:Tag>Lay98</b:Tag>
    <b:SourceType>Book</b:SourceType>
    <b:Guid>{13D162F5-B1DA-4165-9262-31466400E682}</b:Guid>
    <b:Title>The animation book: a complete guide to animated filmmaking--from flip-books to sound cartoons to 3-D animation</b:Title>
    <b:Year>1998</b:Year>
    <b:City>N.Y</b:City>
    <b:Publisher>Three Rivers Press (CA)</b:Publisher>
    <b:Author>
      <b:Author>
        <b:NameList>
          <b:Person>
            <b:Last>Laybourne</b:Last>
            <b:First>K </b:First>
          </b:Person>
        </b:NameList>
      </b:Author>
    </b:Author>
    <b:CountryRegion>U.S.A</b:CountryRegion>
    <b:RefOrder>11</b:RefOrder>
  </b:Source>
  <b:Source>
    <b:Tag>Sen01</b:Tag>
    <b:SourceType>Book</b:SourceType>
    <b:Guid>{CA1F93E1-1C50-47EA-A603-3A19C37E6EB1}</b:Guid>
    <b:Title>Gelişim Öğrenme ve Öğretim Kuramdan Uygulamaya</b:Title>
    <b:Year>2001</b:Year>
    <b:City>Ankara</b:City>
    <b:Publisher>Gazi Kitapevi</b:Publisher>
    <b:Author>
      <b:Author>
        <b:NameList>
          <b:Person>
            <b:Last>Senemoğlu</b:Last>
            <b:First>N.</b:First>
          </b:Person>
        </b:NameList>
      </b:Author>
    </b:Author>
    <b:Pages>92</b:Pages>
    <b:RefOrder>15</b:RefOrder>
  </b:Source>
  <b:Source>
    <b:Tag>ENG10</b:Tag>
    <b:SourceType>JournalArticle</b:SourceType>
    <b:Guid>{91181875-BAB3-4BDD-9791-A1072941561C}</b:Guid>
    <b:Title>Bilgisayar Destekli Eğitim</b:Title>
    <b:Year>2010</b:Year>
    <b:Author>
      <b:Author>
        <b:NameList>
          <b:Person>
            <b:Last>Engin</b:Last>
            <b:First>Ali</b:First>
            <b:Middle>Osman</b:Middle>
          </b:Person>
          <b:Person>
            <b:Last>Tösten</b:Last>
            <b:First>Rasim</b:First>
          </b:Person>
          <b:Person>
            <b:Last>Kaya</b:Last>
            <b:First>M.</b:First>
            <b:Middle>Dursun</b:Middle>
          </b:Person>
        </b:NameList>
      </b:Author>
    </b:Author>
    <b:JournalName>Sosyal Bilimler Enstitüsü Dergisi Journal of the Institute of Social Sciences</b:JournalName>
    <b:Pages>69-80</b:Pages>
    <b:Issue>5</b:Issue>
    <b:RefOrder>8</b:RefOrder>
  </b:Source>
  <b:Source>
    <b:Tag>DUR15</b:Tag>
    <b:SourceType>JournalArticle</b:SourceType>
    <b:Guid>{2E5AB14A-A607-4DE7-AA61-6B7CEBBB6679}</b:Guid>
    <b:Title>Birey-Çevre Uyumu, Aidiyet Duygusu, Akademik Doyum ve Akademik Başarı</b:Title>
    <b:JournalName>Ege Eğitim Dergisi</b:JournalName>
    <b:Year>2015</b:Year>
    <b:Pages>122-141</b:Pages>
    <b:Author>
      <b:Author>
        <b:NameList>
          <b:Person>
            <b:Last>Duru</b:Last>
            <b:First>Erdinç</b:First>
          </b:Person>
          <b:Person>
            <b:Last>Balkıs</b:Last>
            <b:First>Murat</b:First>
          </b:Person>
        </b:NameList>
      </b:Author>
    </b:Author>
    <b:Issue>(16) 1</b:Issue>
    <b:RefOrder>10</b:RefOrder>
  </b:Source>
  <b:Source>
    <b:Tag>KAY05</b:Tag>
    <b:SourceType>JournalArticle</b:SourceType>
    <b:Guid>{11C48E3B-19AB-489A-9322-7586E51118F0}</b:Guid>
    <b:Title>Sanal Gerçeklik ve Eğitim amaçlı Kullanılması</b:Title>
    <b:JournalName>The Turkish Online Journal of Educational Technology</b:JournalName>
    <b:Year>2005</b:Year>
    <b:Pages>151-158</b:Pages>
    <b:Author>
      <b:Author>
        <b:NameList>
          <b:Person>
            <b:Last>Kayabaşı</b:Last>
            <b:First>Yücel</b:First>
          </b:Person>
        </b:NameList>
      </b:Author>
    </b:Author>
    <b:Month>July</b:Month>
    <b:RefOrder>12</b:RefOrder>
  </b:Source>
  <b:Source>
    <b:Tag>YIL07</b:Tag>
    <b:SourceType>JournalArticle</b:SourceType>
    <b:Guid>{88A3694C-7AF5-46A1-954C-D7703B2B5C93}</b:Guid>
    <b:Title>Fen Öğrenimine Yönelik Motivasyon Ölçeğinin Geçerlik ve Güvenirlik Çalışması</b:Title>
    <b:Year>2007</b:Year>
    <b:JournalName>Elementary Education Online</b:JournalName>
    <b:Pages>430-440</b:Pages>
    <b:Author>
      <b:Author>
        <b:NameList>
          <b:Person>
            <b:Last>Yılmaz</b:Last>
            <b:First>Hülya</b:First>
          </b:Person>
          <b:Person>
            <b:Last>Çavaş</b:Last>
            <b:First>Pınar</b:First>
            <b:Middle>Huyugüzel</b:Middle>
          </b:Person>
        </b:NameList>
      </b:Author>
    </b:Author>
    <b:Issue>6(3)</b:Issue>
    <b:RefOrder>9</b:RefOrder>
  </b:Source>
  <b:Source>
    <b:Tag>Tez85</b:Tag>
    <b:SourceType>Book</b:SourceType>
    <b:Guid>{83F5FD41-155A-43CA-AEE4-A4528C003E63}</b:Guid>
    <b:Author>
      <b:Author>
        <b:NameList>
          <b:Person>
            <b:Last>Tezcan</b:Last>
            <b:First>Mahmut</b:First>
          </b:Person>
        </b:NameList>
      </b:Author>
    </b:Author>
    <b:Title>Eğitim Sosyolojisi</b:Title>
    <b:Year>1985</b:Year>
    <b:City>Ankara</b:City>
    <b:Publisher>Ankara Üniversitesi Eğitim Bilimleri Fakültesi Yayınları</b:Publisher>
    <b:NumberVolumes>150</b:NumberVolumes>
    <b:RefOrder>50</b:RefOrder>
  </b:Source>
  <b:Source>
    <b:Tag>Bil99</b:Tag>
    <b:SourceType>Book</b:SourceType>
    <b:Guid>{328A3D37-59DA-4F90-9AF2-71858B29C1B1}</b:Guid>
    <b:Author>
      <b:Author>
        <b:NameList>
          <b:Person>
            <b:Last>Bilen</b:Last>
            <b:First>Mürüvvet</b:First>
          </b:Person>
        </b:NameList>
      </b:Author>
    </b:Author>
    <b:Title>Plandan Uygulamaya Öğretim</b:Title>
    <b:Year>1999</b:Year>
    <b:City>Ankara</b:City>
    <b:Publisher>Anı Yayıncılık</b:Publisher>
    <b:RefOrder>17</b:RefOrder>
  </b:Source>
  <b:Source xmlns:b="http://schemas.openxmlformats.org/officeDocument/2006/bibliography">
    <b:Tag>Yam03</b:Tag>
    <b:SourceType>JournalArticle</b:SourceType>
    <b:Guid>{CB039E2A-A652-4B39-9398-48E6230421AE}</b:Guid>
    <b:Title>Fen Bilgisi Eğitiminde Probleme Dayalı Öğrenmenin Öğrenme Ürünlerine Etkisi</b:Title>
    <b:Year>2003</b:Year>
    <b:City>Ankara</b:City>
    <b:JournalName>Doktora Tezi, Gazi Üniversitesi, Eğitim Bilimleri Enstitüsü</b:JournalName>
    <b:Pages>2</b:Pages>
    <b:Author>
      <b:Author>
        <b:NameList>
          <b:Person>
            <b:Last>Yaman</b:Last>
            <b:First>Süleyman</b:First>
          </b:Person>
        </b:NameList>
      </b:Author>
    </b:Author>
    <b:RefOrder>20</b:RefOrder>
  </b:Source>
  <b:Source>
    <b:Tag>Eng98</b:Tag>
    <b:SourceType>JournalArticle</b:SourceType>
    <b:Guid>{4B666A65-3253-4724-B045-52867286EB9E}</b:Guid>
    <b:Title>The Iowa assessment handbook</b:Title>
    <b:JournalName>Science Education</b:JournalName>
    <b:Year>1998</b:Year>
    <b:Author>
      <b:Author>
        <b:NameList>
          <b:Person>
            <b:Last>Enger</b:Last>
            <b:First>S. G.</b:First>
          </b:Person>
          <b:Person>
            <b:Last>Yager</b:Last>
            <b:First>R. E.</b:First>
          </b:Person>
        </b:NameList>
      </b:Author>
    </b:Author>
    <b:City>USA</b:City>
    <b:RefOrder>18</b:RefOrder>
  </b:Source>
  <b:Source>
    <b:Tag>Akg</b:Tag>
    <b:SourceType>Book</b:SourceType>
    <b:Guid>{16D3F98A-2A44-4DF7-BAD2-41D4A54B13ED}</b:Guid>
    <b:Author>
      <b:Author>
        <b:NameList>
          <b:Person>
            <b:Last>Akgün</b:Last>
            <b:First>Ş.</b:First>
          </b:Person>
        </b:NameList>
      </b:Author>
    </b:Author>
    <b:Title>Fen Bilgisi Öğretimi</b:Title>
    <b:Year>1995</b:Year>
    <b:City>Ankara</b:City>
    <b:Publisher>Pagema Yayıncılık</b:Publisher>
    <b:Edition>Altıncı Baskı</b:Edition>
    <b:RefOrder>19</b:RefOrder>
  </b:Source>
  <b:Source>
    <b:Tag>Car</b:Tag>
    <b:SourceType>Book</b:SourceType>
    <b:Guid>{06A51CEB-7EB2-4F67-B803-8498C45CD842}</b:Guid>
    <b:Title>Dictionary of Education</b:Title>
    <b:Pages>145</b:Pages>
    <b:Author>
      <b:Author>
        <b:NameList>
          <b:Person>
            <b:Last> Carter</b:Last>
            <b:Middle>Good</b:Middle>
            <b:First>V. </b:First>
          </b:Person>
        </b:NameList>
      </b:Author>
    </b:Author>
    <b:Year>1946</b:Year>
    <b:Publisher>Hill Book Company</b:Publisher>
    <b:RefOrder>51</b:RefOrder>
  </b:Source>
  <b:Source>
    <b:Tag>Bra99</b:Tag>
    <b:SourceType>JournalArticle</b:SourceType>
    <b:Guid>{2B46E8F6-8C82-404E-95A0-3D1E57028890}</b:Guid>
    <b:Title>New curriculum for new times</b:Title>
    <b:Year>1999</b:Year>
    <b:Publisher>Educational Review</b:Publisher>
    <b:Author>
      <b:Author>
        <b:NameList>
          <b:Person>
            <b:Last>Brady</b:Last>
            <b:First>L.</b:First>
          </b:Person>
        </b:NameList>
      </b:Author>
    </b:Author>
    <b:Pages>298-299</b:Pages>
    <b:Issue>November 51 ( 3 )</b:Issue>
    <b:RefOrder>21</b:RefOrder>
  </b:Source>
  <b:Source>
    <b:Tag>KAP</b:Tag>
    <b:SourceType>Book</b:SourceType>
    <b:Guid>{8DAD5F86-75E0-4C2E-B845-EE7A6CF76DA4}</b:Guid>
    <b:Title>Fen Bilgisi Öğretimi</b:Title>
    <b:Author>
      <b:Author>
        <b:NameList>
          <b:Person>
            <b:Last>Kaptan</b:Last>
            <b:First>Fitnat</b:First>
          </b:Person>
          <b:Person>
            <b:Last>Korkmaz</b:Last>
            <b:First>Hünkar</b:First>
          </b:Person>
        </b:NameList>
      </b:Author>
    </b:Author>
    <b:Year>1999</b:Year>
    <b:RefOrder>24</b:RefOrder>
  </b:Source>
  <b:Source>
    <b:Tag>Gon94</b:Tag>
    <b:SourceType>JournalArticle</b:SourceType>
    <b:Guid>{E9C8E41F-B266-4F0F-B32F-17CB092A6F57}</b:Guid>
    <b:Title>Problem posing: a neglected component in mathematics courses for pro-service elementary and middle school teachers</b:Title>
    <b:PublicationTitle>Problem posing: a neglected component in mathematics courses for pro-service elementary and middle school teachers</b:PublicationTitle>
    <b:Year>1994</b:Year>
    <b:Author>
      <b:Author>
        <b:NameList>
          <b:Person>
            <b:Last>Gonzales</b:Last>
            <b:First>N. A.</b:First>
          </b:Person>
        </b:NameList>
      </b:Author>
    </b:Author>
    <b:JournalName>School Science &amp; Mathematics</b:JournalName>
    <b:Pages>78-84</b:Pages>
    <b:Issue>94 (2)</b:Issue>
    <b:RefOrder>22</b:RefOrder>
  </b:Source>
  <b:Source>
    <b:Tag>Hof82</b:Tag>
    <b:SourceType>JournalArticle</b:SourceType>
    <b:Guid>{E986ABB4-EFC5-4C8F-92D0-CF9B28040180}</b:Guid>
    <b:Title>The role of the laboratory in science teaching:neglected aspects of research</b:Title>
    <b:JournalName>Review of Educational Research</b:JournalName>
    <b:Year>1982</b:Year>
    <b:Pages>210–217</b:Pages>
    <b:Author>
      <b:Author>
        <b:NameList>
          <b:Person>
            <b:Last>Hofstein</b:Last>
            <b:First>A. </b:First>
          </b:Person>
          <b:Person>
            <b:Last>Lunetta</b:Last>
            <b:First>N. V.</b:First>
          </b:Person>
        </b:NameList>
      </b:Author>
    </b:Author>
    <b:Volume> 52(2)</b:Volume>
    <b:RefOrder>23</b:RefOrder>
  </b:Source>
  <b:Source>
    <b:Tag>Alg99</b:Tag>
    <b:SourceType>JournalArticle</b:SourceType>
    <b:Guid>{D56F33F4-D5BA-4FF0-AF72-AEF3297FF88A}</b:Guid>
    <b:Title>Laboratuvar Destekli Fizik Öğretiminin Öğrenci Başarısına Etkisi ve 1962-1985 Yılları Arasında Türkiye’de Uygulanan Modern Matematik ve Fen Programları</b:Title>
    <b:JournalName>Yüksek Lisans Tezi</b:JournalName>
    <b:Year>1999</b:Year>
    <b:Author>
      <b:Author>
        <b:NameList>
          <b:Person>
            <b:Last>Algan</b:Last>
            <b:First>Ş.</b:First>
          </b:Person>
        </b:NameList>
      </b:Author>
    </b:Author>
    <b:City>Ankara</b:City>
    <b:Publisher>Gazi Üniversitesi Fen Bilimleri Enstitüsü</b:Publisher>
    <b:RefOrder>25</b:RefOrder>
  </b:Source>
  <b:Source>
    <b:Tag>Aya95</b:Tag>
    <b:SourceType>JournalArticle</b:SourceType>
    <b:Guid>{5722454E-E071-413D-ACF9-6283773A19B4}</b:Guid>
    <b:Year>1995</b:Year>
    <b:Author>
      <b:Author>
        <b:NameList>
          <b:Person>
            <b:Last>Ayas</b:Last>
            <b:First>A.</b:First>
          </b:Person>
          <b:Person>
            <b:Last>Çepni</b:Last>
            <b:First>S.</b:First>
          </b:Person>
          <b:Person>
            <b:Last>Akdeniz</b:Last>
            <b:First>A. R.</b:First>
          </b:Person>
        </b:NameList>
      </b:Author>
    </b:Author>
    <b:Title>Fen bilimleri eğitiminde laboratuvarın yeri ve önemi; tarihsel bir bakış</b:Title>
    <b:JournalName>Çağdaş Eğitim Dergisi</b:JournalName>
    <b:Pages>21-25</b:Pages>
    <b:Issue>204</b:Issue>
    <b:RefOrder>26</b:RefOrder>
  </b:Source>
  <b:Source>
    <b:Tag>Akd99</b:Tag>
    <b:SourceType>ConferenceProceedings</b:SourceType>
    <b:Guid>{B1EE85B9-3F2E-481D-8940-1DEA6919AC5C}</b:Guid>
    <b:Title>Fizik Öğretmen Adaylarının Laboratuvar Kullanım Becerilerini Geliştirmek İçin Bir Yaklaşım</b:Title>
    <b:Year>1999</b:Year>
    <b:Pages>118-125</b:Pages>
    <b:ConferenceName>III. Ulusal Fen Bilimleri Eğitimi Sempozyumu</b:ConferenceName>
    <b:City>Trabzon</b:City>
    <b:Author>
      <b:Author>
        <b:NameList>
          <b:Person>
            <b:Last>Akdeniz</b:Last>
            <b:First>A.R.</b:First>
          </b:Person>
          <b:Person>
            <b:Last>Çepni</b:Last>
            <b:First>S.</b:First>
          </b:Person>
          <b:Person>
            <b:Last>Azar</b:Last>
            <b:First>A.</b:First>
          </b:Person>
        </b:NameList>
      </b:Author>
      <b:Editor>
        <b:NameList>
          <b:Person>
            <b:Last>Üniversitesi</b:Last>
            <b:First>Karadeniz</b:First>
            <b:Middle>Teknik</b:Middle>
          </b:Person>
        </b:NameList>
      </b:Editor>
    </b:Author>
    <b:RefOrder>27</b:RefOrder>
  </b:Source>
  <b:Source>
    <b:Tag>Bri68</b:Tag>
    <b:SourceType>Book</b:SourceType>
    <b:Guid>{0DDD6917-4468-4728-9DEF-EC8AB00D0862}</b:Guid>
    <b:Title>An Introduction To Experimentation</b:Title>
    <b:Year>1968</b:Year>
    <b:City>London, United Kingdom</b:City>
    <b:Publisher>The English</b:Publisher>
    <b:Author>
      <b:Author>
        <b:NameList>
          <b:Person>
            <b:Last>Brinkworth</b:Last>
            <b:First>B.J.</b:First>
          </b:Person>
        </b:NameList>
      </b:Author>
    </b:Author>
    <b:RefOrder>28</b:RefOrder>
  </b:Source>
  <b:Source>
    <b:Tag>Tam</b:Tag>
    <b:SourceType>JournalArticle</b:SourceType>
    <b:Guid>{01427F94-F81C-4104-8557-DC562BE14D66}</b:Guid>
    <b:Author>
      <b:Author>
        <b:NameList>
          <b:Person>
            <b:Last>Tamir</b:Last>
            <b:First>P. </b:First>
          </b:Person>
        </b:NameList>
      </b:Author>
    </b:Author>
    <b:Title>How are laboratories used?</b:Title>
    <b:Year>1977</b:Year>
    <b:JournalName>Journal of Research in Science Teaching</b:JournalName>
    <b:Pages>311-316.</b:Pages>
    <b:Issue>14(4)</b:Issue>
    <b:RefOrder>52</b:RefOrder>
  </b:Source>
  <b:Source>
    <b:Tag>Sön03</b:Tag>
    <b:SourceType>Book</b:SourceType>
    <b:Guid>{1157041D-96DE-4FFE-8DA0-5864C3CA6B3D}</b:Guid>
    <b:Title>Öğretmenlik Mesleğine Giriş</b:Title>
    <b:Year>2003</b:Year>
    <b:City>Ankara</b:City>
    <b:Publisher>Anı Yayıncılık</b:Publisher>
    <b:Author>
      <b:Author>
        <b:NameList>
          <b:Person>
            <b:Last>Sönmez</b:Last>
            <b:First>V.</b:First>
          </b:Person>
        </b:NameList>
      </b:Author>
    </b:Author>
    <b:RefOrder>29</b:RefOrder>
  </b:Source>
  <b:Source>
    <b:Tag>Rie06</b:Tag>
    <b:SourceType>JournalArticle</b:SourceType>
    <b:Guid>{69C9C52F-C57E-4FB9-8F13-C24F6946CE30}</b:Guid>
    <b:Title>Animation in Computer-Based Instruction</b:Title>
    <b:Year>2006</b:Year>
    <b:JournalName>Educational Technology Research and Development</b:JournalName>
    <b:Pages>77-86</b:Pages>
    <b:Author>
      <b:Author>
        <b:NameList>
          <b:Person>
            <b:Last>Rieber</b:Last>
            <b:First> L.P.</b:First>
          </b:Person>
        </b:NameList>
      </b:Author>
    </b:Author>
    <b:Issue>38 (1)</b:Issue>
    <b:RefOrder>33</b:RefOrder>
  </b:Source>
  <b:Source>
    <b:Tag>Arı06</b:Tag>
    <b:SourceType>JournalArticle</b:SourceType>
    <b:Guid>{EC6CCC37-AED5-4471-B911-A91BD317C2ED}</b:Guid>
    <b:Title>Animasyonların Bilgisayar Destekli Öğretime Katkısı</b:Title>
    <b:JournalName>Kastamonu Eğitim Dergisi</b:JournalName>
    <b:Year>2006</b:Year>
    <b:Pages>421-430</b:Pages>
    <b:Author>
      <b:Author>
        <b:NameList>
          <b:Person>
            <b:Last>Arıcı</b:Last>
            <b:First> N.</b:First>
          </b:Person>
          <b:Person>
            <b:Last>Dalkılıç</b:Last>
            <b:First> E.</b:First>
          </b:Person>
        </b:NameList>
      </b:Author>
    </b:Author>
    <b:Issue>14 (2)</b:Issue>
    <b:RefOrder>34</b:RefOrder>
  </b:Source>
  <b:Source>
    <b:Tag>Işı07</b:Tag>
    <b:SourceType>JournalArticle</b:SourceType>
    <b:Guid>{31AAA251-BD98-4FC0-BDD4-659851569336}</b:Guid>
    <b:Title>Bilgisayarla Görselleştirmenin İki Değişkenli Fonksiyonlarda Limit Kavramının Öğretiminde Öğrenci Başarısına Etkisi</b:Title>
    <b:JournalName>Journal of Qafqaz</b:JournalName>
    <b:Year>2007</b:Year>
    <b:Pages>132-141</b:Pages>
    <b:Author>
      <b:Author>
        <b:NameList>
          <b:Person>
            <b:Last>Işık</b:Last>
            <b:First>C.</b:First>
          </b:Person>
        </b:NameList>
      </b:Author>
    </b:Author>
    <b:Issue>19</b:Issue>
    <b:RefOrder>36</b:RefOrder>
  </b:Source>
  <b:Source>
    <b:Tag>GEN13</b:Tag>
    <b:SourceType>JournalArticle</b:SourceType>
    <b:Guid>{2E6233B5-7B63-41BE-A402-CC73AB8DD6A0}</b:Guid>
    <b:Title>Öğretmen Adaylarının Bilgisayar Animasyonları Hakkında Görüşleri: Hücre ve Dokular Örneği</b:Title>
    <b:JournalName>Mersin Üniversitesi Eğitim Fakültesi Dergisi</b:JournalName>
    <b:Year>2013</b:Year>
    <b:Pages>288-300</b:Pages>
    <b:Author>
      <b:Author>
        <b:NameList>
          <b:Person>
            <b:Last>2005 akt.Genç</b:Last>
            <b:First>Murat</b:First>
          </b:Person>
        </b:NameList>
      </b:Author>
    </b:Author>
    <b:Volume>9</b:Volume>
    <b:Issue>2</b:Issue>
    <b:RefOrder>35</b:RefOrder>
  </b:Source>
  <b:Source>
    <b:Tag>20113</b:Tag>
    <b:SourceType>JournalArticle</b:SourceType>
    <b:Guid>{15483CE9-A932-4B07-9CD0-FB10A4649B5F}</b:Guid>
    <b:Title>Öğretmen Adaylarının Bilgisayar Animasyonları Hakkında Görüşleri:Hücre ve Dokular Örneği</b:Title>
    <b:JournalName>Mersin Üniversitesi Eğitim Fakültesi Dergisi</b:JournalName>
    <b:Year>2013</b:Year>
    <b:Pages>289-300</b:Pages>
    <b:Author>
      <b:Author>
        <b:NameList>
          <b:Person>
            <b:Last>2011 akt.Genç</b:Last>
            <b:First>Murat</b:First>
          </b:Person>
        </b:NameList>
      </b:Author>
    </b:Author>
    <b:Volume>9</b:Volume>
    <b:Issue>2</b:Issue>
    <b:RefOrder>37</b:RefOrder>
  </b:Source>
  <b:Source>
    <b:Tag>Sez02</b:Tag>
    <b:SourceType>JournalArticle</b:SourceType>
    <b:Guid>{3EAF5661-D14C-42FA-9D6A-34595D2CB63E}</b:Guid>
    <b:Title>İkili kodlama kuramına dayalı olarak hazırlanan multimedya ders yazılımının fen bilgisi öğretiminde akademik başarıya etkisi</b:Title>
    <b:JournalName>Sakarya Üniversitesi Eğitim Fakültesi Dergisi</b:JournalName>
    <b:Year>2002</b:Year>
    <b:Pages>134-145</b:Pages>
    <b:Author>
      <b:Author>
        <b:NameList>
          <b:Person>
            <b:Last>Sezgin</b:Last>
            <b:First>E.</b:First>
          </b:Person>
          <b:Person>
            <b:Last>Köymen</b:Last>
            <b:First>Ü.</b:First>
          </b:Person>
        </b:NameList>
      </b:Author>
    </b:Author>
    <b:Issue>4</b:Issue>
    <b:RefOrder>38</b:RefOrder>
  </b:Source>
  <b:Source>
    <b:Tag>MEB13</b:Tag>
    <b:SourceType>Book</b:SourceType>
    <b:Guid>{1F57B70E-EAFE-4D25-AFFD-FFF6BDDE7A00}</b:Guid>
    <b:Title>İlköğretim Kurumları Fen Bilimleri Dersi Öğretim Programı</b:Title>
    <b:Year>2013</b:Year>
    <b:Author>
      <b:Author>
        <b:NameList>
          <b:Person>
            <b:Last>MEB</b:Last>
          </b:Person>
        </b:NameList>
      </b:Author>
    </b:Author>
    <b:City>Ankara</b:City>
    <b:Publisher>Devlet Kitapları Müdürlüğü Basım Evi</b:Publisher>
    <b:RefOrder>42</b:RefOrder>
  </b:Source>
  <b:Source>
    <b:Tag>URL4</b:Tag>
    <b:SourceType>InternetSite</b:SourceType>
    <b:Guid>{C8DCFC6C-59E1-4A1E-98DC-627760D40FF0}</b:Guid>
    <b:Title>URL-4</b:Title>
    <b:Year>2016</b:Year>
    <b:InternetSiteTitle>AKADEMİK BİLİŞİM KONFERANSLARI</b:InternetSiteTitle>
    <b:Month>Ocak</b:Month>
    <b:Day>06</b:Day>
    <b:URL>http://ab.org.tr/ab06/sunum/179.ppt</b:URL>
    <b:Author>
      <b:Author>
        <b:NameList>
          <b:Person>
            <b:Last>Dıraman</b:Last>
            <b:First>S.E.</b:First>
          </b:Person>
          <b:Person>
            <b:Last>Önal</b:Last>
            <b:First>A.</b:First>
          </b:Person>
          <b:Person>
            <b:Last>Kaya</b:Last>
            <b:First>A.</b:First>
          </b:Person>
        </b:NameList>
      </b:Author>
    </b:Author>
    <b:RefOrder>43</b:RefOrder>
  </b:Source>
  <b:Source>
    <b:Tag>URL6</b:Tag>
    <b:SourceType>InternetSite</b:SourceType>
    <b:Guid>{B26322F8-D214-4EE2-A4EA-01B6935E0FC9}</b:Guid>
    <b:Author>
      <b:Author>
        <b:NameList>
          <b:Person>
            <b:Last>URL-6</b:Last>
          </b:Person>
        </b:NameList>
      </b:Author>
    </b:Author>
    <b:InternetSiteTitle>LUGAT</b:InternetSiteTitle>
    <b:Year>2016</b:Year>
    <b:Month>Ocak</b:Month>
    <b:Day>07</b:Day>
    <b:URL>http://www.sozlukanlaminedir.net/senkron-nedir-senkron-ne-demek/</b:URL>
    <b:RefOrder>41</b:RefOrder>
  </b:Source>
  <b:Source>
    <b:Tag>URL5</b:Tag>
    <b:SourceType>InternetSite</b:SourceType>
    <b:Guid>{45F030B5-9089-4409-975E-17D625D7ABF9}</b:Guid>
    <b:Year>2016</b:Year>
    <b:InternetSiteTitle>E-ticaret Sözlüğü</b:InternetSiteTitle>
    <b:Month>Ocak</b:Month>
    <b:Day>7</b:Day>
    <b:URL>http://www.eticaretsozlugu.com/cevrimici-online-nedir.html</b:URL>
    <b:Author>
      <b:Author>
        <b:NameList>
          <b:Person>
            <b:Last>URL-5</b:Last>
          </b:Person>
        </b:NameList>
      </b:Author>
    </b:Author>
    <b:RefOrder>40</b:RefOrder>
  </b:Source>
  <b:Source>
    <b:Tag>URL1</b:Tag>
    <b:SourceType>InternetSite</b:SourceType>
    <b:Guid>{5EC3FC2E-C2E3-4916-8942-219D3CD849DD}</b:Guid>
    <b:Year>2011</b:Year>
    <b:InternetSiteTitle>notoku.com</b:InternetSiteTitle>
    <b:Month>Temmuz</b:Month>
    <b:Day>23</b:Day>
    <b:URL>http://www.notoku.com/ogrenmenin-tanimi/</b:URL>
    <b:Author>
      <b:Author>
        <b:NameList>
          <b:Person>
            <b:Last>URL-1</b:Last>
          </b:Person>
        </b:NameList>
      </b:Author>
    </b:Author>
    <b:RefOrder>16</b:RefOrder>
  </b:Source>
  <b:Source>
    <b:Tag>URL2</b:Tag>
    <b:SourceType>InternetSite</b:SourceType>
    <b:Guid>{C23406BE-A0BD-44D4-BE0B-6669FC74318A}</b:Guid>
    <b:Year>2016</b:Year>
    <b:Month>Ocak</b:Month>
    <b:Day>5</b:Day>
    <b:URL>http://www.dersimiz.com/terimler-sozlugu/Animasyon-Nedir-2838.html#.VouH5hWLQdU</b:URL>
    <b:Author>
      <b:Author>
        <b:NameList>
          <b:Person>
            <b:Last>URL-2</b:Last>
          </b:Person>
        </b:NameList>
      </b:Author>
    </b:Author>
    <b:RefOrder>31</b:RefOrder>
  </b:Source>
  <b:Source>
    <b:Tag>URL3</b:Tag>
    <b:SourceType>InternetSite</b:SourceType>
    <b:Guid>{1F2C9C3A-A77A-42F0-851C-F7F37153F7B1}</b:Guid>
    <b:InternetSiteTitle>BilgiPortal</b:InternetSiteTitle>
    <b:Year>2016</b:Year>
    <b:Month>Ocak</b:Month>
    <b:Day>5</b:Day>
    <b:URL>http://sozluk.bilgiportal.com/nedir/animasyon</b:URL>
    <b:Author>
      <b:Author>
        <b:NameList>
          <b:Person>
            <b:Last>URL-3</b:Last>
          </b:Person>
        </b:NameList>
      </b:Author>
    </b:Author>
    <b:RefOrder>32</b:RefOrder>
  </b:Source>
  <b:Source>
    <b:Tag>Çav00</b:Tag>
    <b:SourceType>ArticleInAPeriodical</b:SourceType>
    <b:Guid>{E607AFE5-6B2C-4CCE-B49C-E3568945F2B3}</b:Guid>
    <b:Title>The Use of Computer Technology in Seventh Grade Science Topics Which Contain Mathematics</b:Title>
    <b:Year>2000</b:Year>
    <b:City>Manchester, UK.</b:City>
    <b:ConferenceName>International Special Education Congree ISEC-2000</b:ConferenceName>
    <b:Author>
      <b:Author>
        <b:NameList>
          <b:Person>
            <b:Last>Çavaş</b:Last>
            <b:First>B.</b:First>
          </b:Person>
        </b:NameList>
      </b:Author>
    </b:Author>
    <b:PeriodicalTitle>International Special Education Congree ISEC-2000</b:PeriodicalTitle>
    <b:Month>July</b:Month>
    <b:Day>24-26th</b:Day>
    <b:RefOrder>44</b:RefOrder>
  </b:Source>
  <b:Source>
    <b:Tag>Tür16</b:Tag>
    <b:SourceType>DocumentFromInternetSite</b:SourceType>
    <b:Guid>{8CFEBB33-C2DE-409F-A162-A240075F8F66}</b:Guid>
    <b:Title>Türkiye'de İnternet Konferansları</b:Title>
    <b:Year>2016</b:Year>
    <b:InternetSiteTitle>İnternet Teknolojileri Derneği</b:InternetSiteTitle>
    <b:Month>Ocak</b:Month>
    <b:Day>14</b:Day>
    <b:URL>http://inet-tr.org.tr/inetconf6/tammetin/emre-cigdem.doc</b:URL>
    <b:Author>
      <b:Author>
        <b:NameList>
          <b:Person>
            <b:Last>Koçoğlu</b:Last>
            <b:First>Çiğdem</b:First>
          </b:Person>
          <b:Person>
            <b:Last>Sezgin </b:Last>
            <b:First>Emre </b:First>
          </b:Person>
        </b:NameList>
      </b:Author>
    </b:Author>
    <b:RefOrder>14</b:RefOrder>
  </b:Source>
  <b:Source>
    <b:Tag>Fen</b:Tag>
    <b:SourceType>JournalArticle</b:SourceType>
    <b:Guid>{328D0CBB-CB16-48B6-BD34-556B675EE0FD}</b:Guid>
    <b:Title>Fen Eğitimine Yönelik Örnek Bir Web Tabanlı Öğretim Materyalinin Hazırlanması ve Bu Materyalin tim Materyalinin Hazırlanması ve Bu Materyalin Değerlendirilmesi</b:Title>
    <b:Author>
      <b:Author>
        <b:NameList>
          <b:Person>
            <b:Last>Çetin</b:Last>
            <b:First>Oğuz</b:First>
          </b:Person>
          <b:Person>
            <b:Last>Günay</b:Last>
            <b:First>Yasemin</b:First>
          </b:Person>
        </b:NameList>
      </b:Author>
    </b:Author>
    <b:JournalName>Ahi Evran Üniversitesi Eğitim Fakültesi Dergisi</b:JournalName>
    <b:Year>2011</b:Year>
    <b:Pages>175-202</b:Pages>
    <b:Month>Haziran</b:Month>
    <b:Volume>12</b:Volume>
    <b:Issue>2</b:Issue>
    <b:RefOrder>53</b:RefOrder>
  </b:Source>
  <b:Source>
    <b:Tag>20111</b:Tag>
    <b:SourceType>JournalArticle</b:SourceType>
    <b:Guid>{55674D28-1280-4E4A-843F-052AD42ADC7B}</b:Guid>
    <b:Title>Fen Eğitimine Yönelik Örnek Bir Web Tabanlı Öğretim Materyalinin Hazırlanması ve Bu Materyalin tim Materyalinin Hazırlanması ve Bu Materyalin Değerlendirilmesi</b:Title>
    <b:JournalName>Ahi Evran Üniversitesi Eğitim Fakültesi Dergisi</b:JournalName>
    <b:Year>2011</b:Year>
    <b:Pages>175-202</b:Pages>
    <b:Author>
      <b:Author>
        <b:NameList>
          <b:Person>
            <b:Last>2011 akt.Çetin</b:Last>
            <b:First>Oğuz</b:First>
          </b:Person>
          <b:Person>
            <b:Last>Günay</b:Last>
            <b:First>Yasemin</b:First>
          </b:Person>
        </b:NameList>
      </b:Author>
    </b:Author>
    <b:Month>Haziran</b:Month>
    <b:Volume>12</b:Volume>
    <b:Issue>2</b:Issue>
    <b:RefOrder>54</b:RefOrder>
  </b:Source>
  <b:Source>
    <b:Tag>ErN08</b:Tag>
    <b:SourceType>JournalArticle</b:SourceType>
    <b:Guid>{A30A5182-EFD1-4CA6-BBCF-B1DF05B9062A}</b:Guid>
    <b:Title>DESIGN AND DEVELOPMENT OF A WEB-BASED SCIENCE LEARNING TOOL WITH A SAMPLE UNIT ON PARTICULATE NATURE OF MATTER </b:Title>
    <b:JournalName>Yüksek Lisans Tezi, Graduate Program in Secondary School Science and Mathematics Education,Boğaziçi University </b:JournalName>
    <b:Year>2008</b:Year>
    <b:Author>
      <b:Author>
        <b:NameList>
          <b:Person>
            <b:Last>Er </b:Last>
            <b:First>Neslihan </b:First>
          </b:Person>
        </b:NameList>
      </b:Author>
    </b:Author>
    <b:RefOrder>55</b:RefOrder>
  </b:Source>
  <b:Source>
    <b:Tag>Bay</b:Tag>
    <b:SourceType>JournalArticle</b:SourceType>
    <b:Guid>{72042571-566A-425A-B164-07AA9365AD08}</b:Guid>
    <b:Author>
      <b:Author>
        <b:NameList>
          <b:Person>
            <b:Last>Bayrak</b:Last>
            <b:First>Beyza </b:First>
          </b:Person>
        </b:NameList>
      </b:Author>
    </b:Author>
    <b:Title>Web Ortamında Problem Tabanlı Öğretim İle Desteklenmiş Fen Ve Teknoloji Öğretiminin 8.Sınıf Öğrencilerinin Akademik Başarı Kavramsal Anlama Ve Bilimsel Süreç Becerileri Üzerine Etkisi: Asit Baz Konusu</b:Title>
    <b:JournalName>Doktora Tezi,Marmara Üniversitesi Eğitim Bilimleri Enstitüsü İlköğretim Ana Bilim Dalı Fen Bilgisi Öğretmenliği Bilim Dalı</b:JournalName>
    <b:Year>2011</b:Year>
    <b:City>İstanbul</b:City>
    <b:RefOrder>56</b:RefOrder>
  </b:Source>
  <b:Source>
    <b:Tag>İna</b:Tag>
    <b:SourceType>JournalArticle</b:SourceType>
    <b:Guid>{70FE4DF3-34E4-4986-ABDB-13B3BAFF3CC5}</b:Guid>
    <b:Title>Animasyon Kullanımının İlköğretim Öğrencilerinin Fen Ve Teknoloji Dersindeki Akademik Başarılarına Ve Akılda Tutma Düzeylerine Etkisi: 6, 7 Ve 8. Sınıflar Örneği</b:Title>
    <b:JournalName>Yüksek lisans Tezi,Çanakkale Onsekiz Mart Üniversitesi Fen Bilimleri Enstitüsü</b:JournalName>
    <b:Author>
      <b:Author>
        <b:NameList>
          <b:Person>
            <b:Last> İnaç</b:Last>
            <b:First>Ali Enver</b:First>
          </b:Person>
        </b:NameList>
      </b:Author>
    </b:Author>
    <b:Year>2010</b:Year>
    <b:City>Çanakkale</b:City>
    <b:RefOrder>57</b:RefOrder>
  </b:Source>
  <b:Source>
    <b:Tag>Büy11</b:Tag>
    <b:SourceType>JournalArticle</b:SourceType>
    <b:Guid>{9BAD5A8B-83B6-4404-BDDB-4E9BCF61C8D0}</b:Guid>
    <b:Title>İlköğretim 8.Sınıf Fen ve Teknoloji Dersi Ses Ünitesinin Bilgisayar simülasyonları ve animasyonları İle Öğretiminin Öğrenci Başarısı ve Tutumu Üzerine Etkisi</b:Title>
    <b:JournalName>Yüksek Lisans Tezi,Selçuk Üniversitesi Eğitim Bilimleri Enstitüsü Orta Öğretim Fen ve Matematik Alanlar Eğitimi Anabilim Dalı Fizik Bilim Dalı</b:JournalName>
    <b:Year>2011</b:Year>
    <b:Author>
      <b:Author>
        <b:NameList>
          <b:Person>
            <b:Last>Büyükkara</b:Last>
            <b:First>Seher</b:First>
          </b:Person>
        </b:NameList>
      </b:Author>
    </b:Author>
    <b:City>Konya</b:City>
    <b:RefOrder>58</b:RefOrder>
  </b:Source>
  <b:Source>
    <b:Tag>Bül</b:Tag>
    <b:SourceType>JournalArticle</b:SourceType>
    <b:Guid>{122C2ADE-BC62-46CF-A2AE-215B628B0083}</b:Guid>
    <b:Author>
      <b:Author>
        <b:NameList>
          <b:Person>
            <b:Last>Bülbül</b:Last>
            <b:First>Oktay </b:First>
          </b:Person>
        </b:NameList>
      </b:Author>
    </b:Author>
    <b:Title>Fizik Dersi Optik Ünitesinin Bilgisayar Destekli Öğretiminde Kullanılan Animasyonların Ve Simülasyonların Akademik Başarıya Ve Akılda Kalıcılığa Etkisinin İncelenmesi</b:Title>
    <b:JournalName>Yüksek Lisans Tezi,Çukurova Üniversitesi Sosyal Bilimler Enstitüsü İlköğretim Anabilim dalı</b:JournalName>
    <b:Year>2009</b:Year>
    <b:City>Adana</b:City>
    <b:RefOrder>59</b:RefOrder>
  </b:Source>
  <b:Source>
    <b:Tag>Mer14</b:Tag>
    <b:SourceType>ConferenceProceedings</b:SourceType>
    <b:Guid>{07CE6841-E7F3-4B22-8C3F-A31CE5B70806}</b:Guid>
    <b:Title>Fen Ve Teknoloji Öğretmenlerinin Ders Kitabında Bulunan Etkinlikleri Gerçekleştirebilme Durumları</b:Title>
    <b:Year>2014</b:Year>
    <b:City>Edirne</b:City>
    <b:Author>
      <b:Author>
        <b:NameList>
          <b:Person>
            <b:Last>Meral</b:Last>
            <b:First>Ahmet</b:First>
          </b:Person>
          <b:Person>
            <b:Last>Aktaş</b:Last>
            <b:First>Sinan</b:First>
          </b:Person>
          <b:Person>
            <b:Last>Akyüz</b:Last>
            <b:First>Halil İbrahim </b:First>
          </b:Person>
          <b:Person>
            <b:Last>Yerlikaya</b:Last>
            <b:First>Zekeriya</b:First>
          </b:Person>
        </b:NameList>
      </b:Author>
    </b:Author>
    <b:ConferenceName> International Computer &amp; Instructional Technologies Symposium (ICITS 2014) Özet Kitabı</b:ConferenceName>
    <b:RefOrder>7</b:RefOrder>
  </b:Source>
  <b:Source>
    <b:Tag>Özt</b:Tag>
    <b:SourceType>JournalArticle</b:SourceType>
    <b:Guid>{EE571343-F561-49A8-8800-67D4437D15B1}</b:Guid>
    <b:Author>
      <b:Author>
        <b:NameList>
          <b:Person>
            <b:Last>Öztürk</b:Last>
            <b:First>Esma </b:First>
          </b:Person>
        </b:NameList>
      </b:Author>
    </b:Author>
    <b:Title>Hücre Zarından Madde Geçişi Konusunun Uzaktan Eğitimle Öğretilmesinde Video Ve Animasyon Kullanımının Öğrenci Başarısı İle Motivasyona Etkisi</b:Title>
    <b:JournalName>Yüksek Lisans Tezi,Gazi Üniversitesi Eğitim Bilimleri Enstitüsü Ortaöğretim Fen Ve Matematik Alanları Eğitimi Anabilim Dalı Biyoloji Eğitimi Bilim Dalı</b:JournalName>
    <b:Year>2014</b:Year>
    <b:City>Ankara</b:City>
    <b:RefOrder>60</b:RefOrder>
  </b:Source>
  <b:Source>
    <b:Tag>Sar</b:Tag>
    <b:SourceType>JournalArticle</b:SourceType>
    <b:Guid>{C9A9DF3E-B2E6-43F4-9FA4-DD22EC27323A}</b:Guid>
    <b:Title>Etkileşimli Tahta Destekli Sorgulamaya Dayalı Fizik Öğretiminin Başarı ve Motivasyona Etkisi ve Öğretmen Adaylarının Öğretime Yönelik Görüşleri</b:Title>
    <b:Author>
      <b:Author>
        <b:NameList>
          <b:Person>
            <b:Last>Sarı</b:Last>
            <b:First>Uğur </b:First>
          </b:Person>
          <b:Person>
            <b:Last>Güven</b:Last>
            <b:First>Gamze Bakır </b:First>
          </b:Person>
        </b:NameList>
      </b:Author>
    </b:Author>
    <b:JournalName>Necatibey Eğitim Fakültesi Elektronik Fen ve Matematik Eğitimi Dergisi (EFMED)</b:JournalName>
    <b:Year>2013</b:Year>
    <b:Pages>110-143</b:Pages>
    <b:Month>Aralık</b:Month>
    <b:Volume>7</b:Volume>
    <b:Issue>2</b:Issue>
    <b:RefOrder>61</b:RefOrder>
  </b:Source>
  <b:Source>
    <b:Tag>Kes</b:Tag>
    <b:SourceType>JournalArticle</b:SourceType>
    <b:Guid>{46FBA2A0-92D2-45E2-A496-0BCEAD7F740F}</b:Guid>
    <b:Author>
      <b:Author>
        <b:NameList>
          <b:Person>
            <b:Last>Keskin</b:Last>
            <b:First>Elif </b:First>
          </b:Person>
        </b:NameList>
      </b:Author>
    </b:Author>
    <b:Title>Proje Tabanlı Öğrenme Yönteminin İlköğretim İkinci Kademe Öğrencilerinin Başarı Ve En Motivasyonlarına Etkisinin İncelenmesi</b:Title>
    <b:JournalName>Yüksek Lisans Tezi,Uludağ Üniversitesi Eğitim Bilimleri Enstitüsü İlköğretim Anabilim Dalı Fen Bilgisi Öğretmenliği Bilim Dalı</b:JournalName>
    <b:Year>2011</b:Year>
    <b:City>Bursa</b:City>
    <b:RefOrder>62</b:RefOrder>
  </b:Source>
  <b:Source>
    <b:Tag>Evr</b:Tag>
    <b:SourceType>JournalArticle</b:SourceType>
    <b:Guid>{439CC195-4EDD-4B09-BC30-6DD11792B1F8}</b:Guid>
    <b:Author>
      <b:Author>
        <b:NameList>
          <b:Person>
            <b:Last>Evrekli</b:Last>
            <b:First>Ertuğ </b:First>
          </b:Person>
          <b:Person>
            <b:Last>İnel</b:Last>
            <b:First>Didem</b:First>
          </b:Person>
          <b:Person>
            <b:Last>Balım</b:Last>
            <b:First>Ali Günay </b:First>
          </b:Person>
        </b:NameList>
      </b:Author>
    </b:Author>
    <b:Title>Fen Öğretiminde Kavram Karikatürleri ve Zihin Haritalarının Birlikte Kullanımının Etkileri Üzerine Bir Araştırma</b:Title>
    <b:JournalName>Necatibey Eğitim Fakültesi Elektronik Fen ve Matematik Eğitimi Dergisi (EFMED)</b:JournalName>
    <b:Year>2011</b:Year>
    <b:Month>Aralık</b:Month>
    <b:Volume>5</b:Volume>
    <b:Issue>2</b:Issue>
    <b:RefOrder>46</b:RefOrder>
  </b:Source>
  <b:Source>
    <b:Tag>Doğ12</b:Tag>
    <b:SourceType>JournalArticle</b:SourceType>
    <b:Guid>{EFA34D91-0EBB-482C-952A-D2DF030C6C26}</b:Guid>
    <b:Title>Jigsaw IV Tekniği Kullanımının Fen Öğretiminde Öğrencilerin Motivasyon,Fen Kaygısı ve Akademik Başarılarına Etkisi</b:Title>
    <b:JournalName>Mediterranean Journal of Humanities</b:JournalName>
    <b:Year>2012</b:Year>
    <b:Pages>57-66</b:Pages>
    <b:Author>
      <b:Author>
        <b:NameList>
          <b:Person>
            <b:Last>Doğru</b:Last>
            <b:First>Mustafa </b:First>
          </b:Person>
          <b:Person>
            <b:Last>Ünlü</b:Last>
            <b:First>Sıla </b:First>
          </b:Person>
        </b:NameList>
      </b:Author>
    </b:Author>
    <b:RefOrder>63</b:RefOrder>
  </b:Source>
  <b:Source>
    <b:Tag>Bar</b:Tag>
    <b:SourceType>JournalArticle</b:SourceType>
    <b:Guid>{D4D16E61-46E3-409D-93F2-A28DD00CC69D}</b:Guid>
    <b:Author>
      <b:Author>
        <b:NameList>
          <b:Person>
            <b:Last>Baran</b:Last>
            <b:First>Bekir </b:First>
          </b:Person>
        </b:NameList>
      </b:Author>
    </b:Author>
    <b:Title>Bilim Tarihi Ve Felsefesi Öğretim Metodunun Fen Bilimlerine İlişkin Tutum Ve Motivasyon Üzerine Etkisi</b:Title>
    <b:JournalName>Yüksek Lisans Tezi,Gazi Osman Paşa Üniversitesi Eğitim Bilimleri Enstitüsü Fen Bilgisi Eğitimi Anabilim Dalı</b:JournalName>
    <b:Year>2013</b:Year>
    <b:City>Tokat</b:City>
    <b:RefOrder>47</b:RefOrder>
  </b:Source>
  <b:Source>
    <b:Tag>Ded08</b:Tag>
    <b:SourceType>JournalArticle</b:SourceType>
    <b:Guid>{FF68F021-EC61-43E1-9ACD-DFB979C1B7B5}</b:Guid>
    <b:Title>Fen Öğrenmeye Yönelik Motivasyon Ölçeği:Geçerlik ve Güvenirlik Çalışması</b:Title>
    <b:JournalName>Necatibey Eğitim Fakültesi Elektronik Fen ve Matematik Eğitimi Dergisi (EFMED)</b:JournalName>
    <b:Year>2008</b:Year>
    <b:Pages>19-37</b:Pages>
    <b:Author>
      <b:Author>
        <b:NameList>
          <b:Person>
            <b:Last>Dede</b:Last>
            <b:First>Yüksel </b:First>
          </b:Person>
          <b:Person>
            <b:Last>Yaman</b:Last>
            <b:First>Süleyman </b:First>
          </b:Person>
        </b:NameList>
      </b:Author>
    </b:Author>
    <b:Volume>2</b:Volume>
    <b:Issue>1</b:Issue>
    <b:RefOrder>64</b:RefOrder>
  </b:Source>
  <b:Source>
    <b:Tag>Aks16</b:Tag>
    <b:SourceType>InternetSite</b:SourceType>
    <b:Guid>{6ADF31C1-CFF3-42E9-92CD-D91073CF0F7C}</b:Guid>
    <b:Year>2016</b:Year>
    <b:InternetSiteTitle>SES@ Eğitim Teknolojilerinin Yeni Sesi</b:InternetSiteTitle>
    <b:Month>Ocak</b:Month>
    <b:Day>27</b:Day>
    <b:URL>http://seset.ceit.metu.edu.tr/2013/06/addie-ogretim-tasarimi-modeli/</b:URL>
    <b:Author>
      <b:Author>
        <b:NameList>
          <b:Person>
            <b:Last>Aksu</b:Last>
            <b:First>Aysel </b:First>
          </b:Person>
        </b:NameList>
      </b:Author>
    </b:Author>
    <b:RefOrder>48</b:RefOrder>
  </b:Source>
  <b:Source>
    <b:Tag>Çob</b:Tag>
    <b:SourceType>JournalArticle</b:SourceType>
    <b:Guid>{ED3ED36E-0547-4345-9775-40EF95548C7D}</b:Guid>
    <b:Author>
      <b:Author>
        <b:NameList>
          <b:Person>
            <b:Last>Çoban</b:Last>
            <b:First>Gül Ünal</b:First>
          </b:Person>
        </b:NameList>
      </b:Author>
    </b:Author>
    <b:Title>Modellemeye Dayalı Fen Öğretiminin Öğrencilerin Kavramsal Anlama Düzeylerine, Bilimsel Süreç Becerilerine, Bilimsel Bilgi ve Varlık Anlayışlarına Etkisi: 7. Sınıf Işık Ünitesi Örneği</b:Title>
    <b:JournalName>Doktora Tezi,Dokuz Eylül Üniversitesi Eğitim Bilimleri Enstitüsü İlköğretim Anabilim Dalı Fen Bilgi Öğretmenliği Programı</b:JournalName>
    <b:Year>2009</b:Year>
    <b:City>İzmir</b:City>
    <b:RefOrder>6</b:RefOrder>
  </b:Source>
  <b:Source>
    <b:Tag>Hüs96</b:Tag>
    <b:SourceType>JournalArticle</b:SourceType>
    <b:Guid>{42928B54-8398-4A86-A220-A8EE2146DA6B}</b:Guid>
    <b:Title>Fen Bilgisi Öğretiminde Bilgisayar Destekli Öğretim ve Geleneksel Çözme Etkinliklerinin Ders Başarısı Bakımından Karşılaştırılması</b:Title>
    <b:Year>1996</b:Year>
    <b:Author>
      <b:Author>
        <b:NameList>
          <b:Person>
            <b:Last>Hüsniye</b:Last>
            <b:First> Demircioğlu</b:First>
          </b:Person>
          <b:Person>
            <b:Last>Ömer </b:Last>
            <b:First>Geban</b:First>
          </b:Person>
        </b:NameList>
      </b:Author>
    </b:Author>
    <b:JournalName>Hacettepe Üniversitesi Eğitim Fakültesi Dergisi</b:JournalName>
    <b:Pages>183-185</b:Pages>
    <b:Issue>12</b:Issue>
    <b:RefOrder>30</b:RefOrder>
  </b:Source>
  <b:Source>
    <b:Tag>Kay13</b:Tag>
    <b:SourceType>JournalArticle</b:SourceType>
    <b:Guid>{00C5B51B-EE18-4F85-ABFE-657819D75E88}</b:Guid>
    <b:Title>Kimya Laboratuvarı Dersinin Web Ortamı İle Desteklenmesinin Öğrencilerin Ders Başarısına Etkisi</b:Title>
    <b:JournalName>Journal of Research in Education and Teaching</b:JournalName>
    <b:Year>2013</b:Year>
    <b:Pages>176-181</b:Pages>
    <b:Author>
      <b:Author>
        <b:NameList>
          <b:Person>
            <b:Last>Kaya</b:Last>
            <b:First>Duygu Bilen </b:First>
          </b:Person>
          <b:Person>
            <b:Last>Oral</b:Last>
            <b:First>Behçet </b:First>
          </b:Person>
        </b:NameList>
      </b:Author>
    </b:Author>
    <b:Month>Mayıs</b:Month>
    <b:Volume>2</b:Volume>
    <b:Issue>2</b:Issue>
    <b:RefOrder>65</b:RefOrder>
  </b:Source>
  <b:Source>
    <b:Tag>Vur14</b:Tag>
    <b:SourceType>JournalArticle</b:SourceType>
    <b:Guid>{8BCE7EA8-E5E7-45F7-AA7B-DA18B6DAEA7B}</b:Guid>
    <b:Title>Web Tabanlı Eğitim Modülü Tasarımının Öğrenci Başarılarına Etkisi ve Öğrenci Görüşleri Yönünden Değerlendirilmesi</b:Title>
    <b:JournalName>Yüksek Lisans Tezi,Süleyman Demirel Üniversitesi,Fen Bilimleri Enstitüsü</b:JournalName>
    <b:Year>2014</b:Year>
    <b:Author>
      <b:Author>
        <b:NameList>
          <b:Person>
            <b:Last>Vural</b:Last>
            <b:First>Hüseyin Gültekin </b:First>
          </b:Person>
        </b:NameList>
      </b:Author>
    </b:Author>
    <b:City>Isparta</b:City>
    <b:RefOrder>45</b:RefOrder>
  </b:Source>
  <b:Source>
    <b:Tag>Yam</b:Tag>
    <b:SourceType>Misc</b:SourceType>
    <b:Guid>{1C33AC94-90E4-4438-9032-1FCD1A0028A2}</b:Guid>
    <b:Author>
      <b:Author>
        <b:NameList>
          <b:Person>
            <b:Last>Yaman</b:Last>
            <b:First>Süleyman </b:First>
          </b:Person>
          <b:Person>
            <b:Last>Yalçın</b:Last>
            <b:First>Necati </b:First>
          </b:Person>
        </b:NameList>
      </b:Author>
    </b:Author>
    <b:PublicationTitle>Fen Bilgisi Eğitiminde Probleme Dayalı Öğrenmenin Akademik Başarı ve Yaratıcı Düşünmeye Etkisi</b:PublicationTitle>
    <b:RefOrder>66</b:RefOrder>
  </b:Source>
  <b:Source>
    <b:Tag>Yiğ00</b:Tag>
    <b:SourceType>JournalArticle</b:SourceType>
    <b:Guid>{FB77A4CF-4CDF-4CBB-8DA6-1680052A4FD6}</b:Guid>
    <b:Title>Web Tabanlı İnternet Öğreticisi: Bir Durum Çalışması</b:Title>
    <b:Year>2000</b:Year>
    <b:JournalName>Hacettepe Üniversitesi Eğitim Fakültesi Dergisi</b:JournalName>
    <b:Pages>166-176</b:Pages>
    <b:Author>
      <b:Author>
        <b:NameList>
          <b:Person>
            <b:Last>Yiğit</b:Last>
            <b:First>Yasemin</b:First>
          </b:Person>
          <b:Person>
            <b:Last>Yıldırım</b:Last>
            <b:First>Soner</b:First>
          </b:Person>
          <b:Person>
            <b:Last>Özden</b:Last>
            <b:First>M. Yaşar </b:First>
          </b:Person>
        </b:NameList>
      </b:Author>
    </b:Author>
    <b:Issue>19</b:Issue>
    <b:RefOrder>39</b:RefOrder>
  </b:Source>
  <b:Source>
    <b:Tag>Sun05</b:Tag>
    <b:SourceType>ConferenceProceedings</b:SourceType>
    <b:Guid>{4868C4DC-137F-4C62-866A-D52BD3932218}</b:Guid>
    <b:Title>A Study on Learning Effect among Different Learning Styles in a Web-based Lab of Science at Elementary Schools</b:Title>
    <b:Year>2005</b:Year>
    <b:ConferenceName>Proceedings of the Fifth IEEE International Conference on Advanced Learning Technologies (ICALT’05)</b:ConferenceName>
    <b:Publisher>COMPUTER SOCIETY</b:Publisher>
    <b:Volume>2-5</b:Volume>
    <b:Author>
      <b:Author>
        <b:NameList>
          <b:Person>
            <b:Last>Sun</b:Last>
            <b:First>Koun-tem  </b:First>
          </b:Person>
          <b:Person>
            <b:Last>Lin</b:Last>
            <b:First>Yuan-cherng </b:First>
          </b:Person>
          <b:Person>
            <b:Last>Chia-jui </b:Last>
            <b:First>Yu</b:First>
          </b:Person>
          <b:Person>
            <b:Last>Sheng-Bin</b:Last>
            <b:First> Li</b:First>
          </b:Person>
        </b:NameList>
      </b:Author>
    </b:Author>
    <b:RefOrder>67</b:RefOrder>
  </b:Source>
  <b:Source>
    <b:Tag>Lee11</b:Tag>
    <b:SourceType>JournalArticle</b:SourceType>
    <b:Guid>{6BBACB11-9FBA-429F-AD73-9B998380ED37}</b:Guid>
    <b:Title>Internet‐based Science Learning: A review of journal publications</b:Title>
    <b:Pages>1893-1925</b:Pages>
    <b:Year>2011</b:Year>
    <b:JournalName>International Journal of Science Education</b:JournalName>
    <b:Volume>33:14</b:Volume>
    <b:Author>
      <b:Author>
        <b:NameList>
          <b:Person>
            <b:Last> Lee</b:Last>
            <b:First>Silvia Wen‐Yu</b:First>
          </b:Person>
          <b:Person>
            <b:Last> Tsai</b:Last>
            <b:First>Chin‐Chung</b:First>
          </b:Person>
          <b:Person>
            <b:Last> Wu</b:Last>
            <b:First>Ying‐Tien</b:First>
          </b:Person>
          <b:Person>
            <b:Last> Tsai </b:Last>
            <b:First>Meng‐Jung</b:First>
          </b:Person>
          <b:Person>
            <b:Last> Liu</b:Last>
            <b:First>Tzu‐Chien</b:First>
          </b:Person>
          <b:Person>
            <b:Last> Hwang</b:Last>
            <b:First>Fu‐Kwun</b:First>
          </b:Person>
          <b:Person>
            <b:Last> Lai</b:Last>
            <b:First>Chih‐Hung</b:First>
          </b:Person>
          <b:Person>
            <b:Last>Liang</b:Last>
            <b:First>Jyh‐Chong </b:First>
          </b:Person>
          <b:Person>
            <b:Last> Wu</b:Last>
            <b:First>Huang‐Ching</b:First>
          </b:Person>
          <b:Person>
            <b:Last>Chang</b:Last>
            <b:First>Chun‐Yen </b:First>
          </b:Person>
        </b:NameList>
      </b:Author>
    </b:Author>
    <b:RefOrder>68</b:RefOrder>
  </b:Source>
  <b:Source>
    <b:Tag>Pan16</b:Tag>
    <b:SourceType>InternetSite</b:SourceType>
    <b:Guid>{71D7FDA9-478D-4157-A1C4-AEC7F4FDC700}</b:Guid>
    <b:Year>2015</b:Year>
    <b:InternetSiteTitle>The Community for science education in Europe</b:InternetSiteTitle>
    <b:Month>Ağustos</b:Month>
    <b:Day>20</b:Day>
    <b:URL>http://blog.scientix.eu/2015/08/20/virtual-laboratories-in-teaching-and-learning-science/</b:URL>
    <b:Author>
      <b:Author>
        <b:NameList>
          <b:Person>
            <b:Last>Panagiota</b:Last>
            <b:First>Argyri </b:First>
          </b:Person>
        </b:NameList>
      </b:Author>
    </b:Author>
    <b:YearAccessed>2016</b:YearAccessed>
    <b:MonthAccessed>Haziran</b:MonthAccessed>
    <b:DayAccessed>16</b:DayAccessed>
    <b:Title>Virtual Laboratories in Teaching and Learning Science</b:Title>
    <b:RefOrder>69</b:RefOrder>
  </b:Source>
  <b:Source>
    <b:Tag>Jan06</b:Tag>
    <b:SourceType>JournalArticle</b:SourceType>
    <b:Guid>{EC59B649-0845-4284-9273-C90B87A30DB0}</b:Guid>
    <b:Title>The Effects of Incorporating Web‐assisted Learning with Team Teaching in Seventh‐grade Science Classes</b:Title>
    <b:Year>2006</b:Year>
    <b:Month>Mayıs</b:Month>
    <b:Day>12</b:Day>
    <b:JournalName>International Journal of Science Education</b:JournalName>
    <b:Pages>615-632</b:Pages>
    <b:Author>
      <b:Author>
        <b:NameList>
          <b:Person>
            <b:Last>Jang</b:Last>
            <b:First>Syh-Jong </b:First>
          </b:Person>
        </b:NameList>
      </b:Author>
    </b:Author>
    <b:RefOrder>70</b:RefOrder>
  </b:Source>
  <b:Source>
    <b:Tag>ElS11</b:Tag>
    <b:SourceType>JournalArticle</b:SourceType>
    <b:Guid>{97CDAE40-72CA-4EFF-9AF2-49F4ABD3FEEF}</b:Guid>
    <b:Title>The Impact of a Web-Based Virtual Lab on the Development of Students' Conceptual Understanding and Science Process Skills</b:Title>
    <b:JournalName>Doktora Tezi,Educational Technology Department Faculty of Education Dresden University of Technology</b:JournalName>
    <b:Year>2011</b:Year>
    <b:Pages>Doktora Tezi,Marmara Üniversitesi Eğitim Bilimleri Enstitüsü İlköğretim Ana Bilim Dalı Fen Bilgisi Öğretmenliği Bilim Dalı</b:Pages>
    <b:Author>
      <b:Author>
        <b:NameList>
          <b:Person>
            <b:Last>El-Sabagh</b:Last>
            <b:First>Hassan Abd El-Aziz </b:First>
          </b:Person>
        </b:NameList>
      </b:Author>
    </b:Author>
    <b:RefOrder>71</b:RefOrder>
  </b:Source>
  <b:Source>
    <b:Tag>Ana18</b:Tag>
    <b:SourceType>InternetSite</b:SourceType>
    <b:Guid>{E795C219-F23D-4387-8A1D-94C4C8FE8D13}</b:Guid>
    <b:Title>Anadolu Üniversitesi İnternet Destekli Eğitim Sistemi</b:Title>
    <b:Year>2018</b:Year>
    <b:InternetSiteTitle>Anadolu Üniversitesi İnternet Destekli Eğitim Sistemi</b:InternetSiteTitle>
    <b:Month>Mart</b:Month>
    <b:Day>27</b:Day>
    <b:URL>http://cevrimici.anadolu.edu.tr/genel_bilgiler/sub01.htm</b:URL>
    <b:Author>
      <b:Author>
        <b:NameList>
          <b:Person>
            <b:Last>URL-7</b:Last>
          </b:Person>
        </b:NameList>
      </b:Author>
    </b:Author>
    <b:RefOrder>13</b:RefOrder>
  </b:Source>
  <b:Source>
    <b:Tag>ŞİM17</b:Tag>
    <b:SourceType>JournalArticle</b:SourceType>
    <b:Guid>{82AE7606-B598-4B6E-854D-8E768E0F64AA}</b:Guid>
    <b:Author>
      <b:Author>
        <b:NameList>
          <b:Person>
            <b:Last>Şimşek</b:Last>
            <b:First>Faruk</b:First>
          </b:Person>
        </b:NameList>
      </b:Author>
    </b:Author>
    <b:Title>Fen Bilimleri Dersinde Animasyon ve Simülasyon Kullanımının Öğrencilerin Akademik Başarısı ve Bilgilerin Kalıcılığı Üzerine Etkisi</b:Title>
    <b:Year>2017</b:Year>
    <b:Month>Aralık/December</b:Month>
    <b:JournalName>Uluslararası Eğitim Bilim ve Teknoloji Dergisi / International Journal of Education Science and Technology</b:JournalName>
    <b:Pages>112-124</b:Pages>
    <b:RefOrder>72</b:RefOrder>
  </b:Source>
</b:Sources>
</file>

<file path=customXml/itemProps1.xml><?xml version="1.0" encoding="utf-8"?>
<ds:datastoreItem xmlns:ds="http://schemas.openxmlformats.org/officeDocument/2006/customXml" ds:itemID="{FDB1CA40-42CE-4C8D-9834-065A405B8C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26251</Words>
  <Characters>149634</Characters>
  <Application>Microsoft Office Word</Application>
  <DocSecurity>0</DocSecurity>
  <Lines>1246</Lines>
  <Paragraphs>351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175534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MERAL</dc:creator>
  <cp:lastModifiedBy>ARAŞTIRMA BİRİMİ 17</cp:lastModifiedBy>
  <cp:revision>3</cp:revision>
  <cp:lastPrinted>2018-07-02T12:10:00Z</cp:lastPrinted>
  <dcterms:created xsi:type="dcterms:W3CDTF">2019-11-05T07:46:00Z</dcterms:created>
  <dcterms:modified xsi:type="dcterms:W3CDTF">2019-11-05T07:46:00Z</dcterms:modified>
</cp:coreProperties>
</file>